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FA616" w14:textId="77777777" w:rsidR="00D643E4" w:rsidRDefault="00D643E4" w:rsidP="00362869">
      <w:pPr>
        <w:tabs>
          <w:tab w:val="left" w:pos="3686"/>
        </w:tabs>
        <w:ind w:left="0"/>
        <w:jc w:val="both"/>
      </w:pPr>
    </w:p>
    <w:p w14:paraId="48BD3584" w14:textId="77777777" w:rsidR="0069183C" w:rsidRDefault="0069183C" w:rsidP="00D643E4">
      <w:pPr>
        <w:ind w:left="0"/>
        <w:jc w:val="center"/>
        <w:rPr>
          <w:b/>
          <w:sz w:val="28"/>
          <w:szCs w:val="28"/>
        </w:rPr>
      </w:pPr>
    </w:p>
    <w:p w14:paraId="76B1E3A0" w14:textId="77777777" w:rsidR="00945164" w:rsidRDefault="00945164" w:rsidP="00945164">
      <w:pPr>
        <w:autoSpaceDE w:val="0"/>
        <w:autoSpaceDN w:val="0"/>
        <w:adjustRightInd w:val="0"/>
        <w:ind w:left="-567"/>
        <w:jc w:val="center"/>
        <w:rPr>
          <w:color w:val="000000"/>
          <w:sz w:val="28"/>
          <w:szCs w:val="28"/>
        </w:rPr>
      </w:pPr>
      <w:r w:rsidRPr="00553E03">
        <w:rPr>
          <w:color w:val="000000"/>
          <w:sz w:val="28"/>
          <w:szCs w:val="28"/>
        </w:rPr>
        <w:t xml:space="preserve">Отчет </w:t>
      </w:r>
    </w:p>
    <w:p w14:paraId="21765B3A" w14:textId="77777777" w:rsidR="00945164" w:rsidRPr="00553E03" w:rsidRDefault="00945164" w:rsidP="00945164">
      <w:pPr>
        <w:autoSpaceDE w:val="0"/>
        <w:autoSpaceDN w:val="0"/>
        <w:adjustRightInd w:val="0"/>
        <w:ind w:left="-567"/>
        <w:jc w:val="center"/>
        <w:rPr>
          <w:color w:val="000000"/>
          <w:sz w:val="28"/>
          <w:szCs w:val="28"/>
        </w:rPr>
      </w:pPr>
      <w:r w:rsidRPr="00553E03">
        <w:rPr>
          <w:color w:val="000000"/>
          <w:sz w:val="28"/>
          <w:szCs w:val="28"/>
        </w:rPr>
        <w:t>о деятельности комитета потребительского рынка, услуг и развития предпринимательства администрации города Оренбурга</w:t>
      </w:r>
    </w:p>
    <w:p w14:paraId="54967B56" w14:textId="2832EBE3" w:rsidR="00945164" w:rsidRPr="00553E03" w:rsidRDefault="00945164" w:rsidP="00945164">
      <w:pPr>
        <w:autoSpaceDE w:val="0"/>
        <w:autoSpaceDN w:val="0"/>
        <w:adjustRightInd w:val="0"/>
        <w:ind w:left="-567"/>
        <w:jc w:val="center"/>
        <w:rPr>
          <w:color w:val="000000"/>
          <w:sz w:val="28"/>
          <w:szCs w:val="28"/>
        </w:rPr>
      </w:pPr>
      <w:r w:rsidRPr="00553E03">
        <w:rPr>
          <w:color w:val="000000"/>
          <w:sz w:val="28"/>
          <w:szCs w:val="28"/>
        </w:rPr>
        <w:t>за 202</w:t>
      </w:r>
      <w:r>
        <w:rPr>
          <w:color w:val="000000"/>
          <w:sz w:val="28"/>
          <w:szCs w:val="28"/>
        </w:rPr>
        <w:t>3</w:t>
      </w:r>
      <w:r w:rsidRPr="00553E03">
        <w:rPr>
          <w:color w:val="000000"/>
          <w:sz w:val="28"/>
          <w:szCs w:val="28"/>
        </w:rPr>
        <w:t xml:space="preserve"> год</w:t>
      </w:r>
    </w:p>
    <w:p w14:paraId="2C068615" w14:textId="77777777" w:rsidR="00945164" w:rsidRPr="00553E03" w:rsidRDefault="00945164" w:rsidP="00945164">
      <w:pPr>
        <w:ind w:left="-567" w:firstLine="709"/>
        <w:jc w:val="center"/>
        <w:rPr>
          <w:sz w:val="28"/>
          <w:szCs w:val="28"/>
        </w:rPr>
      </w:pPr>
    </w:p>
    <w:p w14:paraId="31457245" w14:textId="289FDB80" w:rsidR="00D643E4" w:rsidRPr="0088780E" w:rsidRDefault="0069183C" w:rsidP="00D643E4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Малое и среднее </w:t>
      </w:r>
      <w:r w:rsidR="00D643E4" w:rsidRPr="0088780E">
        <w:rPr>
          <w:b/>
          <w:sz w:val="28"/>
          <w:szCs w:val="28"/>
        </w:rPr>
        <w:t>предпринимательств</w:t>
      </w:r>
      <w:r>
        <w:rPr>
          <w:b/>
          <w:sz w:val="28"/>
          <w:szCs w:val="28"/>
        </w:rPr>
        <w:t>о</w:t>
      </w:r>
      <w:r w:rsidR="00D643E4" w:rsidRPr="0088780E">
        <w:rPr>
          <w:b/>
          <w:sz w:val="28"/>
          <w:szCs w:val="28"/>
        </w:rPr>
        <w:t xml:space="preserve"> </w:t>
      </w:r>
    </w:p>
    <w:p w14:paraId="503D9270" w14:textId="77777777" w:rsidR="00D643E4" w:rsidRPr="00C66666" w:rsidRDefault="00D643E4" w:rsidP="00D643E4">
      <w:pPr>
        <w:ind w:firstLine="709"/>
        <w:jc w:val="both"/>
        <w:rPr>
          <w:sz w:val="28"/>
          <w:szCs w:val="28"/>
        </w:rPr>
      </w:pPr>
    </w:p>
    <w:p w14:paraId="29B01FA9" w14:textId="77777777" w:rsidR="0069183C" w:rsidRPr="006A6897" w:rsidRDefault="0069183C" w:rsidP="0069183C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На территории муниципального образования зарегистрировано:</w:t>
      </w:r>
    </w:p>
    <w:p w14:paraId="64BB61EC" w14:textId="77777777" w:rsidR="0069183C" w:rsidRPr="006A6897" w:rsidRDefault="0069183C" w:rsidP="0069183C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субъектов предпринимательства – 23173 ед., </w:t>
      </w:r>
    </w:p>
    <w:p w14:paraId="03A8782D" w14:textId="77777777" w:rsidR="0069183C" w:rsidRPr="006A6897" w:rsidRDefault="0069183C" w:rsidP="0069183C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самозанятых граждан – 35691 чел.</w:t>
      </w:r>
    </w:p>
    <w:p w14:paraId="1909760C" w14:textId="7425DADD" w:rsidR="0069183C" w:rsidRPr="006A6897" w:rsidRDefault="0069183C" w:rsidP="0069183C">
      <w:pPr>
        <w:widowControl w:val="0"/>
        <w:tabs>
          <w:tab w:val="right" w:pos="9639"/>
        </w:tabs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6A6897">
        <w:rPr>
          <w:sz w:val="28"/>
          <w:szCs w:val="28"/>
        </w:rPr>
        <w:t>Распределение субъектов предпринимательства по видам экономической деятельности представлено: сфера производства – 10,61%; сфера строительства – 8,96%; оптовая и розничная торговля – 37%; сфера предоставления услуг – 12,26; сфера транспортировки и хранения – 6,58%; сфера информации и связи – 2,64%; прочие – 21,95%.</w:t>
      </w:r>
      <w:r w:rsidRPr="006A6897">
        <w:rPr>
          <w:i/>
          <w:sz w:val="28"/>
          <w:szCs w:val="28"/>
        </w:rPr>
        <w:t xml:space="preserve"> </w:t>
      </w:r>
    </w:p>
    <w:p w14:paraId="1F5BCCFA" w14:textId="77777777" w:rsidR="0069183C" w:rsidRPr="006A6897" w:rsidRDefault="0069183C" w:rsidP="0069183C">
      <w:pPr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Численность занятых в сфере предпринимательства – 114 089 чел.</w:t>
      </w:r>
    </w:p>
    <w:p w14:paraId="0AAA2AEC" w14:textId="20425579" w:rsidR="0069183C" w:rsidRPr="006A6897" w:rsidRDefault="0069183C" w:rsidP="0069183C">
      <w:pPr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Налоговые поступления в бюджет города Оренбурга от субъектов предпринимательства – 3 600,00 млн. руб., составив </w:t>
      </w:r>
      <w:r w:rsidRPr="006A6897">
        <w:rPr>
          <w:rFonts w:eastAsiaTheme="minorEastAsia"/>
          <w:sz w:val="28"/>
          <w:szCs w:val="28"/>
        </w:rPr>
        <w:t>50%</w:t>
      </w:r>
      <w:r w:rsidRPr="006A6897">
        <w:rPr>
          <w:sz w:val="28"/>
          <w:szCs w:val="28"/>
        </w:rPr>
        <w:t xml:space="preserve"> </w:t>
      </w:r>
      <w:r w:rsidRPr="006A6897">
        <w:rPr>
          <w:rFonts w:eastAsiaTheme="minorEastAsia"/>
          <w:sz w:val="28"/>
          <w:szCs w:val="28"/>
        </w:rPr>
        <w:t>в общей сумме всех налоговых поступлений (показатель стабилен за период 2022</w:t>
      </w:r>
      <w:r w:rsidR="00EF3FA5" w:rsidRPr="006A6897">
        <w:rPr>
          <w:rFonts w:eastAsiaTheme="minorEastAsia"/>
          <w:sz w:val="28"/>
          <w:szCs w:val="28"/>
        </w:rPr>
        <w:t>–</w:t>
      </w:r>
      <w:r w:rsidRPr="006A6897">
        <w:rPr>
          <w:rFonts w:eastAsiaTheme="minorEastAsia"/>
          <w:sz w:val="28"/>
          <w:szCs w:val="28"/>
        </w:rPr>
        <w:t>2023).</w:t>
      </w:r>
    </w:p>
    <w:p w14:paraId="345B0159" w14:textId="1BAD96AA" w:rsidR="0069183C" w:rsidRPr="006A6897" w:rsidRDefault="0069183C" w:rsidP="0069183C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На цели по предоставлению субсидий из средств городского бюджета предусмотрено финансирование в размере 10,00 млн. руб. Объем финансирования полностью освоен.</w:t>
      </w:r>
    </w:p>
    <w:p w14:paraId="0BFDD024" w14:textId="77777777" w:rsidR="0069183C" w:rsidRPr="006A6897" w:rsidRDefault="0069183C" w:rsidP="0069183C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Заключены 30 договоров с 18 субъектами предпринимательства на право получения субсидии. Объем финансирования полностью освоен.</w:t>
      </w:r>
    </w:p>
    <w:p w14:paraId="2326B691" w14:textId="77777777" w:rsidR="0069183C" w:rsidRPr="006A6897" w:rsidRDefault="0069183C" w:rsidP="0069183C">
      <w:pPr>
        <w:tabs>
          <w:tab w:val="left" w:pos="15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В отчетном периоде организованы:</w:t>
      </w:r>
    </w:p>
    <w:p w14:paraId="1F36A913" w14:textId="77777777" w:rsidR="0069183C" w:rsidRPr="006A6897" w:rsidRDefault="0069183C" w:rsidP="0069183C">
      <w:pPr>
        <w:pStyle w:val="af0"/>
        <w:tabs>
          <w:tab w:val="left" w:pos="15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1 заседание Совета предпринимателей при Главе города Оренбурга;</w:t>
      </w:r>
    </w:p>
    <w:p w14:paraId="0F0113EC" w14:textId="77777777" w:rsidR="0069183C" w:rsidRPr="006A6897" w:rsidRDefault="0069183C" w:rsidP="0069183C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18 встреч по вопросам ведения деятельности субъектов МСП;</w:t>
      </w:r>
    </w:p>
    <w:p w14:paraId="37660C4B" w14:textId="77777777" w:rsidR="0069183C" w:rsidRPr="006A6897" w:rsidRDefault="0069183C" w:rsidP="0069183C">
      <w:pPr>
        <w:pStyle w:val="af0"/>
        <w:tabs>
          <w:tab w:val="left" w:pos="15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26 ВКС по вопросам ведения предпринимательской деятельности;</w:t>
      </w:r>
    </w:p>
    <w:p w14:paraId="60F25EA1" w14:textId="77777777" w:rsidR="0069183C" w:rsidRPr="006A6897" w:rsidRDefault="0069183C" w:rsidP="0069183C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3 </w:t>
      </w:r>
      <w:r w:rsidRPr="006A6897">
        <w:rPr>
          <w:bCs/>
          <w:sz w:val="28"/>
          <w:szCs w:val="28"/>
        </w:rPr>
        <w:t>к</w:t>
      </w:r>
      <w:r w:rsidRPr="006A6897">
        <w:rPr>
          <w:sz w:val="28"/>
          <w:szCs w:val="28"/>
        </w:rPr>
        <w:t>онкурса: операторов машинного доения коров, конкурс среди руководителей сферы бизнеса в Номинации «Лучший предприниматель года», среди работников «Лучший работник с/х»;</w:t>
      </w:r>
    </w:p>
    <w:p w14:paraId="4D2527F8" w14:textId="77777777" w:rsidR="0069183C" w:rsidRPr="006A6897" w:rsidRDefault="0069183C" w:rsidP="0069183C">
      <w:pPr>
        <w:tabs>
          <w:tab w:val="left" w:pos="142"/>
          <w:tab w:val="left" w:pos="709"/>
        </w:tabs>
        <w:ind w:left="0" w:right="-1"/>
        <w:jc w:val="both"/>
        <w:rPr>
          <w:sz w:val="28"/>
          <w:szCs w:val="28"/>
        </w:rPr>
      </w:pPr>
      <w:r w:rsidRPr="006A6897">
        <w:rPr>
          <w:sz w:val="28"/>
          <w:szCs w:val="28"/>
        </w:rPr>
        <w:tab/>
      </w:r>
      <w:r w:rsidRPr="006A6897">
        <w:rPr>
          <w:sz w:val="28"/>
          <w:szCs w:val="28"/>
        </w:rPr>
        <w:tab/>
        <w:t>12 публичных мероприятий по вопросам предпринимательства;</w:t>
      </w:r>
    </w:p>
    <w:p w14:paraId="257B3B00" w14:textId="77777777" w:rsidR="0069183C" w:rsidRPr="006A6897" w:rsidRDefault="0069183C" w:rsidP="0069183C">
      <w:pPr>
        <w:tabs>
          <w:tab w:val="left" w:pos="142"/>
          <w:tab w:val="left" w:pos="709"/>
        </w:tabs>
        <w:ind w:left="0" w:right="-1"/>
        <w:jc w:val="both"/>
        <w:rPr>
          <w:bCs/>
          <w:sz w:val="28"/>
          <w:szCs w:val="28"/>
        </w:rPr>
      </w:pPr>
      <w:r w:rsidRPr="006A6897">
        <w:rPr>
          <w:sz w:val="28"/>
          <w:szCs w:val="28"/>
        </w:rPr>
        <w:tab/>
      </w:r>
      <w:r w:rsidRPr="006A6897">
        <w:rPr>
          <w:sz w:val="28"/>
          <w:szCs w:val="28"/>
        </w:rPr>
        <w:tab/>
        <w:t xml:space="preserve"> </w:t>
      </w:r>
      <w:r w:rsidRPr="006A6897">
        <w:rPr>
          <w:bCs/>
          <w:sz w:val="28"/>
          <w:szCs w:val="28"/>
        </w:rPr>
        <w:t>подготовлены 54 радиопрограммы, 46 публикаций в СМИ о деятельности бизнеса и по вопросам деятельности субъектов МСП;</w:t>
      </w:r>
    </w:p>
    <w:p w14:paraId="4BBCC102" w14:textId="4299E7C2" w:rsidR="008F0E85" w:rsidRPr="006A6897" w:rsidRDefault="008F0E85" w:rsidP="008F0E85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предоставлены консультации 1232 субъектам предпринимательства; </w:t>
      </w:r>
    </w:p>
    <w:p w14:paraId="234551A7" w14:textId="77777777" w:rsidR="008F0E85" w:rsidRPr="006A6897" w:rsidRDefault="008F0E85" w:rsidP="008F0E85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897">
        <w:rPr>
          <w:rFonts w:ascii="Times New Roman" w:eastAsia="Times New Roman" w:hAnsi="Times New Roman" w:cs="Times New Roman"/>
          <w:sz w:val="28"/>
          <w:szCs w:val="28"/>
        </w:rPr>
        <w:t xml:space="preserve">организовано обучение </w:t>
      </w:r>
      <w:r w:rsidRPr="006A6897">
        <w:rPr>
          <w:rFonts w:ascii="Times New Roman" w:hAnsi="Times New Roman" w:cs="Times New Roman"/>
          <w:bCs/>
          <w:sz w:val="28"/>
          <w:szCs w:val="28"/>
        </w:rPr>
        <w:t>1165</w:t>
      </w:r>
      <w:r w:rsidRPr="006A6897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руководителей и работников субъектов МСП, </w:t>
      </w:r>
      <w:r w:rsidRPr="006A689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A6897">
        <w:rPr>
          <w:rFonts w:ascii="Times New Roman" w:eastAsia="Times New Roman" w:hAnsi="Times New Roman" w:cs="Times New Roman"/>
          <w:sz w:val="28"/>
          <w:szCs w:val="28"/>
        </w:rPr>
        <w:t xml:space="preserve">в формате образовательных мероприятий. </w:t>
      </w:r>
    </w:p>
    <w:p w14:paraId="3ECC71EC" w14:textId="355A4B09" w:rsidR="0069183C" w:rsidRPr="006A6897" w:rsidRDefault="0069183C" w:rsidP="0069183C">
      <w:pPr>
        <w:tabs>
          <w:tab w:val="left" w:pos="142"/>
          <w:tab w:val="left" w:pos="709"/>
        </w:tabs>
        <w:ind w:left="0" w:right="-1"/>
        <w:jc w:val="both"/>
        <w:rPr>
          <w:rFonts w:eastAsia="Calibri"/>
          <w:sz w:val="28"/>
          <w:szCs w:val="28"/>
        </w:rPr>
      </w:pPr>
      <w:r w:rsidRPr="006A6897">
        <w:rPr>
          <w:sz w:val="28"/>
          <w:szCs w:val="28"/>
        </w:rPr>
        <w:tab/>
      </w:r>
      <w:r w:rsidRPr="006A6897">
        <w:rPr>
          <w:sz w:val="28"/>
          <w:szCs w:val="28"/>
        </w:rPr>
        <w:tab/>
        <w:t xml:space="preserve"> </w:t>
      </w:r>
      <w:r w:rsidRPr="006A6897">
        <w:rPr>
          <w:rFonts w:eastAsia="Calibri"/>
          <w:sz w:val="28"/>
          <w:szCs w:val="28"/>
        </w:rPr>
        <w:t xml:space="preserve">В число основных задач социально-экономической политики города Оренбурга входит улучшение предпринимательского климата, создание условий </w:t>
      </w:r>
      <w:r w:rsidRPr="006A6897">
        <w:rPr>
          <w:rFonts w:eastAsia="Calibri"/>
          <w:sz w:val="28"/>
          <w:szCs w:val="28"/>
        </w:rPr>
        <w:br/>
        <w:t>для устойчивого развития предпринимательства.</w:t>
      </w:r>
      <w:r w:rsidR="008F0E85" w:rsidRPr="006A6897">
        <w:rPr>
          <w:rFonts w:eastAsia="Calibri"/>
          <w:sz w:val="28"/>
          <w:szCs w:val="28"/>
        </w:rPr>
        <w:t xml:space="preserve"> </w:t>
      </w:r>
    </w:p>
    <w:p w14:paraId="324F3B3A" w14:textId="0BCA83FD" w:rsidR="0069183C" w:rsidRPr="006A6897" w:rsidRDefault="0069183C" w:rsidP="00EF3FA5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В рамках обозначенных направлений Правительства Оренбургской области продолжена реализация существующих мер </w:t>
      </w:r>
      <w:r w:rsidR="008F0E85" w:rsidRPr="006A6897">
        <w:rPr>
          <w:sz w:val="28"/>
          <w:szCs w:val="28"/>
        </w:rPr>
        <w:t>всесторонней</w:t>
      </w:r>
      <w:r w:rsidRPr="006A6897">
        <w:rPr>
          <w:sz w:val="28"/>
          <w:szCs w:val="28"/>
        </w:rPr>
        <w:t xml:space="preserve"> поддержки бизнеса в 2024 году.</w:t>
      </w:r>
      <w:r w:rsidR="008F0E85" w:rsidRPr="006A6897">
        <w:rPr>
          <w:sz w:val="28"/>
          <w:szCs w:val="28"/>
        </w:rPr>
        <w:t xml:space="preserve"> </w:t>
      </w:r>
      <w:r w:rsidRPr="006A6897">
        <w:rPr>
          <w:sz w:val="28"/>
          <w:szCs w:val="28"/>
        </w:rPr>
        <w:t>Увеличен размер финансирования из бюджета города Оренбурга на 20% на цели по предоставлению мер финансовой поддержки, составив 12 000 млн. руб.</w:t>
      </w:r>
    </w:p>
    <w:p w14:paraId="05FFD4B1" w14:textId="42E8BA38" w:rsidR="00EF3FA5" w:rsidRPr="006A6897" w:rsidRDefault="0069183C" w:rsidP="008F0E85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Планируется направить бюджетные средства на реализацию 42 проектов развития субъектов предпринимательства</w:t>
      </w:r>
      <w:r w:rsidR="008F0E85" w:rsidRPr="006A6897">
        <w:rPr>
          <w:sz w:val="28"/>
          <w:szCs w:val="28"/>
        </w:rPr>
        <w:t xml:space="preserve">, связанных с </w:t>
      </w:r>
      <w:r w:rsidRPr="006A6897">
        <w:rPr>
          <w:sz w:val="28"/>
          <w:szCs w:val="28"/>
        </w:rPr>
        <w:t>развитие</w:t>
      </w:r>
      <w:r w:rsidR="008F0E85" w:rsidRPr="006A6897">
        <w:rPr>
          <w:sz w:val="28"/>
          <w:szCs w:val="28"/>
        </w:rPr>
        <w:t>м</w:t>
      </w:r>
      <w:r w:rsidRPr="006A6897">
        <w:rPr>
          <w:sz w:val="28"/>
          <w:szCs w:val="28"/>
        </w:rPr>
        <w:t xml:space="preserve"> новых </w:t>
      </w:r>
      <w:r w:rsidRPr="006A6897">
        <w:rPr>
          <w:sz w:val="28"/>
          <w:szCs w:val="28"/>
        </w:rPr>
        <w:lastRenderedPageBreak/>
        <w:t xml:space="preserve">производств, </w:t>
      </w:r>
      <w:r w:rsidR="00EF3FA5" w:rsidRPr="006A6897">
        <w:rPr>
          <w:sz w:val="28"/>
          <w:szCs w:val="28"/>
        </w:rPr>
        <w:t>расширение</w:t>
      </w:r>
      <w:r w:rsidR="008F0E85" w:rsidRPr="006A6897">
        <w:rPr>
          <w:sz w:val="28"/>
          <w:szCs w:val="28"/>
        </w:rPr>
        <w:t>м</w:t>
      </w:r>
      <w:r w:rsidR="00EF3FA5" w:rsidRPr="006A6897">
        <w:rPr>
          <w:sz w:val="28"/>
          <w:szCs w:val="28"/>
        </w:rPr>
        <w:t>, модернизаци</w:t>
      </w:r>
      <w:r w:rsidR="008F0E85" w:rsidRPr="006A6897">
        <w:rPr>
          <w:sz w:val="28"/>
          <w:szCs w:val="28"/>
        </w:rPr>
        <w:t>ей</w:t>
      </w:r>
      <w:r w:rsidR="00EF3FA5" w:rsidRPr="006A6897">
        <w:rPr>
          <w:sz w:val="28"/>
          <w:szCs w:val="28"/>
        </w:rPr>
        <w:t xml:space="preserve"> действующих производств. </w:t>
      </w:r>
    </w:p>
    <w:p w14:paraId="24ED8779" w14:textId="164DA3AC" w:rsidR="00EF3FA5" w:rsidRPr="006A6897" w:rsidRDefault="00EF3FA5" w:rsidP="00EF3FA5">
      <w:p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При этом первоочередной задачей по предоставлению мер муниципальной поддержки является сохранение и создание новых рабочих мест, расширение производственных площадей. </w:t>
      </w:r>
    </w:p>
    <w:p w14:paraId="47730539" w14:textId="77777777" w:rsidR="00EF3FA5" w:rsidRPr="006A6897" w:rsidRDefault="00EF3FA5" w:rsidP="00EF3FA5">
      <w:pPr>
        <w:widowControl w:val="0"/>
        <w:tabs>
          <w:tab w:val="left" w:pos="9639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14:paraId="27BBF3B1" w14:textId="77777777" w:rsidR="00E523D8" w:rsidRPr="006A6897" w:rsidRDefault="00E523D8" w:rsidP="003B60D6">
      <w:pPr>
        <w:spacing w:line="360" w:lineRule="auto"/>
        <w:ind w:left="0"/>
        <w:jc w:val="center"/>
        <w:rPr>
          <w:b/>
          <w:sz w:val="28"/>
          <w:szCs w:val="28"/>
        </w:rPr>
      </w:pPr>
    </w:p>
    <w:p w14:paraId="39CE6654" w14:textId="176B99F1" w:rsidR="003B60D6" w:rsidRPr="006A6897" w:rsidRDefault="00BE4761" w:rsidP="003B60D6">
      <w:pPr>
        <w:spacing w:line="360" w:lineRule="auto"/>
        <w:ind w:left="0"/>
        <w:jc w:val="center"/>
        <w:rPr>
          <w:b/>
          <w:sz w:val="28"/>
          <w:szCs w:val="28"/>
          <w:lang w:eastAsia="en-US"/>
        </w:rPr>
      </w:pPr>
      <w:r w:rsidRPr="006A6897">
        <w:rPr>
          <w:b/>
          <w:sz w:val="28"/>
          <w:szCs w:val="28"/>
        </w:rPr>
        <w:t>Н</w:t>
      </w:r>
      <w:r w:rsidR="003B60D6" w:rsidRPr="006A6897">
        <w:rPr>
          <w:b/>
          <w:sz w:val="28"/>
          <w:szCs w:val="28"/>
          <w:lang w:eastAsia="en-US"/>
        </w:rPr>
        <w:t>естационарн</w:t>
      </w:r>
      <w:r w:rsidRPr="006A6897">
        <w:rPr>
          <w:b/>
          <w:sz w:val="28"/>
          <w:szCs w:val="28"/>
          <w:lang w:eastAsia="en-US"/>
        </w:rPr>
        <w:t>ая</w:t>
      </w:r>
      <w:r w:rsidR="003B60D6" w:rsidRPr="006A6897">
        <w:rPr>
          <w:b/>
          <w:sz w:val="28"/>
          <w:szCs w:val="28"/>
          <w:lang w:eastAsia="en-US"/>
        </w:rPr>
        <w:t xml:space="preserve"> торговл</w:t>
      </w:r>
      <w:r w:rsidRPr="006A6897">
        <w:rPr>
          <w:b/>
          <w:sz w:val="28"/>
          <w:szCs w:val="28"/>
          <w:lang w:eastAsia="en-US"/>
        </w:rPr>
        <w:t>я</w:t>
      </w:r>
      <w:r w:rsidR="003B60D6" w:rsidRPr="006A6897">
        <w:rPr>
          <w:b/>
          <w:sz w:val="28"/>
          <w:szCs w:val="28"/>
          <w:lang w:eastAsia="en-US"/>
        </w:rPr>
        <w:t xml:space="preserve"> и бытово</w:t>
      </w:r>
      <w:r w:rsidRPr="006A6897">
        <w:rPr>
          <w:b/>
          <w:sz w:val="28"/>
          <w:szCs w:val="28"/>
          <w:lang w:eastAsia="en-US"/>
        </w:rPr>
        <w:t>е</w:t>
      </w:r>
      <w:r w:rsidR="003B60D6" w:rsidRPr="006A6897">
        <w:rPr>
          <w:b/>
          <w:sz w:val="28"/>
          <w:szCs w:val="28"/>
          <w:lang w:eastAsia="en-US"/>
        </w:rPr>
        <w:t xml:space="preserve"> обслуживани</w:t>
      </w:r>
      <w:r w:rsidRPr="006A6897">
        <w:rPr>
          <w:b/>
          <w:sz w:val="28"/>
          <w:szCs w:val="28"/>
          <w:lang w:eastAsia="en-US"/>
        </w:rPr>
        <w:t>е</w:t>
      </w:r>
    </w:p>
    <w:p w14:paraId="09322ACE" w14:textId="77777777" w:rsidR="008F0E85" w:rsidRPr="006A6897" w:rsidRDefault="008F0E85" w:rsidP="008F0E85">
      <w:pPr>
        <w:tabs>
          <w:tab w:val="left" w:pos="142"/>
          <w:tab w:val="left" w:pos="709"/>
        </w:tabs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Проведено 5 аукционов на право размещения НТО, из них: </w:t>
      </w:r>
      <w:r w:rsidRPr="006A6897">
        <w:rPr>
          <w:sz w:val="28"/>
          <w:szCs w:val="28"/>
        </w:rPr>
        <w:br/>
        <w:t xml:space="preserve">4 аукциона для размещения НТО сезонного характера. Заключено – 59 договоров; </w:t>
      </w:r>
      <w:r w:rsidRPr="006A6897">
        <w:rPr>
          <w:sz w:val="28"/>
          <w:szCs w:val="28"/>
        </w:rPr>
        <w:br/>
        <w:t xml:space="preserve">1 аукцион для размещения НТО круглогодичного характера. Заключено – 20 договоров; </w:t>
      </w:r>
    </w:p>
    <w:p w14:paraId="64A0CC25" w14:textId="77777777" w:rsidR="008F0E85" w:rsidRPr="006A6897" w:rsidRDefault="008F0E85" w:rsidP="008F0E85">
      <w:pPr>
        <w:tabs>
          <w:tab w:val="left" w:pos="142"/>
          <w:tab w:val="left" w:pos="709"/>
        </w:tabs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в рамках оказания муниципальной услуги «Выдача разрешений </w:t>
      </w:r>
      <w:r w:rsidRPr="006A6897">
        <w:rPr>
          <w:sz w:val="28"/>
          <w:szCs w:val="28"/>
        </w:rPr>
        <w:br/>
        <w:t xml:space="preserve">на использование земельных участков…» рассмотрено – 119 заявлений. </w:t>
      </w:r>
    </w:p>
    <w:p w14:paraId="07C480D6" w14:textId="77777777" w:rsidR="008F0E85" w:rsidRPr="006A6897" w:rsidRDefault="008F0E85" w:rsidP="008F0E85">
      <w:p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По результатам рассмотрения заявлений выдано</w:t>
      </w:r>
      <w:r w:rsidRPr="006A6897">
        <w:rPr>
          <w:b/>
          <w:bCs/>
          <w:sz w:val="28"/>
          <w:szCs w:val="28"/>
        </w:rPr>
        <w:t xml:space="preserve"> </w:t>
      </w:r>
      <w:r w:rsidRPr="006A6897">
        <w:rPr>
          <w:sz w:val="28"/>
          <w:szCs w:val="28"/>
        </w:rPr>
        <w:t xml:space="preserve">14 разрешений, 105 отказов. </w:t>
      </w:r>
    </w:p>
    <w:p w14:paraId="188F399B" w14:textId="77777777" w:rsidR="008F0E85" w:rsidRPr="006A6897" w:rsidRDefault="008F0E85" w:rsidP="008F0E85">
      <w:p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Проведено 9 заседаний межведомственной комиссии по демонтажу незаконно размещенных нестационарных объектов, на которых рассмотрено </w:t>
      </w:r>
      <w:r w:rsidRPr="006A6897">
        <w:rPr>
          <w:sz w:val="28"/>
          <w:szCs w:val="28"/>
        </w:rPr>
        <w:br/>
        <w:t xml:space="preserve">203 акта на демонтаж, принято решение демонтировать 169 нестационарных объектов. </w:t>
      </w:r>
    </w:p>
    <w:p w14:paraId="49A1BB10" w14:textId="77777777" w:rsidR="008F0E85" w:rsidRPr="006A6897" w:rsidRDefault="008F0E85" w:rsidP="008F0E85">
      <w:p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Проведена работа по организации демонтажа 36 незаконно установленных НТО, в рамках исполнения прямого договора на проведение демонтажа на сумму 600 тыс. руб., что составило 100% выполненных работ.</w:t>
      </w:r>
    </w:p>
    <w:p w14:paraId="5C9220CA" w14:textId="77777777" w:rsidR="008F0E85" w:rsidRPr="006A6897" w:rsidRDefault="008F0E85" w:rsidP="008F0E85">
      <w:pPr>
        <w:tabs>
          <w:tab w:val="left" w:pos="142"/>
        </w:tabs>
        <w:ind w:left="0" w:firstLine="709"/>
        <w:jc w:val="both"/>
        <w:rPr>
          <w:sz w:val="28"/>
          <w:szCs w:val="28"/>
        </w:rPr>
      </w:pPr>
    </w:p>
    <w:p w14:paraId="6025B695" w14:textId="566EC03C" w:rsidR="004F3D88" w:rsidRPr="006A6897" w:rsidRDefault="003F01CA" w:rsidP="000D562A">
      <w:pPr>
        <w:ind w:left="0"/>
        <w:jc w:val="center"/>
        <w:rPr>
          <w:b/>
          <w:sz w:val="28"/>
          <w:szCs w:val="28"/>
        </w:rPr>
      </w:pPr>
      <w:r w:rsidRPr="006A6897">
        <w:rPr>
          <w:b/>
          <w:sz w:val="28"/>
          <w:szCs w:val="28"/>
        </w:rPr>
        <w:t>Сельское хозяйство</w:t>
      </w:r>
    </w:p>
    <w:p w14:paraId="74AD9264" w14:textId="77777777" w:rsidR="00C23D80" w:rsidRPr="006A6897" w:rsidRDefault="00C23D80" w:rsidP="000D562A">
      <w:pPr>
        <w:ind w:left="0"/>
        <w:jc w:val="center"/>
        <w:rPr>
          <w:b/>
          <w:sz w:val="28"/>
          <w:szCs w:val="28"/>
        </w:rPr>
      </w:pPr>
    </w:p>
    <w:p w14:paraId="7CE77D65" w14:textId="77777777" w:rsidR="003F01CA" w:rsidRPr="006A6897" w:rsidRDefault="003F01CA" w:rsidP="003F01CA">
      <w:pPr>
        <w:pStyle w:val="af4"/>
        <w:ind w:firstLine="708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Сельскохозяйственное производство в МО «город Оренбург» ведут хозяйства всех форм собственности, крупные и средние сельскохозяйственные предприятия, малые формы хозяйствования.</w:t>
      </w:r>
    </w:p>
    <w:p w14:paraId="57C28F7D" w14:textId="6F090B50" w:rsidR="003F01CA" w:rsidRPr="006A6897" w:rsidRDefault="003F01CA" w:rsidP="003F01CA">
      <w:pPr>
        <w:pStyle w:val="af4"/>
        <w:ind w:firstLine="708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Весенне-полевые работы по всем категориям хозяйств, проведены на площади 36,3 тыс. га (включая озимые культуры), в том числе зерновые и зернобобовые культуры посеяны на площади 21,8 тыс. га. Кормовые культуры посеяны на площади 1,8 тыс. га. Технические на площади 12,0 тыс. га и овощи на площади – 757 га. План посева зерновых и зернобобовых культур выполнен на 120%.</w:t>
      </w:r>
    </w:p>
    <w:p w14:paraId="4903EEED" w14:textId="77777777" w:rsidR="008F0E85" w:rsidRPr="006A6897" w:rsidRDefault="003F01CA" w:rsidP="00491059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Хозяйствами убрано 21,8 тысяч гектаров зерновых и зернобобовых культур. </w:t>
      </w:r>
    </w:p>
    <w:p w14:paraId="64EE2F4C" w14:textId="36F1E579" w:rsidR="003F01CA" w:rsidRPr="006A6897" w:rsidRDefault="003F01CA" w:rsidP="00491059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Валовой сбор составил 30,7 тысяч тонн. Средняя урожайность 14,1 центнеров </w:t>
      </w:r>
      <w:r w:rsidR="00A71A23" w:rsidRPr="006A6897">
        <w:rPr>
          <w:sz w:val="28"/>
          <w:szCs w:val="28"/>
        </w:rPr>
        <w:br/>
      </w:r>
      <w:r w:rsidRPr="006A6897">
        <w:rPr>
          <w:sz w:val="28"/>
          <w:szCs w:val="28"/>
        </w:rPr>
        <w:t xml:space="preserve">с гектара. </w:t>
      </w:r>
      <w:r w:rsidR="00491059" w:rsidRPr="006A6897">
        <w:rPr>
          <w:sz w:val="28"/>
          <w:szCs w:val="28"/>
        </w:rPr>
        <w:t>П</w:t>
      </w:r>
      <w:r w:rsidRPr="006A6897">
        <w:rPr>
          <w:sz w:val="28"/>
          <w:szCs w:val="28"/>
        </w:rPr>
        <w:t xml:space="preserve">одсолнечник </w:t>
      </w:r>
      <w:r w:rsidR="00491059" w:rsidRPr="006A6897">
        <w:rPr>
          <w:sz w:val="28"/>
          <w:szCs w:val="28"/>
        </w:rPr>
        <w:t xml:space="preserve">убран </w:t>
      </w:r>
      <w:r w:rsidRPr="006A6897">
        <w:rPr>
          <w:sz w:val="28"/>
          <w:szCs w:val="28"/>
        </w:rPr>
        <w:t>на площади 11,7 тысяч гектаров, намолочено 14,5 тысяч тонн при урожайности 12,4 ц/га.</w:t>
      </w:r>
    </w:p>
    <w:p w14:paraId="209952B3" w14:textId="0B06A9E3" w:rsidR="003F01CA" w:rsidRPr="006A6897" w:rsidRDefault="003F01CA" w:rsidP="004306D7">
      <w:pPr>
        <w:ind w:left="0" w:firstLine="709"/>
        <w:jc w:val="both"/>
        <w:rPr>
          <w:sz w:val="28"/>
          <w:szCs w:val="28"/>
          <w:shd w:val="clear" w:color="auto" w:fill="FFFFFF"/>
        </w:rPr>
      </w:pPr>
      <w:r w:rsidRPr="006A6897">
        <w:rPr>
          <w:sz w:val="28"/>
          <w:szCs w:val="28"/>
        </w:rPr>
        <w:t xml:space="preserve"> В КФХ Сембеева М.Т. в 2023 году построен механизированный ток производительностью 50 тонн /час для подработки и очистки зерна с целью получения семенного материала на собственные нужды и для реализации.</w:t>
      </w:r>
      <w:r w:rsidRPr="006A6897">
        <w:rPr>
          <w:sz w:val="28"/>
          <w:szCs w:val="28"/>
          <w:shd w:val="clear" w:color="auto" w:fill="FFFFFF"/>
        </w:rPr>
        <w:t xml:space="preserve"> </w:t>
      </w:r>
    </w:p>
    <w:p w14:paraId="35065992" w14:textId="77777777" w:rsidR="003F01CA" w:rsidRPr="006A6897" w:rsidRDefault="003F01CA" w:rsidP="003F01CA">
      <w:pPr>
        <w:pStyle w:val="af4"/>
        <w:ind w:firstLine="708"/>
        <w:jc w:val="both"/>
        <w:rPr>
          <w:sz w:val="28"/>
          <w:szCs w:val="28"/>
        </w:rPr>
      </w:pPr>
      <w:r w:rsidRPr="006A6897">
        <w:rPr>
          <w:sz w:val="28"/>
          <w:szCs w:val="28"/>
          <w:shd w:val="clear" w:color="auto" w:fill="FFFFFF"/>
        </w:rPr>
        <w:t>В ООО «Грачевка» на обработке посевов подсолнечника применялись беспилотные летательные аппараты (квадрокоптеры) с современной системой навигации.</w:t>
      </w:r>
      <w:r w:rsidRPr="006A6897">
        <w:rPr>
          <w:sz w:val="28"/>
          <w:szCs w:val="28"/>
        </w:rPr>
        <w:t xml:space="preserve"> </w:t>
      </w:r>
    </w:p>
    <w:p w14:paraId="4FA706E3" w14:textId="78FD1198" w:rsidR="003F01CA" w:rsidRPr="006A6897" w:rsidRDefault="003F01CA" w:rsidP="004306D7">
      <w:pPr>
        <w:ind w:left="0" w:firstLine="709"/>
        <w:jc w:val="both"/>
        <w:rPr>
          <w:sz w:val="28"/>
          <w:szCs w:val="28"/>
          <w:shd w:val="clear" w:color="auto" w:fill="FFFFFF"/>
        </w:rPr>
      </w:pPr>
      <w:r w:rsidRPr="006A6897">
        <w:rPr>
          <w:sz w:val="28"/>
          <w:szCs w:val="28"/>
        </w:rPr>
        <w:t>Под будущие весенне-полевые работы засыпано 1,5 тысяч тонн семян зерновых и зернобобовых культур</w:t>
      </w:r>
      <w:r w:rsidR="00A71A23" w:rsidRPr="006A6897">
        <w:rPr>
          <w:sz w:val="28"/>
          <w:szCs w:val="28"/>
        </w:rPr>
        <w:t>,</w:t>
      </w:r>
      <w:r w:rsidRPr="006A6897">
        <w:rPr>
          <w:sz w:val="28"/>
          <w:szCs w:val="28"/>
        </w:rPr>
        <w:t xml:space="preserve"> посеяно 3270 гектаров озимых зерновых культур</w:t>
      </w:r>
      <w:r w:rsidR="00A71A23" w:rsidRPr="006A6897">
        <w:rPr>
          <w:sz w:val="28"/>
          <w:szCs w:val="28"/>
        </w:rPr>
        <w:t>,</w:t>
      </w:r>
      <w:r w:rsidRPr="006A6897">
        <w:rPr>
          <w:sz w:val="28"/>
          <w:szCs w:val="28"/>
        </w:rPr>
        <w:t xml:space="preserve"> вспахано более 18 тысяч гектаров пашни.</w:t>
      </w:r>
      <w:r w:rsidRPr="006A6897">
        <w:rPr>
          <w:sz w:val="28"/>
          <w:szCs w:val="28"/>
          <w:shd w:val="clear" w:color="auto" w:fill="FFFFFF"/>
        </w:rPr>
        <w:t xml:space="preserve"> </w:t>
      </w:r>
    </w:p>
    <w:p w14:paraId="55C00BEE" w14:textId="746001BA" w:rsidR="003F01CA" w:rsidRPr="006A6897" w:rsidRDefault="003F01CA" w:rsidP="004306D7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Муниципальное образование «город Оренбург» остается крупнейшим производителем овощной продукции (открытого грунта) в Оренбургской области. </w:t>
      </w:r>
    </w:p>
    <w:p w14:paraId="43967EA8" w14:textId="19B02509" w:rsidR="003F01CA" w:rsidRPr="006A6897" w:rsidRDefault="003F01CA" w:rsidP="004306D7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lastRenderedPageBreak/>
        <w:t>Убрано овощей 757 гектар. Валовой сбор 30,6 тысяч тонн овощей, с урожайностью 404,2 ц/га.</w:t>
      </w:r>
    </w:p>
    <w:p w14:paraId="7F85BAA9" w14:textId="74DC58F4" w:rsidR="003F01CA" w:rsidRPr="006A6897" w:rsidRDefault="003F01CA" w:rsidP="004306D7">
      <w:pPr>
        <w:ind w:left="0" w:firstLine="709"/>
        <w:jc w:val="both"/>
        <w:rPr>
          <w:sz w:val="28"/>
          <w:szCs w:val="28"/>
          <w:shd w:val="clear" w:color="auto" w:fill="FFFFFF"/>
        </w:rPr>
      </w:pPr>
      <w:r w:rsidRPr="006A6897">
        <w:rPr>
          <w:sz w:val="28"/>
          <w:szCs w:val="28"/>
          <w:shd w:val="clear" w:color="auto" w:fill="FFFFFF"/>
        </w:rPr>
        <w:t xml:space="preserve">Активно </w:t>
      </w:r>
      <w:r w:rsidR="008F0E85" w:rsidRPr="006A6897">
        <w:rPr>
          <w:sz w:val="28"/>
          <w:szCs w:val="28"/>
          <w:shd w:val="clear" w:color="auto" w:fill="FFFFFF"/>
        </w:rPr>
        <w:t>применяются</w:t>
      </w:r>
      <w:r w:rsidRPr="006A6897">
        <w:rPr>
          <w:sz w:val="28"/>
          <w:szCs w:val="28"/>
          <w:shd w:val="clear" w:color="auto" w:fill="FFFFFF"/>
        </w:rPr>
        <w:t xml:space="preserve"> передовые технологии. При выращивании лука</w:t>
      </w:r>
      <w:r w:rsidRPr="006A6897">
        <w:t xml:space="preserve"> </w:t>
      </w:r>
      <w:r w:rsidRPr="006A6897">
        <w:rPr>
          <w:sz w:val="28"/>
          <w:szCs w:val="28"/>
          <w:shd w:val="clear" w:color="auto" w:fill="FFFFFF"/>
        </w:rPr>
        <w:t>в CCCПК «СОЮЗ на технике применялась навигационная система GPS.</w:t>
      </w:r>
    </w:p>
    <w:p w14:paraId="43D38235" w14:textId="644F9451" w:rsidR="00DC5168" w:rsidRPr="006A6897" w:rsidRDefault="008F0E85" w:rsidP="004306D7">
      <w:pPr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6A6897">
        <w:rPr>
          <w:sz w:val="28"/>
          <w:szCs w:val="28"/>
        </w:rPr>
        <w:t>В</w:t>
      </w:r>
      <w:r w:rsidR="00DC5168" w:rsidRPr="006A6897">
        <w:rPr>
          <w:sz w:val="28"/>
          <w:szCs w:val="28"/>
        </w:rPr>
        <w:t xml:space="preserve"> СССПК «СОЮЗ» </w:t>
      </w:r>
      <w:r w:rsidRPr="006A6897">
        <w:rPr>
          <w:sz w:val="28"/>
          <w:szCs w:val="28"/>
        </w:rPr>
        <w:t xml:space="preserve">(с. Городище) </w:t>
      </w:r>
      <w:r w:rsidR="00DC5168" w:rsidRPr="006A6897">
        <w:rPr>
          <w:sz w:val="28"/>
          <w:szCs w:val="28"/>
        </w:rPr>
        <w:t>построен зерносклад на 3000 тонн</w:t>
      </w:r>
      <w:r w:rsidR="00A71A23" w:rsidRPr="006A6897">
        <w:rPr>
          <w:sz w:val="28"/>
          <w:szCs w:val="28"/>
        </w:rPr>
        <w:t xml:space="preserve">, одновременно </w:t>
      </w:r>
      <w:r w:rsidR="00DC5168" w:rsidRPr="006A6897">
        <w:rPr>
          <w:sz w:val="28"/>
          <w:szCs w:val="28"/>
        </w:rPr>
        <w:t>ведется строительств</w:t>
      </w:r>
      <w:r w:rsidR="00A71A23" w:rsidRPr="006A6897">
        <w:rPr>
          <w:sz w:val="28"/>
          <w:szCs w:val="28"/>
        </w:rPr>
        <w:t>о</w:t>
      </w:r>
      <w:r w:rsidR="00DC5168" w:rsidRPr="006A6897">
        <w:rPr>
          <w:sz w:val="28"/>
          <w:szCs w:val="28"/>
        </w:rPr>
        <w:t xml:space="preserve"> современного высокотехнологичного склада для хранения овощей и лука репчатого на 1500 тонн</w:t>
      </w:r>
      <w:r w:rsidR="00E523D8" w:rsidRPr="006A6897">
        <w:rPr>
          <w:sz w:val="28"/>
          <w:szCs w:val="28"/>
        </w:rPr>
        <w:t xml:space="preserve">, </w:t>
      </w:r>
      <w:r w:rsidR="00DC5168" w:rsidRPr="006A6897">
        <w:rPr>
          <w:sz w:val="28"/>
          <w:szCs w:val="28"/>
        </w:rPr>
        <w:t xml:space="preserve">ИП Ильин К.К. </w:t>
      </w:r>
      <w:r w:rsidR="00E523D8" w:rsidRPr="006A6897">
        <w:rPr>
          <w:sz w:val="28"/>
          <w:szCs w:val="28"/>
        </w:rPr>
        <w:t>осуществлен капитальный ремонт</w:t>
      </w:r>
      <w:r w:rsidR="00DC5168" w:rsidRPr="006A6897">
        <w:rPr>
          <w:sz w:val="28"/>
          <w:szCs w:val="28"/>
        </w:rPr>
        <w:t xml:space="preserve"> овощехранилищ</w:t>
      </w:r>
      <w:r w:rsidR="00E523D8" w:rsidRPr="006A6897">
        <w:rPr>
          <w:sz w:val="28"/>
          <w:szCs w:val="28"/>
        </w:rPr>
        <w:t>а</w:t>
      </w:r>
      <w:r w:rsidR="00DC5168" w:rsidRPr="006A6897">
        <w:rPr>
          <w:sz w:val="28"/>
          <w:szCs w:val="28"/>
        </w:rPr>
        <w:t xml:space="preserve"> мощностью хранения 3000 тонн овощей.</w:t>
      </w:r>
    </w:p>
    <w:p w14:paraId="4856D81C" w14:textId="0B85A36B" w:rsidR="003F01CA" w:rsidRPr="006A6897" w:rsidRDefault="003F01CA" w:rsidP="003F01CA">
      <w:pPr>
        <w:pStyle w:val="af4"/>
        <w:ind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В период дефицита производства картофеля ИП </w:t>
      </w:r>
      <w:r w:rsidR="00E523D8" w:rsidRPr="006A6897">
        <w:rPr>
          <w:sz w:val="28"/>
          <w:szCs w:val="28"/>
        </w:rPr>
        <w:t>Бо</w:t>
      </w:r>
      <w:r w:rsidRPr="006A6897">
        <w:rPr>
          <w:sz w:val="28"/>
          <w:szCs w:val="28"/>
        </w:rPr>
        <w:t xml:space="preserve">лотников В.Н. </w:t>
      </w:r>
      <w:r w:rsidR="00E523D8" w:rsidRPr="006A6897">
        <w:rPr>
          <w:sz w:val="28"/>
          <w:szCs w:val="28"/>
        </w:rPr>
        <w:br/>
        <w:t>(с.</w:t>
      </w:r>
      <w:r w:rsidRPr="006A6897">
        <w:rPr>
          <w:sz w:val="28"/>
          <w:szCs w:val="28"/>
        </w:rPr>
        <w:t xml:space="preserve"> Городище</w:t>
      </w:r>
      <w:r w:rsidR="00E523D8" w:rsidRPr="006A6897">
        <w:rPr>
          <w:sz w:val="28"/>
          <w:szCs w:val="28"/>
        </w:rPr>
        <w:t>)</w:t>
      </w:r>
      <w:r w:rsidRPr="006A6897">
        <w:rPr>
          <w:sz w:val="28"/>
          <w:szCs w:val="28"/>
        </w:rPr>
        <w:t xml:space="preserve"> увеличил посевную площадь картофеля с площади в 4 га до 10 га, СССПК «Мечта» </w:t>
      </w:r>
      <w:r w:rsidR="00A71A23" w:rsidRPr="006A6897">
        <w:rPr>
          <w:sz w:val="28"/>
          <w:szCs w:val="28"/>
        </w:rPr>
        <w:t>посажен</w:t>
      </w:r>
      <w:r w:rsidRPr="006A6897">
        <w:rPr>
          <w:sz w:val="28"/>
          <w:szCs w:val="28"/>
        </w:rPr>
        <w:t xml:space="preserve"> ранний картофель на площади 6 г</w:t>
      </w:r>
      <w:r w:rsidR="00E523D8" w:rsidRPr="006A6897">
        <w:rPr>
          <w:sz w:val="28"/>
          <w:szCs w:val="28"/>
        </w:rPr>
        <w:t>а</w:t>
      </w:r>
      <w:r w:rsidRPr="006A6897">
        <w:rPr>
          <w:sz w:val="28"/>
          <w:szCs w:val="28"/>
        </w:rPr>
        <w:t>.</w:t>
      </w:r>
    </w:p>
    <w:p w14:paraId="3F4EF2B3" w14:textId="47841AB4" w:rsidR="00A71A23" w:rsidRPr="006A6897" w:rsidRDefault="003F01CA" w:rsidP="004306D7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При производстве овощей защищенного грунта ООО «Экофермой «Кушкульские теплицы» произведено более 4,5 тыс</w:t>
      </w:r>
      <w:r w:rsidR="00E523D8" w:rsidRPr="006A6897">
        <w:rPr>
          <w:sz w:val="28"/>
          <w:szCs w:val="28"/>
        </w:rPr>
        <w:t>. т</w:t>
      </w:r>
      <w:r w:rsidRPr="006A6897">
        <w:rPr>
          <w:sz w:val="28"/>
          <w:szCs w:val="28"/>
        </w:rPr>
        <w:t>онн огурцов, томатов, зеленных культур, собрано овощей закрытого грунта – 4843,7 тонн, в том числе: огурцов – 4769 тонн, зеленых культур</w:t>
      </w:r>
      <w:r w:rsidR="00A71A23" w:rsidRPr="006A6897">
        <w:rPr>
          <w:sz w:val="28"/>
          <w:szCs w:val="28"/>
        </w:rPr>
        <w:t xml:space="preserve"> –</w:t>
      </w:r>
      <w:r w:rsidRPr="006A6897">
        <w:rPr>
          <w:sz w:val="28"/>
          <w:szCs w:val="28"/>
        </w:rPr>
        <w:t xml:space="preserve"> 31,5 тонн, томат</w:t>
      </w:r>
      <w:r w:rsidR="00A71A23" w:rsidRPr="006A6897">
        <w:rPr>
          <w:sz w:val="28"/>
          <w:szCs w:val="28"/>
        </w:rPr>
        <w:t xml:space="preserve">ов – </w:t>
      </w:r>
      <w:r w:rsidRPr="006A6897">
        <w:rPr>
          <w:sz w:val="28"/>
          <w:szCs w:val="28"/>
        </w:rPr>
        <w:t xml:space="preserve">43,2. </w:t>
      </w:r>
    </w:p>
    <w:p w14:paraId="1B7A63F4" w14:textId="754D7D91" w:rsidR="003F01CA" w:rsidRPr="006A6897" w:rsidRDefault="003F01CA" w:rsidP="004306D7">
      <w:pPr>
        <w:ind w:left="0" w:firstLine="709"/>
        <w:jc w:val="both"/>
        <w:rPr>
          <w:i/>
          <w:sz w:val="28"/>
          <w:szCs w:val="28"/>
        </w:rPr>
      </w:pPr>
      <w:r w:rsidRPr="006A6897">
        <w:rPr>
          <w:sz w:val="28"/>
          <w:szCs w:val="28"/>
        </w:rPr>
        <w:t>ООО «Экоферма «Кушкульские теплицы» реализует свою продукцию в торговых сетях «Магнит», «Пятерочка», на рынке «Петровский».</w:t>
      </w:r>
    </w:p>
    <w:p w14:paraId="41595AF6" w14:textId="25D515FA" w:rsidR="003F01CA" w:rsidRPr="006A6897" w:rsidRDefault="003F01CA" w:rsidP="004306D7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Поголовье крупного рогатого скота в сельхозпредприятиях составляет 875 голов (100% к 2022 г).  </w:t>
      </w:r>
    </w:p>
    <w:p w14:paraId="1C03689C" w14:textId="0A62915A" w:rsidR="003F01CA" w:rsidRPr="006A6897" w:rsidRDefault="003F01CA" w:rsidP="004306D7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Производство молока составило 9001 тонн (86 % к уровню прошлого года), надой молока на 1 фуражную корову 5127 кг (91% к уровню 2022), реализовано молока 759,8 тонн (89% к уровню 2022), товарность 82%.</w:t>
      </w:r>
    </w:p>
    <w:p w14:paraId="49D0E8F6" w14:textId="31B1BC59" w:rsidR="003F01CA" w:rsidRPr="006A6897" w:rsidRDefault="003F01CA" w:rsidP="008F0E85">
      <w:pPr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В сельхозпредприятиях произведено (реализовано) скота и птицы на убой в живом весе 133 тонны (97 % к уровню 2022).</w:t>
      </w:r>
      <w:r w:rsidR="00A71A23" w:rsidRPr="006A6897">
        <w:rPr>
          <w:sz w:val="28"/>
          <w:szCs w:val="28"/>
        </w:rPr>
        <w:t xml:space="preserve"> </w:t>
      </w:r>
      <w:r w:rsidRPr="006A6897">
        <w:rPr>
          <w:sz w:val="28"/>
          <w:szCs w:val="28"/>
        </w:rPr>
        <w:t xml:space="preserve">Среднесуточный привес КРС </w:t>
      </w:r>
      <w:r w:rsidR="00A71A23" w:rsidRPr="006A6897">
        <w:rPr>
          <w:sz w:val="28"/>
          <w:szCs w:val="28"/>
        </w:rPr>
        <w:t>–</w:t>
      </w:r>
      <w:r w:rsidRPr="006A6897">
        <w:rPr>
          <w:sz w:val="28"/>
          <w:szCs w:val="28"/>
        </w:rPr>
        <w:t xml:space="preserve"> 585 грамм (100,9% к уровню 2022)</w:t>
      </w:r>
      <w:r w:rsidR="00A71A23" w:rsidRPr="006A6897">
        <w:rPr>
          <w:sz w:val="28"/>
          <w:szCs w:val="28"/>
        </w:rPr>
        <w:t xml:space="preserve">, </w:t>
      </w:r>
      <w:r w:rsidRPr="006A6897">
        <w:rPr>
          <w:sz w:val="28"/>
          <w:szCs w:val="28"/>
        </w:rPr>
        <w:t xml:space="preserve">привес свиней – 420 грамм (100%). </w:t>
      </w:r>
    </w:p>
    <w:p w14:paraId="6E85F95C" w14:textId="18725F61" w:rsidR="003F01CA" w:rsidRPr="006A6897" w:rsidRDefault="003F01CA" w:rsidP="004306D7">
      <w:pPr>
        <w:ind w:left="0" w:right="7" w:firstLine="709"/>
        <w:jc w:val="both"/>
        <w:rPr>
          <w:sz w:val="28"/>
          <w:szCs w:val="28"/>
        </w:rPr>
      </w:pPr>
      <w:r w:rsidRPr="006A689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19B2FD3" wp14:editId="39865D30">
            <wp:simplePos x="0" y="0"/>
            <wp:positionH relativeFrom="page">
              <wp:posOffset>735330</wp:posOffset>
            </wp:positionH>
            <wp:positionV relativeFrom="page">
              <wp:posOffset>5454015</wp:posOffset>
            </wp:positionV>
            <wp:extent cx="13970" cy="1397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23D8" w:rsidRPr="006A6897">
        <w:rPr>
          <w:sz w:val="28"/>
          <w:szCs w:val="28"/>
        </w:rPr>
        <w:t>Ж</w:t>
      </w:r>
      <w:r w:rsidRPr="006A6897">
        <w:rPr>
          <w:sz w:val="28"/>
          <w:szCs w:val="28"/>
        </w:rPr>
        <w:t xml:space="preserve">ивотноводство в полной потребности обеспечено кормами, обеспеченность на условную голову на </w:t>
      </w:r>
      <w:r w:rsidRPr="006A6897">
        <w:rPr>
          <w:noProof/>
          <w:sz w:val="28"/>
          <w:szCs w:val="28"/>
        </w:rPr>
        <w:drawing>
          <wp:inline distT="0" distB="0" distL="0" distR="0" wp14:anchorId="72B1C25E" wp14:editId="287A83D7">
            <wp:extent cx="12700" cy="1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897">
        <w:rPr>
          <w:sz w:val="28"/>
          <w:szCs w:val="28"/>
        </w:rPr>
        <w:t>сегодняшний день оставляет 25,2</w:t>
      </w:r>
      <w:r w:rsidRPr="006A6897">
        <w:rPr>
          <w:b/>
          <w:sz w:val="28"/>
          <w:szCs w:val="28"/>
        </w:rPr>
        <w:t xml:space="preserve"> </w:t>
      </w:r>
      <w:r w:rsidRPr="006A6897">
        <w:rPr>
          <w:sz w:val="28"/>
          <w:szCs w:val="28"/>
        </w:rPr>
        <w:t xml:space="preserve">центнеров кормовых единиц, что дает основание </w:t>
      </w:r>
      <w:r w:rsidR="00A71A23" w:rsidRPr="006A6897">
        <w:rPr>
          <w:sz w:val="28"/>
          <w:szCs w:val="28"/>
        </w:rPr>
        <w:t xml:space="preserve">полагать </w:t>
      </w:r>
      <w:r w:rsidRPr="006A6897">
        <w:rPr>
          <w:sz w:val="28"/>
          <w:szCs w:val="28"/>
        </w:rPr>
        <w:t>о</w:t>
      </w:r>
      <w:r w:rsidR="00A71A23" w:rsidRPr="006A6897">
        <w:rPr>
          <w:sz w:val="28"/>
          <w:szCs w:val="28"/>
        </w:rPr>
        <w:t>б</w:t>
      </w:r>
      <w:r w:rsidRPr="006A6897">
        <w:rPr>
          <w:sz w:val="28"/>
          <w:szCs w:val="28"/>
        </w:rPr>
        <w:t xml:space="preserve"> увеличении производства продукции животноводства.</w:t>
      </w:r>
      <w:r w:rsidRPr="006A6897">
        <w:rPr>
          <w:noProof/>
          <w:sz w:val="28"/>
          <w:szCs w:val="28"/>
        </w:rPr>
        <w:drawing>
          <wp:inline distT="0" distB="0" distL="0" distR="0" wp14:anchorId="7F2093F6" wp14:editId="1FD941CD">
            <wp:extent cx="12700" cy="12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EDCF8" w14:textId="77777777" w:rsidR="00A71A23" w:rsidRPr="006A6897" w:rsidRDefault="00A71A23" w:rsidP="00A71A23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В целях создания условий для эффективного функционирования сельскохозяйственного производства сельскохозяйственным товаропроизводителям города оказывается государственная поддержка.</w:t>
      </w:r>
    </w:p>
    <w:p w14:paraId="21DA4EAB" w14:textId="77777777" w:rsidR="004F3D88" w:rsidRPr="006A6897" w:rsidRDefault="004F3D88" w:rsidP="000D562A">
      <w:pPr>
        <w:ind w:left="0"/>
        <w:jc w:val="center"/>
        <w:rPr>
          <w:b/>
          <w:sz w:val="28"/>
          <w:szCs w:val="28"/>
        </w:rPr>
      </w:pPr>
    </w:p>
    <w:p w14:paraId="7CA9337A" w14:textId="6DED8E10" w:rsidR="000D562A" w:rsidRPr="006A6897" w:rsidRDefault="000D562A" w:rsidP="000D562A">
      <w:pPr>
        <w:ind w:left="0"/>
        <w:jc w:val="center"/>
        <w:rPr>
          <w:b/>
          <w:sz w:val="28"/>
          <w:szCs w:val="28"/>
        </w:rPr>
      </w:pPr>
      <w:r w:rsidRPr="006A6897">
        <w:rPr>
          <w:b/>
          <w:sz w:val="28"/>
          <w:szCs w:val="28"/>
        </w:rPr>
        <w:t xml:space="preserve">Развитие потребительского рынка города Оренбурга </w:t>
      </w:r>
    </w:p>
    <w:p w14:paraId="0228BF91" w14:textId="77777777" w:rsidR="000D562A" w:rsidRPr="006A6897" w:rsidRDefault="000D562A" w:rsidP="000D562A">
      <w:pPr>
        <w:rPr>
          <w:sz w:val="28"/>
          <w:szCs w:val="28"/>
        </w:rPr>
      </w:pPr>
    </w:p>
    <w:p w14:paraId="3D098662" w14:textId="7E64D72C" w:rsidR="00D16868" w:rsidRPr="006A6897" w:rsidRDefault="00D16868" w:rsidP="00DB2F48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На сегодня в Оренбурге функционирует около 4000 объектов торговли, </w:t>
      </w:r>
      <w:r w:rsidR="00DB2F48" w:rsidRPr="006A6897">
        <w:rPr>
          <w:sz w:val="28"/>
          <w:szCs w:val="28"/>
        </w:rPr>
        <w:t xml:space="preserve">в которых </w:t>
      </w:r>
      <w:r w:rsidRPr="006A6897">
        <w:rPr>
          <w:sz w:val="28"/>
          <w:szCs w:val="28"/>
        </w:rPr>
        <w:t>заняты более 60 тысяч человек, сеть предприятий стационарной торговли составляет  2217 объектов на 594832 кв.м. торговых площадей.</w:t>
      </w:r>
    </w:p>
    <w:p w14:paraId="31753E2F" w14:textId="7D5BD32A" w:rsidR="00D16868" w:rsidRPr="006A6897" w:rsidRDefault="00D16868" w:rsidP="00D16868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Сфера общественного питания областного центра включает в себя 327 объектов на 10513 посадочных места. В данном сегменте экономики продолжает трудиться около 10 000 человек.</w:t>
      </w:r>
    </w:p>
    <w:p w14:paraId="79DF7015" w14:textId="76C1D584" w:rsidR="00D16868" w:rsidRPr="006A6897" w:rsidRDefault="00592272" w:rsidP="00D16868">
      <w:p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П</w:t>
      </w:r>
      <w:r w:rsidR="00D16868" w:rsidRPr="006A6897">
        <w:rPr>
          <w:sz w:val="28"/>
          <w:szCs w:val="28"/>
        </w:rPr>
        <w:t xml:space="preserve">роведены рейды в 317 торговых объектах, выявлено 192 нарушения действующего законодательства, составлено 144 протокола </w:t>
      </w:r>
      <w:r w:rsidRPr="006A6897">
        <w:rPr>
          <w:sz w:val="28"/>
          <w:szCs w:val="28"/>
        </w:rPr>
        <w:br/>
      </w:r>
      <w:r w:rsidR="00D16868" w:rsidRPr="006A6897">
        <w:rPr>
          <w:sz w:val="28"/>
          <w:szCs w:val="28"/>
        </w:rPr>
        <w:t>об административных правонарушениях, по 45 объектам собран материал для возбуждения административного производства в отношении виновных лиц.</w:t>
      </w:r>
    </w:p>
    <w:p w14:paraId="0BDBBBC2" w14:textId="3B78161D" w:rsidR="00D16868" w:rsidRPr="006A6897" w:rsidRDefault="00D16868" w:rsidP="00D16868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В соответствии с постановлением администрации города Оренбурга </w:t>
      </w:r>
      <w:r w:rsidR="00592272" w:rsidRPr="006A6897">
        <w:rPr>
          <w:sz w:val="28"/>
          <w:szCs w:val="28"/>
        </w:rPr>
        <w:br/>
      </w:r>
      <w:r w:rsidRPr="006A6897">
        <w:rPr>
          <w:sz w:val="28"/>
          <w:szCs w:val="28"/>
        </w:rPr>
        <w:t>от 24 марта 2017 № 958-п обследовано 32 помещения, предполагаемых для организации осуществления розничной продажи алкогольной продукции.</w:t>
      </w:r>
    </w:p>
    <w:p w14:paraId="7A1FAE5E" w14:textId="684E1BE4" w:rsidR="00E523D8" w:rsidRPr="006A6897" w:rsidRDefault="00D16868" w:rsidP="00945164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lastRenderedPageBreak/>
        <w:t xml:space="preserve">В рамках реализации программы «Доступная среда» проведены обследования торговых объектов на предмет их доступности для инвалидов и маломобильных </w:t>
      </w:r>
    </w:p>
    <w:p w14:paraId="787833F2" w14:textId="15118CD1" w:rsidR="00592272" w:rsidRPr="006A6897" w:rsidRDefault="00D16868" w:rsidP="00E523D8">
      <w:pPr>
        <w:ind w:left="0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слоев населения и обеспечению разработки и оформлению паспортов доступности на каждый утвержденный объект сферы торговли и общественного питания. </w:t>
      </w:r>
    </w:p>
    <w:p w14:paraId="07BECB23" w14:textId="0ED9BFCF" w:rsidR="00D16868" w:rsidRPr="006A6897" w:rsidRDefault="00DB2F48" w:rsidP="00D16868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У</w:t>
      </w:r>
      <w:r w:rsidR="00D16868" w:rsidRPr="006A6897">
        <w:rPr>
          <w:sz w:val="28"/>
          <w:szCs w:val="28"/>
        </w:rPr>
        <w:t>твержден график по приведению в соответствие с требованиями законодательства для маломобильных групп населения</w:t>
      </w:r>
      <w:r w:rsidRPr="006A6897">
        <w:rPr>
          <w:sz w:val="28"/>
          <w:szCs w:val="28"/>
        </w:rPr>
        <w:t>, п</w:t>
      </w:r>
      <w:r w:rsidR="00D16868" w:rsidRPr="006A6897">
        <w:rPr>
          <w:sz w:val="28"/>
          <w:szCs w:val="28"/>
        </w:rPr>
        <w:t>о результатам работы по адаптации объектов то</w:t>
      </w:r>
      <w:r w:rsidRPr="006A6897">
        <w:rPr>
          <w:sz w:val="28"/>
          <w:szCs w:val="28"/>
        </w:rPr>
        <w:t xml:space="preserve">рговли, общественного питания, </w:t>
      </w:r>
      <w:r w:rsidR="00D16868" w:rsidRPr="006A6897">
        <w:rPr>
          <w:sz w:val="28"/>
          <w:szCs w:val="28"/>
        </w:rPr>
        <w:t>выполнены работы на 35 объектах из 35 запланированных.</w:t>
      </w:r>
    </w:p>
    <w:p w14:paraId="3D83A008" w14:textId="37B5044D" w:rsidR="00D16868" w:rsidRPr="006A6897" w:rsidRDefault="00DB2F48" w:rsidP="00D16868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Н</w:t>
      </w:r>
      <w:r w:rsidR="00D16868" w:rsidRPr="006A6897">
        <w:rPr>
          <w:sz w:val="28"/>
          <w:szCs w:val="28"/>
        </w:rPr>
        <w:t>а базе комитета создана спасательная служба гражданской обороны торговли и питания города Оренбурга.</w:t>
      </w:r>
    </w:p>
    <w:p w14:paraId="52CCA6E2" w14:textId="0768F96C" w:rsidR="000D562A" w:rsidRPr="006A6897" w:rsidRDefault="00D16868" w:rsidP="00D16868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В целях обеспечения антитеррористической безопасности на территории объектов потребительского рынка с одновременным пребыванием 50 и более человек пров</w:t>
      </w:r>
      <w:r w:rsidR="00592272" w:rsidRPr="006A6897">
        <w:rPr>
          <w:sz w:val="28"/>
          <w:szCs w:val="28"/>
        </w:rPr>
        <w:t>е</w:t>
      </w:r>
      <w:r w:rsidRPr="006A6897">
        <w:rPr>
          <w:sz w:val="28"/>
          <w:szCs w:val="28"/>
        </w:rPr>
        <w:t>дена работа в рамках постановления Правительства Российской Федерации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 и в соответствии с перечнем потенциально опасных торговых объектов (территорий), подлежащих категорированию в интересах их антитеррористической защиты, утвержденным Губернатором Оренбургской области, по организации разработки и оформления «Паспорта безопасности».</w:t>
      </w:r>
    </w:p>
    <w:p w14:paraId="255CCD47" w14:textId="77777777" w:rsidR="00DB2F48" w:rsidRPr="006A6897" w:rsidRDefault="00DB2F48" w:rsidP="00753808">
      <w:pPr>
        <w:spacing w:line="360" w:lineRule="auto"/>
        <w:ind w:left="0" w:firstLine="709"/>
        <w:jc w:val="center"/>
        <w:rPr>
          <w:b/>
          <w:sz w:val="28"/>
          <w:szCs w:val="28"/>
        </w:rPr>
      </w:pPr>
    </w:p>
    <w:p w14:paraId="54FE25BC" w14:textId="6779182B" w:rsidR="00FD2812" w:rsidRPr="006A6897" w:rsidRDefault="00FD2812" w:rsidP="00FD2812">
      <w:pPr>
        <w:ind w:left="0" w:firstLine="709"/>
        <w:jc w:val="center"/>
        <w:rPr>
          <w:b/>
          <w:sz w:val="28"/>
          <w:szCs w:val="28"/>
        </w:rPr>
      </w:pPr>
      <w:r w:rsidRPr="006A6897">
        <w:rPr>
          <w:b/>
          <w:sz w:val="28"/>
          <w:szCs w:val="28"/>
        </w:rPr>
        <w:t>МКУ «Оренбургторгсервис»</w:t>
      </w:r>
    </w:p>
    <w:p w14:paraId="78CBFD47" w14:textId="77777777" w:rsidR="006A6897" w:rsidRPr="006A6897" w:rsidRDefault="006A6897" w:rsidP="00FD2812">
      <w:pPr>
        <w:ind w:left="0" w:firstLine="709"/>
        <w:jc w:val="center"/>
        <w:rPr>
          <w:b/>
          <w:sz w:val="28"/>
          <w:szCs w:val="28"/>
        </w:rPr>
      </w:pPr>
    </w:p>
    <w:p w14:paraId="3AF8E091" w14:textId="77777777" w:rsidR="006A6897" w:rsidRPr="006A6897" w:rsidRDefault="006A6897" w:rsidP="006A6897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В рамках исполнения программы «Реализация переданных государственных полномочий по формированию торгового реестра» в информационно-аналитическую систему «Торговый реестр» были внесены сведения в отношении 5469 ед. торговых объектов всех форм собственности: из которых 4420 ед. – принадлежат индивидуальным предпринимателям, 1049 ед. – юридическим лицам, что составило 100,05% от плана по формированию торгового реестра. На реализацию данного мероприятия направлено 1 124 тыс. руб., факт освоения 1092,198 тыс. руб.</w:t>
      </w:r>
    </w:p>
    <w:p w14:paraId="719D3049" w14:textId="77777777" w:rsidR="00FD2812" w:rsidRPr="006A6897" w:rsidRDefault="00FD2812" w:rsidP="00FD2812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Организована работа по проведению 575 еженедельных ярмарок «выходного дня» на территории 8 торговых объектов, задействовано 2063 торговых мест, из них:</w:t>
      </w:r>
    </w:p>
    <w:p w14:paraId="0E030D2B" w14:textId="77777777" w:rsidR="00E91B55" w:rsidRPr="006A6897" w:rsidRDefault="00E91B55" w:rsidP="00FD2812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Предусмотрено 499 мест для </w:t>
      </w:r>
      <w:r w:rsidR="00FD2812" w:rsidRPr="006A6897">
        <w:rPr>
          <w:sz w:val="28"/>
          <w:szCs w:val="28"/>
        </w:rPr>
        <w:t>граждан, реализующи</w:t>
      </w:r>
      <w:r w:rsidRPr="006A6897">
        <w:rPr>
          <w:sz w:val="28"/>
          <w:szCs w:val="28"/>
        </w:rPr>
        <w:t>х</w:t>
      </w:r>
      <w:r w:rsidR="00FD2812" w:rsidRPr="006A6897">
        <w:rPr>
          <w:sz w:val="28"/>
          <w:szCs w:val="28"/>
        </w:rPr>
        <w:t xml:space="preserve"> продукцию личного подсобного хозяйства</w:t>
      </w:r>
      <w:r w:rsidRPr="006A6897">
        <w:rPr>
          <w:sz w:val="28"/>
          <w:szCs w:val="28"/>
        </w:rPr>
        <w:t xml:space="preserve">, 712 мест для </w:t>
      </w:r>
      <w:r w:rsidR="00FD2812" w:rsidRPr="006A6897">
        <w:rPr>
          <w:sz w:val="28"/>
          <w:szCs w:val="28"/>
        </w:rPr>
        <w:t>член</w:t>
      </w:r>
      <w:r w:rsidRPr="006A6897">
        <w:rPr>
          <w:sz w:val="28"/>
          <w:szCs w:val="28"/>
        </w:rPr>
        <w:t>ов</w:t>
      </w:r>
      <w:r w:rsidR="00FD2812" w:rsidRPr="006A6897">
        <w:rPr>
          <w:sz w:val="28"/>
          <w:szCs w:val="28"/>
        </w:rPr>
        <w:t xml:space="preserve"> КФХ</w:t>
      </w:r>
      <w:r w:rsidRPr="006A6897">
        <w:rPr>
          <w:sz w:val="28"/>
          <w:szCs w:val="28"/>
        </w:rPr>
        <w:t>.</w:t>
      </w:r>
    </w:p>
    <w:p w14:paraId="2894ECD4" w14:textId="1CBE520D" w:rsidR="00FD2812" w:rsidRPr="006A6897" w:rsidRDefault="00FD2812" w:rsidP="00FD2812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 Проработан вопрос с руководителями торговых объектов (рынки, ТК) о выделении 1553 мест для реализации излишек садоводческой продукции.</w:t>
      </w:r>
    </w:p>
    <w:p w14:paraId="7680E286" w14:textId="2E19D294" w:rsidR="006A6897" w:rsidRPr="006A6897" w:rsidRDefault="006A6897" w:rsidP="006A6897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Проведено 264 мониторинга состояния торговых объектов с целью соблюдения требований действующего законодательства, анализа цен на основные продовольственные товары, ассортимента, на ярмарках «выходного дня». </w:t>
      </w:r>
    </w:p>
    <w:p w14:paraId="329D1458" w14:textId="4A755687" w:rsidR="00FD2812" w:rsidRPr="006A6897" w:rsidRDefault="00E91B55" w:rsidP="00FD2812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В</w:t>
      </w:r>
      <w:r w:rsidR="00FD2812" w:rsidRPr="006A6897">
        <w:rPr>
          <w:sz w:val="28"/>
          <w:szCs w:val="28"/>
        </w:rPr>
        <w:t xml:space="preserve"> рамках реализации мероприятий в сфере создания условий для обеспечения жителей города Оренбурга услугами в сфере размещения наружной рекламы:</w:t>
      </w:r>
    </w:p>
    <w:p w14:paraId="4F2237A1" w14:textId="2241DD53" w:rsidR="00FD2812" w:rsidRPr="006A6897" w:rsidRDefault="00FD2812" w:rsidP="00FD2812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проведено 5 комиссий по вопросам размещений рекламных конструкций;</w:t>
      </w:r>
    </w:p>
    <w:p w14:paraId="6EBCF626" w14:textId="180CB1F1" w:rsidR="00FD2812" w:rsidRPr="006A6897" w:rsidRDefault="00FD2812" w:rsidP="00FD2812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выдано 3 разрешения на установку и эксплуатацию рекламных конструкций</w:t>
      </w:r>
      <w:r w:rsidR="006A6897" w:rsidRPr="006A6897">
        <w:rPr>
          <w:sz w:val="28"/>
          <w:szCs w:val="28"/>
        </w:rPr>
        <w:t>.</w:t>
      </w:r>
      <w:r w:rsidRPr="006A6897">
        <w:rPr>
          <w:sz w:val="28"/>
          <w:szCs w:val="28"/>
        </w:rPr>
        <w:t xml:space="preserve"> </w:t>
      </w:r>
    </w:p>
    <w:p w14:paraId="623C07C3" w14:textId="3C08D929" w:rsidR="00FD2812" w:rsidRPr="006A6897" w:rsidRDefault="006A6897" w:rsidP="00FD2812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В соответствии с финансированием </w:t>
      </w:r>
      <w:r w:rsidR="00FD2812" w:rsidRPr="006A6897">
        <w:rPr>
          <w:sz w:val="28"/>
          <w:szCs w:val="28"/>
        </w:rPr>
        <w:t>(1 млн. руб.) произведено размещение социальной рекламы – 34 ед., составив 100% выполненных работ;</w:t>
      </w:r>
    </w:p>
    <w:p w14:paraId="0250FC98" w14:textId="77777777" w:rsidR="006A6897" w:rsidRDefault="00FD2812" w:rsidP="00FD2812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подписано 807</w:t>
      </w:r>
      <w:r w:rsidR="00E91B55" w:rsidRPr="006A6897">
        <w:rPr>
          <w:sz w:val="28"/>
          <w:szCs w:val="28"/>
        </w:rPr>
        <w:t xml:space="preserve"> </w:t>
      </w:r>
      <w:r w:rsidRPr="006A6897">
        <w:rPr>
          <w:sz w:val="28"/>
          <w:szCs w:val="28"/>
        </w:rPr>
        <w:t xml:space="preserve">дополнительных соглашений к договорам на установку и эксплуатацию рекламных конструкций в связи с принятием постановления </w:t>
      </w:r>
    </w:p>
    <w:p w14:paraId="58840676" w14:textId="77777777" w:rsidR="006A6897" w:rsidRDefault="006A6897" w:rsidP="006A6897">
      <w:pPr>
        <w:ind w:left="0"/>
        <w:jc w:val="both"/>
        <w:rPr>
          <w:sz w:val="28"/>
          <w:szCs w:val="28"/>
        </w:rPr>
      </w:pPr>
    </w:p>
    <w:p w14:paraId="3402BCB3" w14:textId="77F6F78E" w:rsidR="00FD2812" w:rsidRPr="006A6897" w:rsidRDefault="00FD2812" w:rsidP="006A6897">
      <w:pPr>
        <w:ind w:left="0"/>
        <w:jc w:val="both"/>
        <w:rPr>
          <w:sz w:val="28"/>
          <w:szCs w:val="28"/>
        </w:rPr>
      </w:pPr>
      <w:r w:rsidRPr="006A6897">
        <w:rPr>
          <w:sz w:val="28"/>
          <w:szCs w:val="28"/>
        </w:rPr>
        <w:lastRenderedPageBreak/>
        <w:t>администрации города Оренбурга от 30.11.23 № 2054-п «Об увеличении (индексации) базовой ставки для определения размера платы по договорам на установку и эксплуатацию рекламных конструкций на территории муниципального образования «город Оренбург» на 2024 год»;</w:t>
      </w:r>
    </w:p>
    <w:p w14:paraId="680DF857" w14:textId="77777777" w:rsidR="00FD2812" w:rsidRPr="006A6897" w:rsidRDefault="00FD2812" w:rsidP="00FD2812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выявлено 156 незаконно установленных рекламных конструкций, составлено 156 актов и направлено 106 предписаний о демонтаже рекламных конструкций; </w:t>
      </w:r>
    </w:p>
    <w:p w14:paraId="3A7FBBFB" w14:textId="3B967825" w:rsidR="006A6897" w:rsidRPr="006A6897" w:rsidRDefault="00FD2812" w:rsidP="00FD2812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демонтировано – 66, из которых: добровольно – 65; за счет средств местного бюджета – 1 на сумму 277, 4 тыс. руб. </w:t>
      </w:r>
    </w:p>
    <w:p w14:paraId="7AFD0F39" w14:textId="4868FFBF" w:rsidR="00FD2812" w:rsidRPr="006A6897" w:rsidRDefault="006A6897" w:rsidP="00FD2812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С </w:t>
      </w:r>
      <w:r w:rsidR="00FD2812" w:rsidRPr="006A6897">
        <w:rPr>
          <w:sz w:val="28"/>
          <w:szCs w:val="28"/>
        </w:rPr>
        <w:t>01.04.2023 на период действия Закона Оренбургской области от 26.10.2022 № 518/210-VII-ОЗ «О перераспределении отдельных полномочий в сфере рекламы и в области регулирования торговой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области» решением Оренбургского городского Совета от 23.03.2023 № 327 «О приостановлении отдельных положений решения Оренбургского городского Совета от 28.10.2021 № 157 и внесении в него изменений» приостановлены полномочия Комитета по наружной рекламе (выдача разрешений на установку рекламных конструкций, выдача предписаний о демонтаже РК, демонтаж РК)</w:t>
      </w:r>
      <w:r w:rsidRPr="006A6897">
        <w:rPr>
          <w:sz w:val="28"/>
          <w:szCs w:val="28"/>
        </w:rPr>
        <w:t>.</w:t>
      </w:r>
    </w:p>
    <w:p w14:paraId="38C456AB" w14:textId="77777777" w:rsidR="00FD2812" w:rsidRPr="006A6897" w:rsidRDefault="00FD2812" w:rsidP="00FD2812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проведена работа по подготовке архивных документов для ликвидации «Управления по наружной рекламе администрации города Оренбурга»;</w:t>
      </w:r>
    </w:p>
    <w:p w14:paraId="5F3DAA19" w14:textId="42176000" w:rsidR="00FD2812" w:rsidRPr="006A6897" w:rsidRDefault="00FD2812" w:rsidP="00FD2812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на постоянной основе </w:t>
      </w:r>
      <w:r w:rsidR="00E91B55" w:rsidRPr="006A6897">
        <w:rPr>
          <w:sz w:val="28"/>
          <w:szCs w:val="28"/>
        </w:rPr>
        <w:t>ведется</w:t>
      </w:r>
      <w:r w:rsidRPr="006A6897">
        <w:rPr>
          <w:sz w:val="28"/>
          <w:szCs w:val="28"/>
        </w:rPr>
        <w:t xml:space="preserve"> работа с субъектами предпринимательства по своевременному осуществлению платежей в бюджет города Оренбурга по договорам на размещение рекламных конструкций, в том числе по договорам на право размещения нестационарных торговых объектов, а также контроль за исполнением возмещения убытков хозяйствующими субъектами (в досудебном порядке погашена задолженность на сумму 609 682, 75 руб., по решению суда добровольно 156 955, 37 руб.</w:t>
      </w:r>
      <w:r w:rsidR="00E91B55" w:rsidRPr="006A6897">
        <w:rPr>
          <w:sz w:val="28"/>
          <w:szCs w:val="28"/>
        </w:rPr>
        <w:t>)</w:t>
      </w:r>
      <w:r w:rsidRPr="006A6897">
        <w:rPr>
          <w:sz w:val="28"/>
          <w:szCs w:val="28"/>
        </w:rPr>
        <w:t>;</w:t>
      </w:r>
    </w:p>
    <w:p w14:paraId="1BE9483F" w14:textId="1C6530A4" w:rsidR="006952AB" w:rsidRDefault="0007462D" w:rsidP="0007462D">
      <w:p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91B55" w:rsidRPr="006A6897">
        <w:rPr>
          <w:sz w:val="28"/>
          <w:szCs w:val="28"/>
        </w:rPr>
        <w:t>лата за предоставление права на</w:t>
      </w:r>
      <w:r w:rsidR="006952AB">
        <w:rPr>
          <w:sz w:val="28"/>
          <w:szCs w:val="28"/>
        </w:rPr>
        <w:t>:</w:t>
      </w:r>
    </w:p>
    <w:p w14:paraId="4C54B643" w14:textId="418D3C22" w:rsidR="0007462D" w:rsidRDefault="00E91B55" w:rsidP="0007462D">
      <w:pPr>
        <w:ind w:left="0" w:firstLine="708"/>
        <w:jc w:val="both"/>
        <w:rPr>
          <w:sz w:val="28"/>
          <w:szCs w:val="28"/>
        </w:rPr>
      </w:pPr>
      <w:r w:rsidRPr="006A6897">
        <w:rPr>
          <w:sz w:val="28"/>
          <w:szCs w:val="28"/>
        </w:rPr>
        <w:t xml:space="preserve">установку и эксплуатацию рекламных конструкций </w:t>
      </w:r>
      <w:r w:rsidR="006952AB">
        <w:rPr>
          <w:sz w:val="28"/>
          <w:szCs w:val="28"/>
        </w:rPr>
        <w:t>–</w:t>
      </w:r>
      <w:r w:rsidRPr="006A6897">
        <w:rPr>
          <w:sz w:val="28"/>
          <w:szCs w:val="28"/>
        </w:rPr>
        <w:t xml:space="preserve"> 23 916 755,01 руб.</w:t>
      </w:r>
      <w:r w:rsidR="0007462D" w:rsidRPr="0007462D">
        <w:rPr>
          <w:sz w:val="28"/>
          <w:szCs w:val="28"/>
        </w:rPr>
        <w:t xml:space="preserve"> </w:t>
      </w:r>
    </w:p>
    <w:p w14:paraId="741E5334" w14:textId="21E50CA8" w:rsidR="00E91B55" w:rsidRPr="006A6897" w:rsidRDefault="0007462D" w:rsidP="00E91B55">
      <w:pPr>
        <w:ind w:left="0" w:firstLine="708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размещени</w:t>
      </w:r>
      <w:r w:rsidR="006952AB">
        <w:rPr>
          <w:sz w:val="28"/>
          <w:szCs w:val="28"/>
        </w:rPr>
        <w:t>е</w:t>
      </w:r>
      <w:r w:rsidRPr="006A6897">
        <w:rPr>
          <w:sz w:val="28"/>
          <w:szCs w:val="28"/>
        </w:rPr>
        <w:t xml:space="preserve"> НТО </w:t>
      </w:r>
      <w:r w:rsidR="006952A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952AB">
        <w:rPr>
          <w:sz w:val="28"/>
          <w:szCs w:val="28"/>
        </w:rPr>
        <w:t>63 695 872, 61 руб.</w:t>
      </w:r>
      <w:r w:rsidR="006952AB">
        <w:rPr>
          <w:sz w:val="28"/>
          <w:szCs w:val="28"/>
        </w:rPr>
        <w:t xml:space="preserve"> </w:t>
      </w:r>
    </w:p>
    <w:p w14:paraId="38C7BF5F" w14:textId="77777777" w:rsidR="006A6897" w:rsidRDefault="00FD2812" w:rsidP="00FD2812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В рамках работы административной комиссии составлены 104 протокола об административных правонарушениях</w:t>
      </w:r>
      <w:r w:rsidR="006A6897">
        <w:rPr>
          <w:sz w:val="28"/>
          <w:szCs w:val="28"/>
        </w:rPr>
        <w:t>.</w:t>
      </w:r>
    </w:p>
    <w:p w14:paraId="587417AE" w14:textId="0A1C889B" w:rsidR="00FD2812" w:rsidRPr="006A6897" w:rsidRDefault="006A6897" w:rsidP="00FD2812">
      <w:p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Проведена работа в части а</w:t>
      </w:r>
      <w:r w:rsidR="00FD2812" w:rsidRPr="006A6897">
        <w:rPr>
          <w:sz w:val="28"/>
          <w:szCs w:val="28"/>
        </w:rPr>
        <w:t>дминистративны</w:t>
      </w:r>
      <w:r>
        <w:rPr>
          <w:sz w:val="28"/>
          <w:szCs w:val="28"/>
        </w:rPr>
        <w:t>х</w:t>
      </w:r>
      <w:r w:rsidR="00FD2812" w:rsidRPr="006A689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й</w:t>
      </w:r>
      <w:r w:rsidR="00FD2812" w:rsidRPr="006A6897">
        <w:rPr>
          <w:sz w:val="28"/>
          <w:szCs w:val="28"/>
        </w:rPr>
        <w:t xml:space="preserve">: </w:t>
      </w:r>
    </w:p>
    <w:p w14:paraId="78BD5F6D" w14:textId="77777777" w:rsidR="00FD2812" w:rsidRPr="006A6897" w:rsidRDefault="00FD2812" w:rsidP="00FD2812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предупреждения – по 12 протоколам;</w:t>
      </w:r>
    </w:p>
    <w:p w14:paraId="1402C40C" w14:textId="77777777" w:rsidR="00FD2812" w:rsidRPr="006A6897" w:rsidRDefault="00FD2812" w:rsidP="00FD2812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прекращение – по 3 протоколам;</w:t>
      </w:r>
    </w:p>
    <w:p w14:paraId="4927C61E" w14:textId="77777777" w:rsidR="00FD2812" w:rsidRPr="006A6897" w:rsidRDefault="00FD2812" w:rsidP="00FD2812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штраф – по 80 протоколам на сумму 204,8 тыс. руб.</w:t>
      </w:r>
    </w:p>
    <w:p w14:paraId="0B8CAB39" w14:textId="497BB89D" w:rsidR="00FD2812" w:rsidRPr="006A6897" w:rsidRDefault="00FD2812" w:rsidP="00FD2812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В текущем периоде на территории города Оренбурга находи</w:t>
      </w:r>
      <w:r w:rsidR="006A6897">
        <w:rPr>
          <w:sz w:val="28"/>
          <w:szCs w:val="28"/>
        </w:rPr>
        <w:t>тся</w:t>
      </w:r>
      <w:r w:rsidRPr="006A6897">
        <w:rPr>
          <w:sz w:val="28"/>
          <w:szCs w:val="28"/>
        </w:rPr>
        <w:t xml:space="preserve"> 127 объектов, подлежащих категорированию</w:t>
      </w:r>
      <w:r w:rsidR="006A6897">
        <w:rPr>
          <w:sz w:val="28"/>
          <w:szCs w:val="28"/>
        </w:rPr>
        <w:t xml:space="preserve">, </w:t>
      </w:r>
      <w:r w:rsidRPr="006A6897">
        <w:rPr>
          <w:sz w:val="28"/>
          <w:szCs w:val="28"/>
        </w:rPr>
        <w:t xml:space="preserve">из них 116 </w:t>
      </w:r>
      <w:r w:rsidR="006A6897">
        <w:rPr>
          <w:sz w:val="28"/>
          <w:szCs w:val="28"/>
        </w:rPr>
        <w:t xml:space="preserve">объектов </w:t>
      </w:r>
      <w:r w:rsidRPr="006A6897">
        <w:rPr>
          <w:sz w:val="28"/>
          <w:szCs w:val="28"/>
        </w:rPr>
        <w:t>завершили паспортизацию</w:t>
      </w:r>
      <w:r w:rsidR="006A6897">
        <w:rPr>
          <w:sz w:val="28"/>
          <w:szCs w:val="28"/>
        </w:rPr>
        <w:t>.</w:t>
      </w:r>
      <w:r w:rsidRPr="006A6897">
        <w:rPr>
          <w:sz w:val="28"/>
          <w:szCs w:val="28"/>
        </w:rPr>
        <w:t xml:space="preserve"> </w:t>
      </w:r>
    </w:p>
    <w:p w14:paraId="58C69DD5" w14:textId="30A06407" w:rsidR="00FD2812" w:rsidRPr="006A6897" w:rsidRDefault="006A6897" w:rsidP="00FD2812">
      <w:p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D2812" w:rsidRPr="006A6897">
        <w:rPr>
          <w:sz w:val="28"/>
          <w:szCs w:val="28"/>
        </w:rPr>
        <w:t>рганизовано и завершено методологическое сопровождение 10 торговым объектам по внесению изменений в паспорта антитеррористической защищенности;</w:t>
      </w:r>
    </w:p>
    <w:p w14:paraId="3B31C533" w14:textId="142A354A" w:rsidR="00DB73D7" w:rsidRPr="006A6897" w:rsidRDefault="00FD2812" w:rsidP="006A6897">
      <w:pPr>
        <w:ind w:left="0" w:firstLine="709"/>
        <w:jc w:val="both"/>
        <w:rPr>
          <w:sz w:val="28"/>
          <w:szCs w:val="28"/>
        </w:rPr>
      </w:pPr>
      <w:r w:rsidRPr="006A6897">
        <w:rPr>
          <w:sz w:val="28"/>
          <w:szCs w:val="28"/>
        </w:rPr>
        <w:t>направлено предложение в министерство сельского хозяйства, торговли, пищевой и перерабатывающей промышленности Оренбургской области включить 24 объекта в Перечень торговых объектов (территорий), расположенных в пределах территории Оренбургской области и подлежащих категорированию в интересах их антитеррористической защищенности.</w:t>
      </w:r>
    </w:p>
    <w:p w14:paraId="5B4DD4B1" w14:textId="77777777" w:rsidR="00FD2812" w:rsidRPr="006A6897" w:rsidRDefault="00FD2812">
      <w:pPr>
        <w:spacing w:line="360" w:lineRule="auto"/>
        <w:ind w:left="0" w:firstLine="709"/>
        <w:jc w:val="center"/>
        <w:rPr>
          <w:sz w:val="28"/>
          <w:szCs w:val="28"/>
        </w:rPr>
      </w:pPr>
    </w:p>
    <w:sectPr w:rsidR="00FD2812" w:rsidRPr="006A6897" w:rsidSect="00512067">
      <w:pgSz w:w="11907" w:h="16840" w:code="9"/>
      <w:pgMar w:top="425" w:right="567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2A777" w14:textId="77777777" w:rsidR="00484D44" w:rsidRDefault="00484D44" w:rsidP="002103EA">
      <w:r>
        <w:separator/>
      </w:r>
    </w:p>
  </w:endnote>
  <w:endnote w:type="continuationSeparator" w:id="0">
    <w:p w14:paraId="2A7F917C" w14:textId="77777777" w:rsidR="00484D44" w:rsidRDefault="00484D44" w:rsidP="0021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10CFD" w14:textId="77777777" w:rsidR="00484D44" w:rsidRDefault="00484D44" w:rsidP="002103EA">
      <w:r>
        <w:separator/>
      </w:r>
    </w:p>
  </w:footnote>
  <w:footnote w:type="continuationSeparator" w:id="0">
    <w:p w14:paraId="5F1B5B20" w14:textId="77777777" w:rsidR="00484D44" w:rsidRDefault="00484D44" w:rsidP="0021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3E"/>
    <w:rsid w:val="00005E30"/>
    <w:rsid w:val="00011362"/>
    <w:rsid w:val="00012744"/>
    <w:rsid w:val="00027908"/>
    <w:rsid w:val="000361AF"/>
    <w:rsid w:val="0003702E"/>
    <w:rsid w:val="00044EA6"/>
    <w:rsid w:val="00045044"/>
    <w:rsid w:val="00054B06"/>
    <w:rsid w:val="00055AE2"/>
    <w:rsid w:val="00056A7A"/>
    <w:rsid w:val="00061727"/>
    <w:rsid w:val="00063913"/>
    <w:rsid w:val="00071B81"/>
    <w:rsid w:val="00071F82"/>
    <w:rsid w:val="0007462D"/>
    <w:rsid w:val="0008010A"/>
    <w:rsid w:val="000871EF"/>
    <w:rsid w:val="00092941"/>
    <w:rsid w:val="000A11F3"/>
    <w:rsid w:val="000B27E9"/>
    <w:rsid w:val="000B6ACD"/>
    <w:rsid w:val="000C2D43"/>
    <w:rsid w:val="000D1B2E"/>
    <w:rsid w:val="000D562A"/>
    <w:rsid w:val="000F3BA4"/>
    <w:rsid w:val="000F4C44"/>
    <w:rsid w:val="0010348E"/>
    <w:rsid w:val="00130A41"/>
    <w:rsid w:val="00142331"/>
    <w:rsid w:val="00144A4C"/>
    <w:rsid w:val="001471A0"/>
    <w:rsid w:val="001474D3"/>
    <w:rsid w:val="00150145"/>
    <w:rsid w:val="001570E7"/>
    <w:rsid w:val="001723F7"/>
    <w:rsid w:val="00173C09"/>
    <w:rsid w:val="001760E9"/>
    <w:rsid w:val="00177340"/>
    <w:rsid w:val="0018231F"/>
    <w:rsid w:val="001829F8"/>
    <w:rsid w:val="0019023B"/>
    <w:rsid w:val="001A2C7B"/>
    <w:rsid w:val="001A3301"/>
    <w:rsid w:val="001A4ACF"/>
    <w:rsid w:val="001A4B3D"/>
    <w:rsid w:val="001B1160"/>
    <w:rsid w:val="001C2266"/>
    <w:rsid w:val="001C29EB"/>
    <w:rsid w:val="001C3C98"/>
    <w:rsid w:val="001C3DAB"/>
    <w:rsid w:val="001C703E"/>
    <w:rsid w:val="001E67D5"/>
    <w:rsid w:val="001F571B"/>
    <w:rsid w:val="002029F7"/>
    <w:rsid w:val="0020392A"/>
    <w:rsid w:val="002067FE"/>
    <w:rsid w:val="002076BA"/>
    <w:rsid w:val="002103EA"/>
    <w:rsid w:val="00216163"/>
    <w:rsid w:val="00223A4C"/>
    <w:rsid w:val="002278BD"/>
    <w:rsid w:val="00231606"/>
    <w:rsid w:val="00234E07"/>
    <w:rsid w:val="00235337"/>
    <w:rsid w:val="00244D61"/>
    <w:rsid w:val="00253F63"/>
    <w:rsid w:val="00271E71"/>
    <w:rsid w:val="0027743B"/>
    <w:rsid w:val="00290ECA"/>
    <w:rsid w:val="00292169"/>
    <w:rsid w:val="002947E8"/>
    <w:rsid w:val="002949B8"/>
    <w:rsid w:val="0029533B"/>
    <w:rsid w:val="002A7D80"/>
    <w:rsid w:val="002A7E0A"/>
    <w:rsid w:val="002B244F"/>
    <w:rsid w:val="002E120D"/>
    <w:rsid w:val="002E5166"/>
    <w:rsid w:val="002E6296"/>
    <w:rsid w:val="002E7C7D"/>
    <w:rsid w:val="002F01FF"/>
    <w:rsid w:val="002F4FAD"/>
    <w:rsid w:val="003166B7"/>
    <w:rsid w:val="003178B4"/>
    <w:rsid w:val="0032164C"/>
    <w:rsid w:val="00326380"/>
    <w:rsid w:val="0032723E"/>
    <w:rsid w:val="0033148F"/>
    <w:rsid w:val="0033645D"/>
    <w:rsid w:val="0035248F"/>
    <w:rsid w:val="00362869"/>
    <w:rsid w:val="00367DC3"/>
    <w:rsid w:val="0037317A"/>
    <w:rsid w:val="00375956"/>
    <w:rsid w:val="003773C1"/>
    <w:rsid w:val="00382FC3"/>
    <w:rsid w:val="003864AA"/>
    <w:rsid w:val="003A2BA1"/>
    <w:rsid w:val="003A3BF7"/>
    <w:rsid w:val="003B0ADA"/>
    <w:rsid w:val="003B60D6"/>
    <w:rsid w:val="003C2C72"/>
    <w:rsid w:val="003C5082"/>
    <w:rsid w:val="003D1991"/>
    <w:rsid w:val="003D3A25"/>
    <w:rsid w:val="003D7325"/>
    <w:rsid w:val="003E24F6"/>
    <w:rsid w:val="003E4165"/>
    <w:rsid w:val="003E436D"/>
    <w:rsid w:val="003E4FA8"/>
    <w:rsid w:val="003F01CA"/>
    <w:rsid w:val="003F1ECE"/>
    <w:rsid w:val="003F75D3"/>
    <w:rsid w:val="00401DDD"/>
    <w:rsid w:val="0040293C"/>
    <w:rsid w:val="00405BDE"/>
    <w:rsid w:val="00406A0D"/>
    <w:rsid w:val="0041124E"/>
    <w:rsid w:val="00413251"/>
    <w:rsid w:val="00417D15"/>
    <w:rsid w:val="00421B64"/>
    <w:rsid w:val="004269CC"/>
    <w:rsid w:val="004278B8"/>
    <w:rsid w:val="004306D7"/>
    <w:rsid w:val="00430EE6"/>
    <w:rsid w:val="004343EB"/>
    <w:rsid w:val="00441AFF"/>
    <w:rsid w:val="00441DC0"/>
    <w:rsid w:val="00467438"/>
    <w:rsid w:val="00470B43"/>
    <w:rsid w:val="0048250D"/>
    <w:rsid w:val="00483B9F"/>
    <w:rsid w:val="00483F2C"/>
    <w:rsid w:val="00484D44"/>
    <w:rsid w:val="00491059"/>
    <w:rsid w:val="00492102"/>
    <w:rsid w:val="0049380B"/>
    <w:rsid w:val="00497D3D"/>
    <w:rsid w:val="004A2A3E"/>
    <w:rsid w:val="004A7C85"/>
    <w:rsid w:val="004B164E"/>
    <w:rsid w:val="004B6F89"/>
    <w:rsid w:val="004C4238"/>
    <w:rsid w:val="004D4319"/>
    <w:rsid w:val="004F2C09"/>
    <w:rsid w:val="004F3D88"/>
    <w:rsid w:val="004F3FED"/>
    <w:rsid w:val="004F4F5F"/>
    <w:rsid w:val="00506DD1"/>
    <w:rsid w:val="00507958"/>
    <w:rsid w:val="00512067"/>
    <w:rsid w:val="0051231D"/>
    <w:rsid w:val="0052450E"/>
    <w:rsid w:val="00530F42"/>
    <w:rsid w:val="00535234"/>
    <w:rsid w:val="00535389"/>
    <w:rsid w:val="0054677C"/>
    <w:rsid w:val="00547AAF"/>
    <w:rsid w:val="00553ADB"/>
    <w:rsid w:val="0055715E"/>
    <w:rsid w:val="00581B2D"/>
    <w:rsid w:val="005829F0"/>
    <w:rsid w:val="00582DD6"/>
    <w:rsid w:val="00592272"/>
    <w:rsid w:val="005947F0"/>
    <w:rsid w:val="005950D8"/>
    <w:rsid w:val="005969B6"/>
    <w:rsid w:val="005D0C23"/>
    <w:rsid w:val="005D1C65"/>
    <w:rsid w:val="005D20F9"/>
    <w:rsid w:val="005D5384"/>
    <w:rsid w:val="005E62AF"/>
    <w:rsid w:val="005F3B22"/>
    <w:rsid w:val="005F503C"/>
    <w:rsid w:val="00600C4D"/>
    <w:rsid w:val="00602191"/>
    <w:rsid w:val="00603E0D"/>
    <w:rsid w:val="00605FCC"/>
    <w:rsid w:val="00610B76"/>
    <w:rsid w:val="006176E1"/>
    <w:rsid w:val="0062290D"/>
    <w:rsid w:val="00634245"/>
    <w:rsid w:val="006364A8"/>
    <w:rsid w:val="006416D9"/>
    <w:rsid w:val="00643145"/>
    <w:rsid w:val="0065199C"/>
    <w:rsid w:val="0065608A"/>
    <w:rsid w:val="006771B2"/>
    <w:rsid w:val="00680D08"/>
    <w:rsid w:val="0068116C"/>
    <w:rsid w:val="006841E6"/>
    <w:rsid w:val="0069183C"/>
    <w:rsid w:val="00694825"/>
    <w:rsid w:val="006952AB"/>
    <w:rsid w:val="006A14AE"/>
    <w:rsid w:val="006A4339"/>
    <w:rsid w:val="006A6619"/>
    <w:rsid w:val="006A6897"/>
    <w:rsid w:val="006C04E7"/>
    <w:rsid w:val="006C27EA"/>
    <w:rsid w:val="006C4FD0"/>
    <w:rsid w:val="006C6D19"/>
    <w:rsid w:val="006D1365"/>
    <w:rsid w:val="006D2890"/>
    <w:rsid w:val="006D5376"/>
    <w:rsid w:val="006D781A"/>
    <w:rsid w:val="006E178A"/>
    <w:rsid w:val="006F5104"/>
    <w:rsid w:val="00701E5C"/>
    <w:rsid w:val="007039D3"/>
    <w:rsid w:val="00707703"/>
    <w:rsid w:val="00715000"/>
    <w:rsid w:val="007253EE"/>
    <w:rsid w:val="007310D6"/>
    <w:rsid w:val="0073539E"/>
    <w:rsid w:val="00735ED2"/>
    <w:rsid w:val="00737EED"/>
    <w:rsid w:val="0074604C"/>
    <w:rsid w:val="00753808"/>
    <w:rsid w:val="007560A7"/>
    <w:rsid w:val="00757969"/>
    <w:rsid w:val="00761DAC"/>
    <w:rsid w:val="0077603D"/>
    <w:rsid w:val="00781446"/>
    <w:rsid w:val="00783FC1"/>
    <w:rsid w:val="007853CB"/>
    <w:rsid w:val="00792EF9"/>
    <w:rsid w:val="00794604"/>
    <w:rsid w:val="0079559E"/>
    <w:rsid w:val="007972D5"/>
    <w:rsid w:val="007A5347"/>
    <w:rsid w:val="007B3D51"/>
    <w:rsid w:val="007B7F44"/>
    <w:rsid w:val="007C5275"/>
    <w:rsid w:val="007C799C"/>
    <w:rsid w:val="007E340D"/>
    <w:rsid w:val="007F2850"/>
    <w:rsid w:val="007F3A9B"/>
    <w:rsid w:val="007F4DBF"/>
    <w:rsid w:val="007F6AAC"/>
    <w:rsid w:val="00811ACE"/>
    <w:rsid w:val="00816906"/>
    <w:rsid w:val="0081763A"/>
    <w:rsid w:val="008229BA"/>
    <w:rsid w:val="00837944"/>
    <w:rsid w:val="00837E75"/>
    <w:rsid w:val="00843C96"/>
    <w:rsid w:val="00850756"/>
    <w:rsid w:val="00863CE7"/>
    <w:rsid w:val="00865B6B"/>
    <w:rsid w:val="00877442"/>
    <w:rsid w:val="00881B03"/>
    <w:rsid w:val="00881F4D"/>
    <w:rsid w:val="008827E6"/>
    <w:rsid w:val="0088412F"/>
    <w:rsid w:val="00884444"/>
    <w:rsid w:val="0089366F"/>
    <w:rsid w:val="008A2698"/>
    <w:rsid w:val="008A3913"/>
    <w:rsid w:val="008A7E46"/>
    <w:rsid w:val="008B34C8"/>
    <w:rsid w:val="008B35E7"/>
    <w:rsid w:val="008B7D9C"/>
    <w:rsid w:val="008D5859"/>
    <w:rsid w:val="008F0E85"/>
    <w:rsid w:val="008F1280"/>
    <w:rsid w:val="008F2870"/>
    <w:rsid w:val="008F3502"/>
    <w:rsid w:val="008F7234"/>
    <w:rsid w:val="008F7E0C"/>
    <w:rsid w:val="00900A02"/>
    <w:rsid w:val="00903672"/>
    <w:rsid w:val="00910CA9"/>
    <w:rsid w:val="00914301"/>
    <w:rsid w:val="00917130"/>
    <w:rsid w:val="009211E0"/>
    <w:rsid w:val="0093424E"/>
    <w:rsid w:val="00940184"/>
    <w:rsid w:val="00940397"/>
    <w:rsid w:val="00941B17"/>
    <w:rsid w:val="00945164"/>
    <w:rsid w:val="00945CF9"/>
    <w:rsid w:val="00947D97"/>
    <w:rsid w:val="0096468C"/>
    <w:rsid w:val="0099050D"/>
    <w:rsid w:val="00990890"/>
    <w:rsid w:val="009938E0"/>
    <w:rsid w:val="009949A6"/>
    <w:rsid w:val="009A2B8E"/>
    <w:rsid w:val="009A4220"/>
    <w:rsid w:val="009A4C8A"/>
    <w:rsid w:val="009A5409"/>
    <w:rsid w:val="009B3347"/>
    <w:rsid w:val="009C46BD"/>
    <w:rsid w:val="009C4BD8"/>
    <w:rsid w:val="009C730F"/>
    <w:rsid w:val="009D00A5"/>
    <w:rsid w:val="009D3735"/>
    <w:rsid w:val="009F1A3A"/>
    <w:rsid w:val="009F22F2"/>
    <w:rsid w:val="009F75F7"/>
    <w:rsid w:val="00A01E3E"/>
    <w:rsid w:val="00A05D0A"/>
    <w:rsid w:val="00A06EAA"/>
    <w:rsid w:val="00A147D6"/>
    <w:rsid w:val="00A278F1"/>
    <w:rsid w:val="00A36DFC"/>
    <w:rsid w:val="00A4125E"/>
    <w:rsid w:val="00A437A8"/>
    <w:rsid w:val="00A43908"/>
    <w:rsid w:val="00A43974"/>
    <w:rsid w:val="00A44CEF"/>
    <w:rsid w:val="00A70790"/>
    <w:rsid w:val="00A71A23"/>
    <w:rsid w:val="00A73B7C"/>
    <w:rsid w:val="00A83F81"/>
    <w:rsid w:val="00A91101"/>
    <w:rsid w:val="00AA0923"/>
    <w:rsid w:val="00AA76AB"/>
    <w:rsid w:val="00AA7F15"/>
    <w:rsid w:val="00AB1F8D"/>
    <w:rsid w:val="00AB24CC"/>
    <w:rsid w:val="00AB2B81"/>
    <w:rsid w:val="00AB787A"/>
    <w:rsid w:val="00AC0DAF"/>
    <w:rsid w:val="00AC2F90"/>
    <w:rsid w:val="00AC3675"/>
    <w:rsid w:val="00AC3A34"/>
    <w:rsid w:val="00AC695F"/>
    <w:rsid w:val="00AD250C"/>
    <w:rsid w:val="00AD4FB1"/>
    <w:rsid w:val="00B003F6"/>
    <w:rsid w:val="00B01859"/>
    <w:rsid w:val="00B05DB6"/>
    <w:rsid w:val="00B129E4"/>
    <w:rsid w:val="00B15A59"/>
    <w:rsid w:val="00B1672C"/>
    <w:rsid w:val="00B2173E"/>
    <w:rsid w:val="00B279EE"/>
    <w:rsid w:val="00B3187F"/>
    <w:rsid w:val="00B32725"/>
    <w:rsid w:val="00B409CC"/>
    <w:rsid w:val="00B51EAF"/>
    <w:rsid w:val="00B55403"/>
    <w:rsid w:val="00B55C0F"/>
    <w:rsid w:val="00B62A7B"/>
    <w:rsid w:val="00B65942"/>
    <w:rsid w:val="00B702D5"/>
    <w:rsid w:val="00B706A3"/>
    <w:rsid w:val="00B76177"/>
    <w:rsid w:val="00B92D4D"/>
    <w:rsid w:val="00B957AC"/>
    <w:rsid w:val="00B97F5C"/>
    <w:rsid w:val="00BA3656"/>
    <w:rsid w:val="00BB4E4B"/>
    <w:rsid w:val="00BB7B53"/>
    <w:rsid w:val="00BC4EA7"/>
    <w:rsid w:val="00BC7251"/>
    <w:rsid w:val="00BC736D"/>
    <w:rsid w:val="00BD223D"/>
    <w:rsid w:val="00BE4761"/>
    <w:rsid w:val="00BE4B76"/>
    <w:rsid w:val="00BF18DB"/>
    <w:rsid w:val="00BF2AAB"/>
    <w:rsid w:val="00BF47CA"/>
    <w:rsid w:val="00C04B0E"/>
    <w:rsid w:val="00C10025"/>
    <w:rsid w:val="00C1411E"/>
    <w:rsid w:val="00C23D80"/>
    <w:rsid w:val="00C25FE7"/>
    <w:rsid w:val="00C3344E"/>
    <w:rsid w:val="00C357BB"/>
    <w:rsid w:val="00C43A88"/>
    <w:rsid w:val="00C506D7"/>
    <w:rsid w:val="00C51F60"/>
    <w:rsid w:val="00C52EC8"/>
    <w:rsid w:val="00C64D15"/>
    <w:rsid w:val="00C66044"/>
    <w:rsid w:val="00C700C2"/>
    <w:rsid w:val="00C71DE4"/>
    <w:rsid w:val="00C73DB0"/>
    <w:rsid w:val="00C9431E"/>
    <w:rsid w:val="00C9462F"/>
    <w:rsid w:val="00CB2670"/>
    <w:rsid w:val="00CB79BD"/>
    <w:rsid w:val="00CC1153"/>
    <w:rsid w:val="00CC40DB"/>
    <w:rsid w:val="00CC48F4"/>
    <w:rsid w:val="00CD5786"/>
    <w:rsid w:val="00CD5CB6"/>
    <w:rsid w:val="00CF7C18"/>
    <w:rsid w:val="00D03066"/>
    <w:rsid w:val="00D06FC9"/>
    <w:rsid w:val="00D16868"/>
    <w:rsid w:val="00D21221"/>
    <w:rsid w:val="00D21454"/>
    <w:rsid w:val="00D21A30"/>
    <w:rsid w:val="00D22020"/>
    <w:rsid w:val="00D235C4"/>
    <w:rsid w:val="00D33757"/>
    <w:rsid w:val="00D340F6"/>
    <w:rsid w:val="00D522C8"/>
    <w:rsid w:val="00D55689"/>
    <w:rsid w:val="00D556F0"/>
    <w:rsid w:val="00D643E4"/>
    <w:rsid w:val="00D708C3"/>
    <w:rsid w:val="00D75505"/>
    <w:rsid w:val="00D80F08"/>
    <w:rsid w:val="00D93A2F"/>
    <w:rsid w:val="00DA3226"/>
    <w:rsid w:val="00DA39C8"/>
    <w:rsid w:val="00DA41B0"/>
    <w:rsid w:val="00DA780D"/>
    <w:rsid w:val="00DA7C5D"/>
    <w:rsid w:val="00DB0345"/>
    <w:rsid w:val="00DB2F48"/>
    <w:rsid w:val="00DB331A"/>
    <w:rsid w:val="00DB710A"/>
    <w:rsid w:val="00DB73D7"/>
    <w:rsid w:val="00DC00D0"/>
    <w:rsid w:val="00DC29CB"/>
    <w:rsid w:val="00DC5168"/>
    <w:rsid w:val="00DD1BE9"/>
    <w:rsid w:val="00DD4918"/>
    <w:rsid w:val="00E00549"/>
    <w:rsid w:val="00E01043"/>
    <w:rsid w:val="00E10E25"/>
    <w:rsid w:val="00E242EB"/>
    <w:rsid w:val="00E24EC5"/>
    <w:rsid w:val="00E34478"/>
    <w:rsid w:val="00E34D26"/>
    <w:rsid w:val="00E37823"/>
    <w:rsid w:val="00E40A9A"/>
    <w:rsid w:val="00E4396E"/>
    <w:rsid w:val="00E458BD"/>
    <w:rsid w:val="00E523D8"/>
    <w:rsid w:val="00E56095"/>
    <w:rsid w:val="00E56274"/>
    <w:rsid w:val="00E6469E"/>
    <w:rsid w:val="00E85BD1"/>
    <w:rsid w:val="00E85D0B"/>
    <w:rsid w:val="00E86B54"/>
    <w:rsid w:val="00E91B55"/>
    <w:rsid w:val="00E96ADF"/>
    <w:rsid w:val="00E979F8"/>
    <w:rsid w:val="00EB288E"/>
    <w:rsid w:val="00EB4AEC"/>
    <w:rsid w:val="00EB7FA9"/>
    <w:rsid w:val="00EC0A3B"/>
    <w:rsid w:val="00EC7198"/>
    <w:rsid w:val="00ED184B"/>
    <w:rsid w:val="00ED4502"/>
    <w:rsid w:val="00ED651C"/>
    <w:rsid w:val="00ED7326"/>
    <w:rsid w:val="00EF0CEC"/>
    <w:rsid w:val="00EF23EF"/>
    <w:rsid w:val="00EF396D"/>
    <w:rsid w:val="00EF3FA5"/>
    <w:rsid w:val="00EF6331"/>
    <w:rsid w:val="00EF7002"/>
    <w:rsid w:val="00F01AD0"/>
    <w:rsid w:val="00F048AA"/>
    <w:rsid w:val="00F130A7"/>
    <w:rsid w:val="00F13B0D"/>
    <w:rsid w:val="00F202EC"/>
    <w:rsid w:val="00F32747"/>
    <w:rsid w:val="00F3311E"/>
    <w:rsid w:val="00F41410"/>
    <w:rsid w:val="00F417F1"/>
    <w:rsid w:val="00F43022"/>
    <w:rsid w:val="00F51A6E"/>
    <w:rsid w:val="00F54BFB"/>
    <w:rsid w:val="00F55695"/>
    <w:rsid w:val="00F57DE3"/>
    <w:rsid w:val="00F61EE2"/>
    <w:rsid w:val="00F6285D"/>
    <w:rsid w:val="00F62D39"/>
    <w:rsid w:val="00F645C4"/>
    <w:rsid w:val="00F64826"/>
    <w:rsid w:val="00F64E33"/>
    <w:rsid w:val="00F65175"/>
    <w:rsid w:val="00F65F69"/>
    <w:rsid w:val="00F67DB8"/>
    <w:rsid w:val="00F70282"/>
    <w:rsid w:val="00F718E1"/>
    <w:rsid w:val="00F74054"/>
    <w:rsid w:val="00F9159A"/>
    <w:rsid w:val="00F9162C"/>
    <w:rsid w:val="00F94FC0"/>
    <w:rsid w:val="00FB0B33"/>
    <w:rsid w:val="00FB42F0"/>
    <w:rsid w:val="00FB5FDE"/>
    <w:rsid w:val="00FC5C97"/>
    <w:rsid w:val="00FD0105"/>
    <w:rsid w:val="00FD0359"/>
    <w:rsid w:val="00FD2806"/>
    <w:rsid w:val="00FD2812"/>
    <w:rsid w:val="00FD2D2D"/>
    <w:rsid w:val="00FD3FF0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8A211"/>
  <w15:docId w15:val="{1F944401-067E-4B0F-8242-B78A7263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ind w:left="561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="4372" w:h="2001" w:hSpace="180" w:wrap="auto" w:vAnchor="text" w:hAnchor="page" w:x="721" w:y="350"/>
      <w:jc w:val="center"/>
    </w:pPr>
    <w:rPr>
      <w:b/>
      <w:bCs/>
    </w:rPr>
  </w:style>
  <w:style w:type="paragraph" w:styleId="a4">
    <w:name w:val="caption"/>
    <w:basedOn w:val="a"/>
    <w:next w:val="a"/>
    <w:qFormat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paragraph" w:styleId="a5">
    <w:name w:val="Body Text Indent"/>
    <w:basedOn w:val="a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styleId="a6">
    <w:name w:val="Hyperlink"/>
    <w:rPr>
      <w:color w:val="0000FF"/>
      <w:u w:val="single"/>
    </w:rPr>
  </w:style>
  <w:style w:type="paragraph" w:customStyle="1" w:styleId="a7">
    <w:name w:val="Знак Знак Знак Знак"/>
    <w:basedOn w:val="a"/>
    <w:rsid w:val="007C799C"/>
    <w:pPr>
      <w:spacing w:before="100" w:beforeAutospacing="1" w:after="100" w:afterAutospacing="1"/>
      <w:ind w:left="0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2103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103E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103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2103EA"/>
    <w:rPr>
      <w:sz w:val="24"/>
      <w:szCs w:val="24"/>
    </w:rPr>
  </w:style>
  <w:style w:type="table" w:styleId="ac">
    <w:name w:val="Table Grid"/>
    <w:basedOn w:val="a1"/>
    <w:uiPriority w:val="59"/>
    <w:rsid w:val="0006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1AF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441AFF"/>
    <w:rPr>
      <w:rFonts w:ascii="Tahoma" w:hAnsi="Tahoma" w:cs="Tahoma"/>
      <w:sz w:val="16"/>
      <w:szCs w:val="16"/>
    </w:rPr>
  </w:style>
  <w:style w:type="character" w:styleId="af">
    <w:name w:val="Strong"/>
    <w:uiPriority w:val="22"/>
    <w:qFormat/>
    <w:rsid w:val="00B76177"/>
    <w:rPr>
      <w:b/>
      <w:bCs/>
    </w:rPr>
  </w:style>
  <w:style w:type="paragraph" w:styleId="af0">
    <w:name w:val="Normal (Web)"/>
    <w:basedOn w:val="a"/>
    <w:uiPriority w:val="99"/>
    <w:unhideWhenUsed/>
    <w:rsid w:val="00D643E4"/>
    <w:pPr>
      <w:spacing w:before="100" w:beforeAutospacing="1" w:after="100" w:afterAutospacing="1"/>
      <w:ind w:left="0"/>
    </w:pPr>
  </w:style>
  <w:style w:type="paragraph" w:styleId="af1">
    <w:name w:val="List Paragraph"/>
    <w:aliases w:val="Абзац списка для документа,ПАРАГРАФ,Выделеный,Текст с номером,Абзац списка4,Абзац списка основной"/>
    <w:basedOn w:val="a"/>
    <w:link w:val="af2"/>
    <w:uiPriority w:val="34"/>
    <w:qFormat/>
    <w:rsid w:val="00D643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extendedtext-short">
    <w:name w:val="extendedtext-short"/>
    <w:basedOn w:val="a0"/>
    <w:rsid w:val="00D643E4"/>
  </w:style>
  <w:style w:type="character" w:styleId="af3">
    <w:name w:val="Emphasis"/>
    <w:basedOn w:val="a0"/>
    <w:uiPriority w:val="20"/>
    <w:qFormat/>
    <w:rsid w:val="00D643E4"/>
    <w:rPr>
      <w:i/>
      <w:iCs/>
    </w:rPr>
  </w:style>
  <w:style w:type="paragraph" w:styleId="af4">
    <w:name w:val="No Spacing"/>
    <w:uiPriority w:val="1"/>
    <w:qFormat/>
    <w:rsid w:val="00B279EE"/>
    <w:rPr>
      <w:sz w:val="24"/>
      <w:szCs w:val="24"/>
    </w:rPr>
  </w:style>
  <w:style w:type="character" w:customStyle="1" w:styleId="af2">
    <w:name w:val="Абзац списка Знак"/>
    <w:aliases w:val="Абзац списка для документа Знак,ПАРАГРАФ Знак,Выделеный Знак,Текст с номером Знак,Абзац списка4 Знак,Абзац списка основной Знак"/>
    <w:link w:val="af1"/>
    <w:uiPriority w:val="34"/>
    <w:locked/>
    <w:rsid w:val="0069183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\&#1055;&#1045;&#1056;&#1042;&#1067;&#1049;%20&#1047;&#1040;&#1052;&#1045;&#1057;&#1058;&#1048;&#1058;&#1045;&#1051;&#106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D05F9-5F3F-4194-AC84-487309FD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ПЕРВЫЙ ЗАМЕСТИТЕЛЬ</Template>
  <TotalTime>1</TotalTime>
  <Pages>5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УРМФ</Company>
  <LinksUpToDate>false</LinksUpToDate>
  <CharactersWithSpaces>13916</CharactersWithSpaces>
  <SharedDoc>false</SharedDoc>
  <HLinks>
    <vt:vector size="6" baseType="variant">
      <vt:variant>
        <vt:i4>2490447</vt:i4>
      </vt:variant>
      <vt:variant>
        <vt:i4>0</vt:i4>
      </vt:variant>
      <vt:variant>
        <vt:i4>0</vt:i4>
      </vt:variant>
      <vt:variant>
        <vt:i4>5</vt:i4>
      </vt:variant>
      <vt:variant>
        <vt:lpwstr>mailto:glava@admin.orenburg.ru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econom_1</dc:creator>
  <cp:lastModifiedBy>Калючева Полина Александровна</cp:lastModifiedBy>
  <cp:revision>3</cp:revision>
  <cp:lastPrinted>2024-02-20T09:51:00Z</cp:lastPrinted>
  <dcterms:created xsi:type="dcterms:W3CDTF">2024-04-26T07:22:00Z</dcterms:created>
  <dcterms:modified xsi:type="dcterms:W3CDTF">2024-04-26T07:23:00Z</dcterms:modified>
</cp:coreProperties>
</file>