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41" w:rsidRDefault="00174F4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4F41" w:rsidRDefault="00174F41">
      <w:pPr>
        <w:pStyle w:val="ConsPlusNormal"/>
        <w:jc w:val="both"/>
        <w:outlineLvl w:val="0"/>
      </w:pPr>
    </w:p>
    <w:p w:rsidR="00174F41" w:rsidRDefault="00174F41">
      <w:pPr>
        <w:pStyle w:val="ConsPlusTitle"/>
        <w:jc w:val="center"/>
        <w:outlineLvl w:val="0"/>
      </w:pPr>
      <w:r>
        <w:t>ОРЕНБУРГСКИЙ ГОРОДСКОЙ СОВЕТ</w:t>
      </w:r>
    </w:p>
    <w:p w:rsidR="00174F41" w:rsidRDefault="00174F41">
      <w:pPr>
        <w:pStyle w:val="ConsPlusTitle"/>
        <w:jc w:val="center"/>
      </w:pPr>
    </w:p>
    <w:p w:rsidR="00174F41" w:rsidRDefault="00174F41">
      <w:pPr>
        <w:pStyle w:val="ConsPlusTitle"/>
        <w:jc w:val="center"/>
      </w:pPr>
      <w:bookmarkStart w:id="0" w:name="_GoBack"/>
      <w:r>
        <w:t>РЕШЕНИЕ</w:t>
      </w:r>
    </w:p>
    <w:p w:rsidR="00174F41" w:rsidRDefault="00174F41">
      <w:pPr>
        <w:pStyle w:val="ConsPlusTitle"/>
        <w:jc w:val="center"/>
      </w:pPr>
      <w:r>
        <w:t>от 27 февраля 2018 г. N 490</w:t>
      </w:r>
    </w:p>
    <w:bookmarkEnd w:id="0"/>
    <w:p w:rsidR="00174F41" w:rsidRDefault="00174F41">
      <w:pPr>
        <w:pStyle w:val="ConsPlusTitle"/>
        <w:jc w:val="center"/>
      </w:pPr>
    </w:p>
    <w:p w:rsidR="00174F41" w:rsidRDefault="00174F41">
      <w:pPr>
        <w:pStyle w:val="ConsPlusTitle"/>
        <w:jc w:val="center"/>
      </w:pPr>
      <w:r>
        <w:t>Об утверждении порядка демонтажа (перемещения) незаконно</w:t>
      </w:r>
    </w:p>
    <w:p w:rsidR="00174F41" w:rsidRDefault="00174F41">
      <w:pPr>
        <w:pStyle w:val="ConsPlusTitle"/>
        <w:jc w:val="center"/>
      </w:pPr>
      <w:r>
        <w:t>размещенных нестационарных объектов на территории</w:t>
      </w:r>
    </w:p>
    <w:p w:rsidR="00174F41" w:rsidRDefault="00174F41">
      <w:pPr>
        <w:pStyle w:val="ConsPlusTitle"/>
        <w:jc w:val="center"/>
      </w:pPr>
      <w:r>
        <w:t>муниципального образования "город Оренбург"</w:t>
      </w:r>
    </w:p>
    <w:p w:rsidR="00174F41" w:rsidRDefault="00174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4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Оренбургского городского Совета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16.09.2019 </w:t>
            </w:r>
            <w:hyperlink r:id="rId6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16.06.2023 </w:t>
            </w:r>
            <w:hyperlink r:id="rId7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25.03.2024 </w:t>
            </w:r>
            <w:hyperlink r:id="rId8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03.07.2025 </w:t>
            </w:r>
            <w:hyperlink r:id="rId9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>,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Оренбургского областного суда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от 05.05.2025 N 3а-386/2025)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r>
        <w:t xml:space="preserve">На основании </w:t>
      </w:r>
      <w:hyperlink r:id="rId11">
        <w:r>
          <w:rPr>
            <w:color w:val="0000FF"/>
          </w:rPr>
          <w:t>статьи 304</w:t>
        </w:r>
      </w:hyperlink>
      <w:r>
        <w:t xml:space="preserve"> Гражданского кодекса РФ, </w:t>
      </w:r>
      <w:hyperlink r:id="rId12">
        <w:r>
          <w:rPr>
            <w:color w:val="0000FF"/>
          </w:rPr>
          <w:t>статей 7</w:t>
        </w:r>
      </w:hyperlink>
      <w:r>
        <w:t xml:space="preserve">, </w:t>
      </w:r>
      <w:hyperlink r:id="rId13">
        <w:r>
          <w:rPr>
            <w:color w:val="0000FF"/>
          </w:rPr>
          <w:t>16</w:t>
        </w:r>
      </w:hyperlink>
      <w:r>
        <w:t xml:space="preserve">, </w:t>
      </w:r>
      <w:hyperlink r:id="rId14">
        <w:r>
          <w:rPr>
            <w:color w:val="0000FF"/>
          </w:rPr>
          <w:t>35</w:t>
        </w:r>
      </w:hyperlink>
      <w:r>
        <w:t xml:space="preserve">, </w:t>
      </w:r>
      <w:hyperlink r:id="rId15">
        <w:r>
          <w:rPr>
            <w:color w:val="0000FF"/>
          </w:rPr>
          <w:t>51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6">
        <w:r>
          <w:rPr>
            <w:color w:val="0000FF"/>
          </w:rPr>
          <w:t>части 3 статьи 3</w:t>
        </w:r>
      </w:hyperlink>
      <w:r>
        <w:t xml:space="preserve">, </w:t>
      </w:r>
      <w:hyperlink r:id="rId17">
        <w:r>
          <w:rPr>
            <w:color w:val="0000FF"/>
          </w:rPr>
          <w:t>статьи 10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Федерации", руководствуясь </w:t>
      </w:r>
      <w:hyperlink r:id="rId18">
        <w:r>
          <w:rPr>
            <w:color w:val="0000FF"/>
          </w:rPr>
          <w:t>статьей 27</w:t>
        </w:r>
      </w:hyperlink>
      <w:r>
        <w:t xml:space="preserve"> </w:t>
      </w:r>
      <w:hyperlink r:id="rId19">
        <w:r>
          <w:rPr>
            <w:color w:val="0000FF"/>
          </w:rPr>
          <w:t>Устава</w:t>
        </w:r>
      </w:hyperlink>
      <w:r>
        <w:t xml:space="preserve"> муниципального образования "город Оренбург", принятого </w:t>
      </w:r>
      <w:hyperlink r:id="rId20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Оренбургский городской Совет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РЕШИЛ: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демонтажа (перемещения) незаконно размещенных нестационарных объектов на территории муниципального образования "город Оренбург", согласно приложению.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r>
        <w:t>2.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r>
        <w:t>3. Поручить организацию исполнения настоящего решения Совета заместителю Главы города Оренбурга по экономике финансам Аникину О.Е.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r>
        <w:t>4. Возложить контроль за исполнением настоящего решения Совета на председателя постоянного депутатского комитета по экономике, промышленности, предпринимательству и сельскому хозяйству Курникова В.Н.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</w:pPr>
      <w:r>
        <w:t>Глава города Оренбурга</w:t>
      </w:r>
    </w:p>
    <w:p w:rsidR="00174F41" w:rsidRDefault="00174F41">
      <w:pPr>
        <w:pStyle w:val="ConsPlusNormal"/>
        <w:jc w:val="right"/>
      </w:pPr>
      <w:r>
        <w:t>Е.С.АРАПОВ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</w:pPr>
      <w:r>
        <w:t>Председатель</w:t>
      </w:r>
    </w:p>
    <w:p w:rsidR="00174F41" w:rsidRDefault="00174F41">
      <w:pPr>
        <w:pStyle w:val="ConsPlusNormal"/>
        <w:jc w:val="right"/>
      </w:pPr>
      <w:r>
        <w:t>Оренбургского городского Совета</w:t>
      </w:r>
    </w:p>
    <w:p w:rsidR="00174F41" w:rsidRDefault="00174F41">
      <w:pPr>
        <w:pStyle w:val="ConsPlusNormal"/>
        <w:jc w:val="right"/>
      </w:pPr>
      <w:r>
        <w:t>О.П.БЕРЕЗНЕВА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  <w:outlineLvl w:val="0"/>
      </w:pPr>
      <w:r>
        <w:lastRenderedPageBreak/>
        <w:t>Приложение</w:t>
      </w:r>
    </w:p>
    <w:p w:rsidR="00174F41" w:rsidRDefault="00174F41">
      <w:pPr>
        <w:pStyle w:val="ConsPlusNormal"/>
        <w:jc w:val="right"/>
      </w:pPr>
      <w:r>
        <w:t>к решению</w:t>
      </w:r>
    </w:p>
    <w:p w:rsidR="00174F41" w:rsidRDefault="00174F41">
      <w:pPr>
        <w:pStyle w:val="ConsPlusNormal"/>
        <w:jc w:val="right"/>
      </w:pPr>
      <w:r>
        <w:t>Оренбургского городского Совета</w:t>
      </w:r>
    </w:p>
    <w:p w:rsidR="00174F41" w:rsidRDefault="00174F41">
      <w:pPr>
        <w:pStyle w:val="ConsPlusNormal"/>
        <w:jc w:val="right"/>
      </w:pPr>
      <w:r>
        <w:t>от 27 февраля 2018 г. N 490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Title"/>
        <w:jc w:val="center"/>
      </w:pPr>
      <w:bookmarkStart w:id="1" w:name="P44"/>
      <w:bookmarkEnd w:id="1"/>
      <w:r>
        <w:t>ПОРЯДОК</w:t>
      </w:r>
    </w:p>
    <w:p w:rsidR="00174F41" w:rsidRDefault="00174F41">
      <w:pPr>
        <w:pStyle w:val="ConsPlusTitle"/>
        <w:jc w:val="center"/>
      </w:pPr>
      <w:r>
        <w:t>демонтажа (перемещения) незаконно размещенных</w:t>
      </w:r>
    </w:p>
    <w:p w:rsidR="00174F41" w:rsidRDefault="00174F41">
      <w:pPr>
        <w:pStyle w:val="ConsPlusTitle"/>
        <w:jc w:val="center"/>
      </w:pPr>
      <w:r>
        <w:t>нестационарных объектов на территории</w:t>
      </w:r>
    </w:p>
    <w:p w:rsidR="00174F41" w:rsidRDefault="00174F41">
      <w:pPr>
        <w:pStyle w:val="ConsPlusTitle"/>
        <w:jc w:val="center"/>
      </w:pPr>
      <w:r>
        <w:t>муниципального образования "город Оренбург"</w:t>
      </w:r>
    </w:p>
    <w:p w:rsidR="00174F41" w:rsidRDefault="00174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4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Оренбургского городского Совета от 25.03.2024 </w:t>
            </w:r>
            <w:hyperlink r:id="rId22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03.07.2025 </w:t>
            </w:r>
            <w:hyperlink r:id="rId23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>,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Оренбургского областного суда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от 05.05.2025 N 3а-386/2025)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jc w:val="both"/>
      </w:pPr>
    </w:p>
    <w:p w:rsidR="00174F41" w:rsidRDefault="00174F41">
      <w:pPr>
        <w:pStyle w:val="ConsPlusTitle"/>
        <w:jc w:val="center"/>
        <w:outlineLvl w:val="1"/>
      </w:pPr>
      <w:r>
        <w:t>1. Общие положения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r>
        <w:t xml:space="preserve">1.1. Настоящий Порядок регламентирует деятельность по осуществлению мероприятий, связанных с демонтажем (перемещением) незаконно размещенных нестационарных объектов на землях или земельных участках, находящихся в муниципальной собственности на территории муниципального образования "город Оренбург", а также в случаях, установленных Земельным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(или) законами Оренбургской области, на землях или земельных участках, государственная собственность на которые не разграничена.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понятия: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незаконно размещенные нестационарные объекты: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а) нестационарные торговые объекты, размещенные вне или с нарушением схемы размещения нестационарных торговых объектов, а также в отсутствие договора, предоставляющего право на размещение нестационарного торгового объекта;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б) нестационарные торговые объекты, в случае если срок действия документов, являющихся основанием для их размещения, истек, и объект добровольно не демонтирован (перемещен);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в) нестационарные объекты по оказанию услуг, размещенные в отсутствие оформленных в установленном порядке документов, удостоверяющих право на размещение объекта, в том числе при прекращении действия ранее оформленных документов;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демонтаж незаконно размещенного нестационарного объекта - это снос, ликвидация объекта путем разборки сборных конструкций на составные элементы, снятие технических систем и элементов отделки при конструктивной невозможности перемещения объекта целиком в место временного хранения;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перемещение незаконно размещенного нестационарного объекта - это изменение места расположения объекта без причинения соразмерного ущерба его конструкции и с возможностью его дальнейшей эксплуатации.</w:t>
      </w:r>
    </w:p>
    <w:p w:rsidR="00174F41" w:rsidRDefault="00174F41">
      <w:pPr>
        <w:pStyle w:val="ConsPlusNormal"/>
        <w:jc w:val="both"/>
      </w:pPr>
      <w:r>
        <w:t xml:space="preserve">(п. 1.2 в ред. </w:t>
      </w:r>
      <w:hyperlink r:id="rId2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1.3. Целями настоящего Порядка являются: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1.3.1. Недопущение незаконного размещения нестационарных объектов на территории </w:t>
      </w:r>
      <w:r>
        <w:lastRenderedPageBreak/>
        <w:t>муниципального образования "город Оренбург" вне схемы размещения нестационарных торговых объектов и (или) при отсутствии документов, удостоверяющих право на размещение нестационарного объекта.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1.3.2. Обеспечение прав граждан на свободный доступ к местам общего пользования и на проживание в благоприятных условиях.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1.3.3. Создание условий для обеспечения жителей услугами торговли и бытового обслуживания.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1.3.4. Обеспечение благоустройства территории муниципального образования "город Оренбург".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1.4. Настоящий Порядок не применяется к нестационарным объектам, расположенным на земельных участках, находящихся в частной собственности, на территориях розничных рынков, при проведении праздничных, общественно-политических, культурно-массовых и спортивно-массовых мероприятий, имеющих временный характер, а также при проведении ярмарок, выставок-ярмарок.</w:t>
      </w:r>
    </w:p>
    <w:p w:rsidR="00174F41" w:rsidRDefault="00174F41">
      <w:pPr>
        <w:pStyle w:val="ConsPlusNormal"/>
        <w:jc w:val="both"/>
      </w:pPr>
      <w:r>
        <w:t xml:space="preserve">(п. 1.4 в ред. </w:t>
      </w:r>
      <w:hyperlink r:id="rId2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Title"/>
        <w:jc w:val="center"/>
        <w:outlineLvl w:val="1"/>
      </w:pPr>
      <w:r>
        <w:t>2. Выявление незаконно размещенных нестационарных объектов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r>
        <w:t>2.1. Выявление незаконно размещенных нестационарных объектов на территории муниципального образования "город Оренбург" от имени Администрации города Оренбурга осуществляют комитет потребительского рынка, услуг и развития предпринимательства администрации города Оренбурга (далее - Комитет) и администрация округа города Оренбурга (далее - Округ), на территории которого незаконно размещен нестационарный объект, при рассмотрении обращений, заявлений (жалоб) физических и юридических лиц, органов государственной власти, органов местного самоуправления, правоохранительных органов по вопросу размещения таких объектов; при проведении мониторинга соответствия размещения нестационарных объектов: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схеме размещения нестационарных торговых объектов,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оформленным в установленном порядке документам, удостоверяющим право на размещение объекта на территории муниципального образования "город Оренбург".</w:t>
      </w:r>
    </w:p>
    <w:p w:rsidR="00174F41" w:rsidRDefault="00174F41">
      <w:pPr>
        <w:pStyle w:val="ConsPlusNormal"/>
        <w:jc w:val="both"/>
      </w:pPr>
      <w:r>
        <w:t xml:space="preserve">(п. 2.1 в ред. </w:t>
      </w:r>
      <w:hyperlink r:id="rId2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2.2. При выявлении незаконно размещенного нестационарного объекта уполномоченные должностные лица Комитета или Округа: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осматривают объект, производят фотосъемку, составляют </w:t>
      </w:r>
      <w:hyperlink w:anchor="P263">
        <w:r>
          <w:rPr>
            <w:color w:val="0000FF"/>
          </w:rPr>
          <w:t>акт</w:t>
        </w:r>
      </w:hyperlink>
      <w:r>
        <w:t xml:space="preserve"> о выявлении незаконно размещенного нестационарного объекта на территории муниципального образования "город Оренбург" (в двух экземплярах - в случае его составления Комитетом и в трех экземплярах - в случае его составления Округом) по установленной форме согласно приложению 1.1 к настоящему Порядку (далее - Акт о выявлении);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вручают один экземпляр Акта о выявлении под личную подпись правообладателю незаконно размещенного нестационарного объекта (далее - правообладатель) либо его представителю, а при отказе правообладателя либо его представителя от подписи или при неустановленном правообладателе размещают Акт о выявлении непосредственно на незаконно размещенном нестационарном объекте, что фиксируется фото- и (или) видеосъемкой;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должностные лица Округа в течение 1 рабочего дня со дня составления Акта о выявлении направляют один экземпляр указанного документа в Комитет.</w:t>
      </w:r>
    </w:p>
    <w:p w:rsidR="00174F41" w:rsidRDefault="00174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4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F41" w:rsidRDefault="00174F41">
            <w:pPr>
              <w:pStyle w:val="ConsPlusNormal"/>
              <w:jc w:val="both"/>
            </w:pPr>
            <w:r>
              <w:rPr>
                <w:color w:val="392C69"/>
              </w:rPr>
              <w:t>П. 2.3 признан частично недействующим (</w:t>
            </w:r>
            <w:hyperlink r:id="rId30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Оренбургского областного суда от 05.05.2025 по делу N 3а-386/2025 (УИД 56OS0000-01-2025-000181-71)).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spacing w:before="280"/>
        <w:ind w:firstLine="540"/>
        <w:jc w:val="both"/>
      </w:pPr>
      <w:r>
        <w:t>2.3. В случае если при проведении осмотра незаконно размещенного нестационарного объекта не установлен его правообладатель, Комитет в течение 10 рабочих дней с момента составления Акта о выявлении направляет запросы для выявления правообладателя на основании данных, имеющихся в распоряжении Администрации города Оренбурга, Управления Федеральной службы государственной регистрации, кадастра и картографии по Оренбургской области, а также других органов и должностных лиц.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Title"/>
        <w:jc w:val="center"/>
        <w:outlineLvl w:val="1"/>
      </w:pPr>
      <w:r>
        <w:t>3. Рассмотрение вопросов о демонтаже (перемещении)</w:t>
      </w:r>
    </w:p>
    <w:p w:rsidR="00174F41" w:rsidRDefault="00174F41">
      <w:pPr>
        <w:pStyle w:val="ConsPlusTitle"/>
        <w:jc w:val="center"/>
      </w:pPr>
      <w:r>
        <w:t>незаконно размещенных нестационарных объектов</w:t>
      </w:r>
    </w:p>
    <w:p w:rsidR="00174F41" w:rsidRDefault="00174F41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Оренбургского городского Совета</w:t>
      </w:r>
    </w:p>
    <w:p w:rsidR="00174F41" w:rsidRDefault="00174F41">
      <w:pPr>
        <w:pStyle w:val="ConsPlusNormal"/>
        <w:jc w:val="center"/>
      </w:pPr>
      <w:r>
        <w:t>от 03.07.2025 N 630)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r>
        <w:t>3.1. Рассмотрение вопросов, связанных с демонтажем (перемещением) незаконно размещенных нестационарных объектов на территории муниципального образования "город Оренбург", осуществляется Администрацией города Оренбурга в лице Комитета с учетом рекомендаций Межведомственной комиссии.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 состав Межведомственной комиссии включаются депутаты Оренбургского городского Совета, представители Администрации города Оренбурга. Положение о комиссии и ее состав утверждаются постановлением Администрации города Оренбурга.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3.2. Межведомственная комиссия рассматривает вопросы о демонтаже (перемещении) незаконно размещенного нестационарного объекта, о возврате незаконно размещенного нестационарного объекта, имущества, обнаруженного в незаконно размещенном нестационарном объекте, правообладателю, о приостановлении мероприятий по демонтажу (перемещению) незаконно размещенного нестационарного объекта, об отказе в проведении демонтажа (перемещения) незаконно размещенного нестационарного объекта, о дальнейшем использовании имущества, размещенного в местах временного хранения и не востребованного правообладателем.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3.3. Комитет организует проведение заседания Межведомственной комиссии не реже 1 раза в 90 дней.</w:t>
      </w:r>
    </w:p>
    <w:p w:rsidR="00174F41" w:rsidRDefault="00174F41">
      <w:pPr>
        <w:pStyle w:val="ConsPlusNormal"/>
        <w:jc w:val="both"/>
      </w:pPr>
      <w:r>
        <w:t xml:space="preserve">(п. 3.3 в ред. </w:t>
      </w:r>
      <w:hyperlink r:id="rId3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3.4. По результатам заседания Межведомственной комиссии оформляется протокол. Решение Межведомственной комиссии носит рекомендательный характер.</w:t>
      </w:r>
    </w:p>
    <w:p w:rsidR="00174F41" w:rsidRDefault="00174F41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3.5. Решение о демонтаже (перемещении) или об отказе в демонтаже (перемещении) незаконно размещенного нестационарного объекта на территории муниципального образования "город Оренбург" принимается Комитетом с учетом рекомендаций, содержащихся в протоколе заседания Межведомственной комиссии, путем издания распоряжения о демонтаже (перемещении) незаконно размещенного нестационарного объекта или об отказе в его демонтаже (перемещении) в течение 3 рабочих дней со дня заседания Межведомственной комиссии.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В случае принятия Комитетом решения о демонтаже (перемещении) незаконно размещенного нестационарного объекта в срок, указанный в </w:t>
      </w:r>
      <w:hyperlink w:anchor="P101">
        <w:r>
          <w:rPr>
            <w:color w:val="0000FF"/>
          </w:rPr>
          <w:t>первом абзаце</w:t>
        </w:r>
      </w:hyperlink>
      <w:r>
        <w:t xml:space="preserve"> настоящего пункта, Комитетом утверждается </w:t>
      </w:r>
      <w:hyperlink w:anchor="P321">
        <w:r>
          <w:rPr>
            <w:color w:val="0000FF"/>
          </w:rPr>
          <w:t>уведомление</w:t>
        </w:r>
      </w:hyperlink>
      <w:r>
        <w:t xml:space="preserve"> о демонтаже (перемещении) незаконно размещенного </w:t>
      </w:r>
      <w:r>
        <w:lastRenderedPageBreak/>
        <w:t>нестационарного объекта по форме согласно приложению 1.2 к настоящему Порядку (далее - Уведомление о демонтаже (перемещении)).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3.6. Уведомление о демонтаже (перемещении) направляется Комитетом в Округ в течение 2 рабочих дней со дня его утверждения.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Комитет в течение 10 рабочих дней со дня утверждения Уведомления о демонтаже (перемещении) направляет для публикации в редакцию газеты "Вечерний Оренбург" информацию о незаконно размещенном нестационарном объекте, подлежащем демонтажу (перемещению), которая содержит данные о правообладателе (в случае, если данные о правообладателе установлены), характеристиках незаконно размещенного нестационарного объекта, месте размещения нестационарного объекта, сроке для добровольного демонтажа (перемещения) незаконно размещенного нестационарного объекта, обеспечивает размещение указанной информации на официальном Интернет-портале города Оренбурга в разделе "Предпринимательство, потребительский рынок и сельское хозяйство".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Округ в течение 3 рабочих дней со дня получения от Комитета Уведомления о демонтаже (перемещении) обеспечивает его размещение на незаконно размещенном нестационарном объекте.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bookmarkStart w:id="3" w:name="P111"/>
      <w:bookmarkEnd w:id="3"/>
      <w:r>
        <w:t>3.7. Требования Уведомления о демонтаже (перемещении) должны быть исполнены правообладателем в срок не позднее 10 рабочих дней, следующих за днем опубликования в газете "Вечерний Оренбург" информации о незаконно размещенном нестационарном объекте, подлежащем демонтажу (перемещению).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Title"/>
        <w:jc w:val="center"/>
        <w:outlineLvl w:val="1"/>
      </w:pPr>
      <w:r>
        <w:t>4. Демонтаж (перемещение) нестационарных объектов</w:t>
      </w:r>
    </w:p>
    <w:p w:rsidR="00174F41" w:rsidRDefault="00174F41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Оренбургского городского Совета</w:t>
      </w:r>
    </w:p>
    <w:p w:rsidR="00174F41" w:rsidRDefault="00174F41">
      <w:pPr>
        <w:pStyle w:val="ConsPlusNormal"/>
        <w:jc w:val="center"/>
      </w:pPr>
      <w:r>
        <w:t>от 03.07.2025 N 630)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r>
        <w:t xml:space="preserve">4.1. Демонтаж (перемещение) незаконно размещенного нестационарного объекта считается осуществленным в добровольном порядке, если незаконно размещенный нестационарный объект демонтирован (перемещен) в срок, предусмотренный </w:t>
      </w:r>
      <w:hyperlink w:anchor="P111">
        <w:r>
          <w:rPr>
            <w:color w:val="0000FF"/>
          </w:rPr>
          <w:t>пунктом 3.7</w:t>
        </w:r>
      </w:hyperlink>
      <w:r>
        <w:t xml:space="preserve"> настоящего Порядка.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О добровольном осуществлении демонтажа (перемещения) незаконно размещенного нестационарного объекта правообладатель уведомляет Округ в течение 2 рабочих дней со дня его осуществления.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4.2. В течение 5 рабочих дней со дня истечения срока, установленного в </w:t>
      </w:r>
      <w:hyperlink w:anchor="P111">
        <w:r>
          <w:rPr>
            <w:color w:val="0000FF"/>
          </w:rPr>
          <w:t>пункте 3.7</w:t>
        </w:r>
      </w:hyperlink>
      <w:r>
        <w:t xml:space="preserve"> настоящего Порядка, либо со дня получения сведений от правообладателя о добровольном исполнении требований Уведомления о демонтаже (перемещении) Округ производит осмотр места, на котором ранее было выявлено незаконное размещение нестационарного объекта с применением фото- и (или) видеосъемки и составляет </w:t>
      </w:r>
      <w:hyperlink w:anchor="P386">
        <w:r>
          <w:rPr>
            <w:color w:val="0000FF"/>
          </w:rPr>
          <w:t>Акт</w:t>
        </w:r>
      </w:hyperlink>
      <w:r>
        <w:t xml:space="preserve"> осмотра по установленной форме согласно приложению 1.3 к настоящему Порядку.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Акт осмотра составляется в двух экземплярах, один из которых Округ направляет в Комитет в течение 3 рабочих дней со дня составления.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lastRenderedPageBreak/>
        <w:t>4.3. В случае составления Акта осмотра о неисполнении правообладателем незаконно размещенного нестационарного объекта требований Уведомления о демонтаже (перемещении) Округ, на территории которого незаконно размещен нестационарный объект, организует работы по его демонтажу (перемещению) в соответствии с настоящим Порядком.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 течение 3 рабочих дней со дня составления Акта осмотра Округ направляет в Комитет уведомление о дате и времени осуществления демонтажа (перемещения) незаконно размещенного нестационарного объекта.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4.4. В случае если незаконно размещенный нестационарный объект подключен к сетям электроснабжения, водоснабжения, водоотведения, газоснабжения, теплоснабжения, сетям связи, Округ обеспечивает привлечение ресурсоснабжающих организаций с целью отключения незаконно размещенного нестационарного объекта от указанных сетей.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4.5. Комитет в течение 5 рабочих дней со дня получения от Округа уведомления о дате и времени осуществления демонтажа (перемещения) незаконно размещенного нестационарного объекта размещает на официальном Интернет-портале города Оренбурга в разделе "Предпринимательство, потребительский рынок и сельское хозяйство" информацию о демонтаже (перемещении) незаконно размещенного нестационарного объекта, с указанием даты, времени его демонтажа (перемещения), о способе получения стоимости и реквизитов для оплаты расходов местного бюджета, понесенных в связи с демонтажем (перемещением), транспортировкой и хранением незаконно размещенного нестационарного объекта, месте его хранения.</w:t>
      </w:r>
    </w:p>
    <w:p w:rsidR="00174F41" w:rsidRDefault="00174F41">
      <w:pPr>
        <w:pStyle w:val="ConsPlusNormal"/>
        <w:jc w:val="both"/>
      </w:pPr>
      <w:r>
        <w:t xml:space="preserve">(п. 4.5 в ред. </w:t>
      </w:r>
      <w:hyperlink r:id="rId4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4.6. При проведении работ по демонтажу (перемещению) незаконно размещенного нестационарного объекта присутствуют не менее двух членов Межведомственной комиссии.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4.7. Непосредственный демонтаж (перемещение) незаконно размещенного нестационарного объекта осуществляет муниципальное учреждение, в отношении которого Округ осуществляет функции и полномочия учредителя (далее - Учреждение).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 случае если конструктивные особенности незаконно размещенного нестационарного объекта не позволяют осуществить его демонтаж (перемещение) техническими средствами и ресурсами, имеющимися в распоряжении Учреждения, то демонтаж (перемещение) незаконно размещенного нестационарного объекта осуществляется подрядной организацией на основании договора с Округом, заключенного в соответствии с действующим законодательством Российской Федерации.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4.8. Факт демонтажа (перемещения) незаконно размещенного нестационарного объекта фиксируется специалистом Округа в </w:t>
      </w:r>
      <w:hyperlink w:anchor="P432">
        <w:r>
          <w:rPr>
            <w:color w:val="0000FF"/>
          </w:rPr>
          <w:t>акте</w:t>
        </w:r>
      </w:hyperlink>
      <w:r>
        <w:t xml:space="preserve"> о демонтаже (перемещении) незаконно размещенного нестационарного объекта на территории муниципального образования "город Оренбург" по установленной форме согласно приложению 1.4 к настоящему Порядку (далее - Акт о демонтаже (перемещении)) с описью имущества, обнаруженного в незаконно размещенном нестационарном объекте.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При выполнении работ по демонтажу (перемещению) незаконно размещенного нестационарного объекта ведется фотосъемка, материалы которой прикладываются к Акту о демонтаже (перемещению).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lastRenderedPageBreak/>
        <w:t>Акт о демонтаже (перемещении) утверждается руководителем Округа (либо его уполномоченным представителем), подписывается членами Межведомственной комиссии и иными лицами, присутствующими при демонтаже (перемещении) незаконно размещенного нестационарного объекта. Представители ресурсоснабжающих организаций, присутствующие при выполнении работ по демонтажу (перемещении) незаконно размещенного нестационарного объекта, подписывают Акт о демонтаже (перемещении) по согласованию с ними.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 случае если при выполнении работ по демонтажу (перемещению) незаконно размещенного нестационарного объекта присутствует правообладатель или его законный представитель и (или) владелец имущества, обнаруженного в незаконно размещенном нестационарном объекте (далее - владелец имущества), Акт о демонтаже (перемещении) подписывается им либо делается отметка об отказе от подписи правообладателя или его законного представителя и (или) владельца имущества.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При отсутствии правообладателя и (или) владельца имущества в Акт о демонтаже (перемещении) вносится соответствующая запись.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 случае перемещения незаконно размещенного нестационарного объекта в место хранения без нарушения его целостности вскрытие такого объекта и опись находящегося в нем имущества не осуществляется, о чем указывается в Акте о демонтаже (перемещении).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Акт о демонтаже (перемещении) составляется в 2 экземплярах непосредственно после завершения работ по демонтажу (перемещению) незаконно размещенного нестационарного объекта.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 течение 2 рабочих дней с момента демонтажа (перемещения) незаконно размещенного нестационарного объекта 1 экземпляр Акта о демонтаже (перемещении) с фотоматериалами направляется Округом в Комитет.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Комитет в течение 5 рабочих дней со дня получения Акта о демонтаже (перемещении) направляет правообладателю и (или) владельцу имущества (в случае, если данные о правообладателе и (или) владельце имущества установлены), заверенную копию Акта о демонтаже (перемещении) заказным почтовым отправлением с уведомлением о вручении. Указанное уведомление приобщается к Акту о демонтаже (перемещении), хранящемуся в Комитете не менее 3 лет.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По запросу лиц, присутствовавших при демонтаже (перемещении) незаконно размещенного нестационарного объекта, Комитет направляет указанным лицам заверенную копию акта о демонтаже (перемещении).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4.9. Исключен. - </w:t>
      </w:r>
      <w:hyperlink r:id="rId62">
        <w:r>
          <w:rPr>
            <w:color w:val="0000FF"/>
          </w:rPr>
          <w:t>Решение</w:t>
        </w:r>
      </w:hyperlink>
      <w:r>
        <w:t xml:space="preserve"> Оренбургского городского Совета от 03.07.2025 N 630.</w:t>
      </w:r>
    </w:p>
    <w:p w:rsidR="00174F41" w:rsidRDefault="00174F41">
      <w:pPr>
        <w:pStyle w:val="ConsPlusNormal"/>
        <w:spacing w:before="220"/>
        <w:ind w:firstLine="540"/>
        <w:jc w:val="both"/>
      </w:pPr>
      <w:bookmarkStart w:id="4" w:name="P159"/>
      <w:bookmarkEnd w:id="4"/>
      <w:r>
        <w:t xml:space="preserve">4.10. Срок хранения демонтированного (перемещенного) незаконно размещенного нестационарного объекта, в том числе имущества, обнаруженного в нестационарном объекте, до момента его востребования правообладателем и/или владельцем имущества составляет не более 7 рабочих дней с момента утверждения Акта о демонтаже (перемещении) при установленном правообладателе и не более 30 дней в случае, если правообладатель не установлен. В случае </w:t>
      </w:r>
      <w:r>
        <w:lastRenderedPageBreak/>
        <w:t>обращения в Комитет правообладателя и/или владельца имущества, обнаруженного в нестационарном объекте, с заявлением о возврате демонтированного (перемещенного) незаконно размещенного нестационарного объекта и/или имущества, обнаруженного в нестационарном объекте, в пределах сроков, установленных настоящим пунктом, хранение демонтированного (перемещенного) незаконно размещенного нестационарного объекта и/или имущества, обнаруженного в нестационарном объекте, осуществляется до момента возврата такого объекта и/или имущества его правообладателю и/или владельцу имущества.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4.11. Ответственность за сохранность демонтированного (перемещенного) нестационарного объекта, а также имущества, обнаруженного в демонтированном (перемещенном) нестационарном объекте, возлагается на лицо, осуществляющее хранение демонтированного (перемещенного) нестационарного объекта и имущества, находящегося в демонтированном (перемещенном) нестационарном объекте, в соответствии с перечнем имущества, указанного в Акте о демонтаже (перемещении).</w:t>
      </w:r>
    </w:p>
    <w:p w:rsidR="00174F41" w:rsidRDefault="00174F41">
      <w:pPr>
        <w:pStyle w:val="ConsPlusNormal"/>
        <w:jc w:val="both"/>
      </w:pPr>
      <w:r>
        <w:t xml:space="preserve">(п. 4.11 в ред. </w:t>
      </w:r>
      <w:hyperlink r:id="rId6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bookmarkStart w:id="5" w:name="P163"/>
      <w:bookmarkEnd w:id="5"/>
      <w:r>
        <w:t xml:space="preserve">4.12. Комитет в течение 5 рабочих дней со дня получения Акта о демонтаже (перемещении) осуществляет учет демонтированного (перемещенного) нестационарного объекта путем внесения записи в </w:t>
      </w:r>
      <w:hyperlink w:anchor="P541">
        <w:r>
          <w:rPr>
            <w:color w:val="0000FF"/>
          </w:rPr>
          <w:t>журнал</w:t>
        </w:r>
      </w:hyperlink>
      <w:r>
        <w:t xml:space="preserve"> учета демонтированных (перемещенных) нестационарных объектов по форме согласно приложению 1.5 к настоящему Порядку.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4.13. Затраты по демонтажу (перемещению), транспортировке и хранению нестационарного объекта, а также имущества, обнаруженного в демонтированном (перемещенном) нестационарном объекте, подлежат возмещению в бюджет города Оренбурга правообладателем и/или владельцем имущества в добровольном либо судебном порядке.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bookmarkStart w:id="6" w:name="P167"/>
      <w:bookmarkEnd w:id="6"/>
      <w:r>
        <w:t xml:space="preserve">4.14. Правообладатель и/или владелец имущества в целях возврата ему находящегося на хранении демонтированного (перемещенного) нестационарного объекта (его составляющих элементов) и имущества, обнаруженного в демонтированном (перемещенном) нестационарном объекте, обращается в Комитет с заявлением в течение срока хранения, установленного в </w:t>
      </w:r>
      <w:hyperlink w:anchor="P159">
        <w:r>
          <w:rPr>
            <w:color w:val="0000FF"/>
          </w:rPr>
          <w:t>пункте 4.10</w:t>
        </w:r>
      </w:hyperlink>
      <w:r>
        <w:t xml:space="preserve"> настоящего Порядка.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копия паспорта (для физического лица);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документы, подтверждающие полномочия представителя заявителя, в случае если заявление подается представителем заявителя;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копии документов, подтверждающие права владения и пользования демонтированным (перемещенным) нестационарным объектом и имуществом, обнаруженным в демонтированном (перемещенном) нестационарном объекте;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копия документа, подтверждающего оплату расходов местного бюджета, понесенных в связи с демонтажем (перемещением), транспортировкой и хранением демонтированного (перемещенного) нестационарного объекта и имущества, обнаруженного в демонтированном (перемещенном) нестационарном объекте.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Правообладатель вправе по собственной инициативе предоставить выписку из единого государственного реестра юридических лиц или единого государственного реестра </w:t>
      </w:r>
      <w:r>
        <w:lastRenderedPageBreak/>
        <w:t>индивидуальных предпринимателей. В случае непредставления указанного документа Комитет самостоятельно запрашивает его в порядке межведомственного информационного взаимодействия.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4.15. В течение 7 рабочих дней со дня получения заявления и документов, указанных в </w:t>
      </w:r>
      <w:hyperlink w:anchor="P167">
        <w:r>
          <w:rPr>
            <w:color w:val="0000FF"/>
          </w:rPr>
          <w:t>пункте 4.14</w:t>
        </w:r>
      </w:hyperlink>
      <w:r>
        <w:t xml:space="preserve"> настоящего Порядка, Комитет организует проведение заседания Межведомственной комиссии.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4.16. По результатам рассмотрения представленных документов Межведомственной комиссией принимается решение о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объекте, или об отказе в его возврате. Решение Межведомственной комиссии оформляется протоколом и носит рекомендательный характер.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4.17. В течение 7 рабочих дней со дня заседания Межведомственной комиссии Комитет с учетом рекомендаций Межведомственной комиссии принимает решение о возврате или об отказе в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объекте, в форме уведомления и направляет указанное уведомление правообладателю и в Округ.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4.18. Основаниями для отказа в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объекте, являются непредставление правообладателем документов, указанных в </w:t>
      </w:r>
      <w:hyperlink w:anchor="P167">
        <w:r>
          <w:rPr>
            <w:color w:val="0000FF"/>
          </w:rPr>
          <w:t>пункте 4.14</w:t>
        </w:r>
      </w:hyperlink>
      <w:r>
        <w:t xml:space="preserve"> настоящего Порядка, а также неоплата либо оплата не в полном размере расходов местного бюджета, понесенных в связи с демонтажем (перемещением), транспортировкой и хранением демонтированного (перемещенного) нестационарного объекта и имущества, обнаруженного в демонтированном (перемещенном) нестационарном объекте.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4.19. Возврат демонтированного (перемещенного) нестационарного объекта и имущества, обнаруженного в демонтированном (перемещенном) нестационарном объекте, организуется Округом. Округ согласовывает дату и время возврата демонтированного (перемещенного) нестационарного объекта и имущества, обнаруженного в демонтированном (перемещенном) нестационарном объекте, с правообладателем и лицом, осуществляющим хранение демонтированного (перемещенного) нестационарного объекта и имущества, обнаруженного в демонтированном (перемещенном) нестационарном объекте.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4.20. Непосредственный возврат демонтированного (перемещенного) нестационарного объекта и имущества, обнаруженного в демонтированном (перемещенном) нестационарном объекте, осуществляется лицом, на хранении у которого находятся указанные объекты, по </w:t>
      </w:r>
      <w:hyperlink w:anchor="P569">
        <w:r>
          <w:rPr>
            <w:color w:val="0000FF"/>
          </w:rPr>
          <w:t>акту</w:t>
        </w:r>
      </w:hyperlink>
      <w:r>
        <w:t xml:space="preserve"> о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объекте, по форме согласно приложению 1.6 к настоящему Порядку.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4.21. Округ уведомляет Комитет о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 в течение 2 рабочих дней с момента возврата.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4.22. Комитет осуществляет учет возврата демонтированного (перемещенного) нестационарного объекта и имущества, обнаруженного в демонтированном (перемещенном) </w:t>
      </w:r>
      <w:r>
        <w:lastRenderedPageBreak/>
        <w:t xml:space="preserve">нестационарном объекте, его правообладателю путем внесения соответствующей записи в журнал учета демонтированных (перемещенных) нестационарных объектов, предусмотренный </w:t>
      </w:r>
      <w:hyperlink w:anchor="P163">
        <w:r>
          <w:rPr>
            <w:color w:val="0000FF"/>
          </w:rPr>
          <w:t>пунктом 4.12</w:t>
        </w:r>
      </w:hyperlink>
      <w:r>
        <w:t xml:space="preserve"> настоящего Порядка, в течение 5 рабочих дней с момента получения от Округа уведомления о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bookmarkStart w:id="7" w:name="P192"/>
      <w:bookmarkEnd w:id="7"/>
      <w:r>
        <w:t xml:space="preserve">4.23. В отношении демонтированного (перемещенного) нестационарного объекта, и имущества, обнаруженного в демонтированном (перемещенном) нестационарном объекте, размещенного в месте временного хранения и не востребованного правообладателем после завершения работ по демонтажу (перемещению) незаконно размещенного нестационарного объекта, Межведомственной комиссией по истечении сроков, установленных в </w:t>
      </w:r>
      <w:hyperlink w:anchor="P159">
        <w:r>
          <w:rPr>
            <w:color w:val="0000FF"/>
          </w:rPr>
          <w:t>пункте 4.10</w:t>
        </w:r>
      </w:hyperlink>
      <w:r>
        <w:t xml:space="preserve"> настоящего Порядка, принимается решение о его дальнейшем использовании в соответствии с действующим законодательством Российской Федерации. Решение Межведомственной комиссии оформляется протоколом и носит рекомендательный характер.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Title"/>
        <w:jc w:val="center"/>
        <w:outlineLvl w:val="1"/>
      </w:pPr>
      <w:r>
        <w:t>5. Особенности выявления и демонтажа (перемещения)</w:t>
      </w:r>
    </w:p>
    <w:p w:rsidR="00174F41" w:rsidRDefault="00174F41">
      <w:pPr>
        <w:pStyle w:val="ConsPlusTitle"/>
        <w:jc w:val="center"/>
      </w:pPr>
      <w:r>
        <w:t>отдельных видов незаконно размещенных</w:t>
      </w:r>
    </w:p>
    <w:p w:rsidR="00174F41" w:rsidRDefault="00174F41">
      <w:pPr>
        <w:pStyle w:val="ConsPlusTitle"/>
        <w:jc w:val="center"/>
      </w:pPr>
      <w:r>
        <w:t>нестационарных объектов</w:t>
      </w:r>
    </w:p>
    <w:p w:rsidR="00174F41" w:rsidRDefault="00174F41">
      <w:pPr>
        <w:pStyle w:val="ConsPlusNormal"/>
        <w:jc w:val="center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Оренбургского городского Совета</w:t>
      </w:r>
    </w:p>
    <w:p w:rsidR="00174F41" w:rsidRDefault="00174F41">
      <w:pPr>
        <w:pStyle w:val="ConsPlusNormal"/>
        <w:jc w:val="center"/>
      </w:pPr>
      <w:r>
        <w:t>от 03.07.2025 N 630)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ind w:firstLine="540"/>
        <w:jc w:val="both"/>
      </w:pPr>
      <w:bookmarkStart w:id="8" w:name="P201"/>
      <w:bookmarkEnd w:id="8"/>
      <w:r>
        <w:t>5.1. Настоящий раздел устанавливает порядок выявления и демонтажа (перемещения) незаконно размещенных нестационарных объектов: сезонных аттракционов, сезонных (летних) кафе, предприятий общественного питания, передвижных цирков, передвижных зоопарков и передвижных луна-парков, тележек, лотков, палаток, в том числе по реализации печатной продукции, книг, цветов, овощей, фруктов, мороженого, прохладительных напитков, кваса, в том числе в розлив, оборудования для продажи воздушных шаров, сладкой ваты, выносного холодильного оборудования,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велопарковок.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5.2. Комитет или Округ при непосредственном выявлении незаконного размещения нестационарного объекта, указанного в </w:t>
      </w:r>
      <w:hyperlink w:anchor="P201">
        <w:r>
          <w:rPr>
            <w:color w:val="0000FF"/>
          </w:rPr>
          <w:t>пункте 5.1</w:t>
        </w:r>
      </w:hyperlink>
      <w:r>
        <w:t xml:space="preserve"> настоящего Порядка (далее - объект), осуществляют следующие действия: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осматривают объект, производят фотосъемку, составляют </w:t>
      </w:r>
      <w:hyperlink w:anchor="P263">
        <w:r>
          <w:rPr>
            <w:color w:val="0000FF"/>
          </w:rPr>
          <w:t>Акт</w:t>
        </w:r>
      </w:hyperlink>
      <w:r>
        <w:t xml:space="preserve"> о выявлении по форме согласно приложению 1.1 к настоящему Порядку (в двух экземплярах - в случае его составления Комитетом и в трех экземплярах - в случае его составления Округом);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составляют </w:t>
      </w:r>
      <w:hyperlink w:anchor="P632">
        <w:r>
          <w:rPr>
            <w:color w:val="0000FF"/>
          </w:rPr>
          <w:t>уведомление</w:t>
        </w:r>
      </w:hyperlink>
      <w:r>
        <w:t xml:space="preserve"> о демонтаже (перемещении) незаконно размещенного нестационарного объекта по форме согласно приложению 1.7 к настоящему Порядку (далее - Уведомление о демонтаже (перемещении) объекта) (в двух экземплярах - в случае его составления Комитетом и в трех экземплярах - в случае его составления Округом);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вручают один экземпляр Акта о выявлении и Уведомления о демонтаже (перемещении) объекта под личную подпись правообладателю объекта либо его представителю, а при отказе правообладателя либо его представителя от подписи или в случае, если правообладатель не установлен, размещают Акт о выявлении и Уведомление о демонтаже (перемещении) объекта на самом объекте, что фиксируется фото- и (или) видеосъемкой;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lastRenderedPageBreak/>
        <w:t>должностные лица Округа в течение 1 рабочего дня со дня составления Акта о выявлении и Уведомления о демонтаже (перемещении) объекта направляют по одному экземпляру указанных документов в Комитет.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bookmarkStart w:id="9" w:name="P211"/>
      <w:bookmarkEnd w:id="9"/>
      <w:r>
        <w:t>5.3. Демонтаж (перемещение) объекта должен быть осуществлен его правообладателем не позднее трех рабочих дней, следующих за днем размещения на объекте Уведомления о демонтаже (перемещении) объекта или личного получения правообладателем Уведомления о демонтаже (перемещении) объекта.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5.4. По истечении срока для добровольного демонтажа (перемещения) объекта, установленного в </w:t>
      </w:r>
      <w:hyperlink w:anchor="P211">
        <w:r>
          <w:rPr>
            <w:color w:val="0000FF"/>
          </w:rPr>
          <w:t>пункте 5.3</w:t>
        </w:r>
      </w:hyperlink>
      <w:r>
        <w:t xml:space="preserve"> настоящего Порядка, но не позднее 1 рабочего дня, специалист Округа повторно осматривает место незаконного размещения объекта, составляет </w:t>
      </w:r>
      <w:hyperlink w:anchor="P386">
        <w:r>
          <w:rPr>
            <w:color w:val="0000FF"/>
          </w:rPr>
          <w:t>Акт</w:t>
        </w:r>
      </w:hyperlink>
      <w:r>
        <w:t xml:space="preserve"> осмотра согласно приложению 1.3 к настоящему Порядку, в котором фиксируется факт осуществления или неосуществления правообладателем объекта его демонтажа (перемещения).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К Акту осмотра прилагаются фотографии места незаконного размещения объекта.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5.5. В случае составления Акта осмотра о неисполнении правообладателем объекта уведомления о демонтаже (перемещении) объекта работы по его демонтажу (перемещению) организуются Округом, на территории которого размещен объект. Непосредственный демонтаж (перемещение) объекта осуществляет Учреждение.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 случае если конструктивные особенности объекта не позволяют осуществить его демонтаж (перемещение) техническими средствами и ресурсами, имеющимися в распоряжении Учреждения, то демонтаж (перемещение) объекта осуществляется подрядной организацией на основании договора с Округом, заключенного в соответствии с действующим законодательством Российской Федерации.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5.6. В течение 2 рабочих дней со дня составления Акта осмотра Округ направляет в Комитет уведомление о дате и времени осуществления демонтажа (перемещения) объекта.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5.7. Комитет не позднее 1 рабочего дня, следующего за днем получения от Округа уведомления о дате и времени осуществления демонтажа (перемещения) объекта: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размещает на официальном Интернет-портале города Оренбурга в разделе "Предпринимательство, потребительский рынок и сельское хозяйство" информацию о демонтаже (перемещении) объекта с указанием даты, времени демонтажа (перемещения) объекта, о способе получения стоимости и реквизитов для оплаты расходов местного бюджета, понесенных в связи с демонтажем (перемещением), транспортировкой и хранением объекта, месте его хранения.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5.8. Факт демонтажа (перемещения) объекта фиксируется специалистом Округа в </w:t>
      </w:r>
      <w:hyperlink w:anchor="P432">
        <w:r>
          <w:rPr>
            <w:color w:val="0000FF"/>
          </w:rPr>
          <w:t>Акте</w:t>
        </w:r>
      </w:hyperlink>
      <w:r>
        <w:t xml:space="preserve"> о демонтаже (перемещении), составленном по форме согласно приложению 1.4 к настоящему Порядку.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При выполнении работ по демонтажу (перемещению) объекта ведется фотосъемка. Материалы фотосъемки, производимой во время выполнения работ, прикладываются к экземпляру Акта о демонтаже (перемещении).</w:t>
      </w:r>
    </w:p>
    <w:p w:rsidR="00174F41" w:rsidRDefault="00174F41">
      <w:pPr>
        <w:pStyle w:val="ConsPlusNormal"/>
        <w:jc w:val="both"/>
      </w:pPr>
      <w:r>
        <w:lastRenderedPageBreak/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Акт о демонтаже (перемещении) утверждается руководителем Округа (либо его уполномоченным представителем) и подписывается лицами, присутствующими при демонтаже (перемещении) объекта.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 случае если при выполнении работ по демонтажу (перемещению) объекта присутствует правообладатель или его законный представитель и (или) владелец имущества, Акт о демонтаже (перемещении) подписывается им либо делается отметка об отказе от подписи правообладателя или его законного представителя и (или) владельца имущества.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При отсутствии правообладателя и (или) владельца имущества в Акт о демонтаже (перемещении) вносится соответствующая запись.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Акт о демонтаже (перемещении) составляется в 2 экземплярах непосредственно после завершения работ по демонтажу (перемещению) объекта.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В течение 2 рабочих дней с момента демонтажа (перемещения) объекта 1 экземпляр Акта о демонтаже (перемещении) с фотоматериалами направляется Округом в Комитет.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>Комитет в течение 5 рабочих дней со дня получения Акта о демонтаже (перемещении) направляет правообладателю и (или) владельцу имущества (в случае, если данные о правообладателе и (или) владельце имущества установлены), заверенную копию Акта о демонтаже (перемещении) заказным почтовым отправлением с уведомлением о вручении. Указанное уведомление приобщается к Акту о демонтаже (перемещении), хранящемуся в Комитете не менее 3 лет.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spacing w:before="220"/>
        <w:ind w:firstLine="540"/>
        <w:jc w:val="both"/>
      </w:pPr>
      <w:r>
        <w:t xml:space="preserve">5.9. Хранение, возврат объекта, демонтированного (перемещенного) в соответствии настоящим разделом, производится в порядке и сроки, установленные </w:t>
      </w:r>
      <w:hyperlink w:anchor="P159">
        <w:r>
          <w:rPr>
            <w:color w:val="0000FF"/>
          </w:rPr>
          <w:t>пунктами 4.10</w:t>
        </w:r>
      </w:hyperlink>
      <w:r>
        <w:t xml:space="preserve"> - </w:t>
      </w:r>
      <w:hyperlink w:anchor="P192">
        <w:r>
          <w:rPr>
            <w:color w:val="0000FF"/>
          </w:rPr>
          <w:t>4.23</w:t>
        </w:r>
      </w:hyperlink>
      <w:r>
        <w:t xml:space="preserve"> настоящего Порядка.</w:t>
      </w:r>
    </w:p>
    <w:p w:rsidR="00174F41" w:rsidRDefault="00174F41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  <w:outlineLvl w:val="1"/>
      </w:pPr>
      <w:r>
        <w:t>Приложение 1.1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nformat"/>
        <w:jc w:val="both"/>
      </w:pPr>
      <w:r>
        <w:t xml:space="preserve">                                                    "УТВЕРЖДАЮ":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Должностное лицо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Администрации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________________ округа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города Оренбурга или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комитета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потребительского рынка,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услуг и развития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предпринимательства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администрации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города Оренбурга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bookmarkStart w:id="10" w:name="P263"/>
      <w:bookmarkEnd w:id="10"/>
      <w:r>
        <w:t xml:space="preserve">                               АКТ N ______</w:t>
      </w:r>
    </w:p>
    <w:p w:rsidR="00174F41" w:rsidRDefault="00174F41">
      <w:pPr>
        <w:pStyle w:val="ConsPlusNonformat"/>
        <w:jc w:val="both"/>
      </w:pPr>
      <w:r>
        <w:lastRenderedPageBreak/>
        <w:t xml:space="preserve">                    о выявлении незаконно размещенного</w:t>
      </w:r>
    </w:p>
    <w:p w:rsidR="00174F41" w:rsidRDefault="00174F41">
      <w:pPr>
        <w:pStyle w:val="ConsPlusNonformat"/>
        <w:jc w:val="both"/>
      </w:pPr>
      <w:r>
        <w:t xml:space="preserve">                   нестационарного объекта на территории</w:t>
      </w:r>
    </w:p>
    <w:p w:rsidR="00174F41" w:rsidRDefault="00174F41">
      <w:pPr>
        <w:pStyle w:val="ConsPlusNonformat"/>
        <w:jc w:val="both"/>
      </w:pPr>
      <w:r>
        <w:t xml:space="preserve">                муниципального образования "город Оренбург"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г. Оренбург                                      "___" ____________ 20__ г.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Специалистом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 xml:space="preserve">                           (Ф.И.О. и должность)</w:t>
      </w:r>
    </w:p>
    <w:p w:rsidR="00174F41" w:rsidRDefault="00174F41">
      <w:pPr>
        <w:pStyle w:val="ConsPlusNonformat"/>
        <w:jc w:val="both"/>
      </w:pPr>
      <w:r>
        <w:t>составлен     настоящий      акт       о      том,    что    по     адресу: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(указываются  адрес  и  место  расположения нестационарного объекта, данные</w:t>
      </w:r>
    </w:p>
    <w:p w:rsidR="00174F41" w:rsidRDefault="00174F41">
      <w:pPr>
        <w:pStyle w:val="ConsPlusNonformat"/>
        <w:jc w:val="both"/>
      </w:pPr>
      <w:r>
        <w:t>правообладателя    нестационарного   торгового   объекта   (в   случае   их</w:t>
      </w:r>
    </w:p>
    <w:p w:rsidR="00174F41" w:rsidRDefault="00174F41">
      <w:pPr>
        <w:pStyle w:val="ConsPlusNonformat"/>
        <w:jc w:val="both"/>
      </w:pPr>
      <w:r>
        <w:t>установления):    Ф.И.О.,   адрес   -   для   гражданина,   индивидуального</w:t>
      </w:r>
    </w:p>
    <w:p w:rsidR="00174F41" w:rsidRDefault="00174F41">
      <w:pPr>
        <w:pStyle w:val="ConsPlusNonformat"/>
        <w:jc w:val="both"/>
      </w:pPr>
      <w:r>
        <w:t>предпринимателя;  наименование,  адрес,  Ф.И.О. и должность уполномоченного</w:t>
      </w:r>
    </w:p>
    <w:p w:rsidR="00174F41" w:rsidRDefault="00174F41">
      <w:pPr>
        <w:pStyle w:val="ConsPlusNonformat"/>
        <w:jc w:val="both"/>
      </w:pPr>
      <w:r>
        <w:t>лица - для юридического лица)</w:t>
      </w:r>
    </w:p>
    <w:p w:rsidR="00174F41" w:rsidRDefault="00174F41">
      <w:pPr>
        <w:pStyle w:val="ConsPlusNonformat"/>
        <w:jc w:val="both"/>
      </w:pPr>
      <w:r>
        <w:t xml:space="preserve">    установлен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__________________________________________________________________________,</w:t>
      </w:r>
    </w:p>
    <w:p w:rsidR="00174F41" w:rsidRDefault="00174F41">
      <w:pPr>
        <w:pStyle w:val="ConsPlusNonformat"/>
        <w:jc w:val="both"/>
      </w:pPr>
      <w:r>
        <w:t>(указывается  вид нестационарного объекта: павильон, киоск, лоток, торговая</w:t>
      </w:r>
    </w:p>
    <w:p w:rsidR="00174F41" w:rsidRDefault="00174F41">
      <w:pPr>
        <w:pStyle w:val="ConsPlusNonformat"/>
        <w:jc w:val="both"/>
      </w:pPr>
      <w:r>
        <w:t>палатка, другой нестационарный объект)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изготовленный из 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                        (описание объекта)</w:t>
      </w:r>
    </w:p>
    <w:p w:rsidR="00174F41" w:rsidRDefault="00174F41">
      <w:pPr>
        <w:pStyle w:val="ConsPlusNonformat"/>
        <w:jc w:val="both"/>
      </w:pPr>
      <w:r>
        <w:t xml:space="preserve">    Право  на  размещение  нестационарного объекта в порядке, установленном</w:t>
      </w:r>
    </w:p>
    <w:p w:rsidR="00174F41" w:rsidRDefault="00174F41">
      <w:pPr>
        <w:pStyle w:val="ConsPlusNonformat"/>
        <w:jc w:val="both"/>
      </w:pPr>
      <w:r>
        <w:t>действующим  законодательством  Российской  Федерации,  предоставлялось (не</w:t>
      </w:r>
    </w:p>
    <w:p w:rsidR="00174F41" w:rsidRDefault="00174F41">
      <w:pPr>
        <w:pStyle w:val="ConsPlusNonformat"/>
        <w:jc w:val="both"/>
      </w:pPr>
      <w:r>
        <w:t>предоставлялось).</w:t>
      </w:r>
    </w:p>
    <w:p w:rsidR="00174F41" w:rsidRDefault="00174F41">
      <w:pPr>
        <w:pStyle w:val="ConsPlusNonformat"/>
        <w:jc w:val="both"/>
      </w:pPr>
      <w:r>
        <w:t xml:space="preserve">    (нужное подчеркнуть)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С актом ознакомлен: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>(Ф.И.О.,  подпись  гражданина,  Ф.И.О.  индивидуального предпринимателя или</w:t>
      </w:r>
    </w:p>
    <w:p w:rsidR="00174F41" w:rsidRDefault="00174F41">
      <w:pPr>
        <w:pStyle w:val="ConsPlusNonformat"/>
        <w:jc w:val="both"/>
      </w:pPr>
      <w:r>
        <w:t>уполномоченного   представителя   юридического   лица   -   правообладателя</w:t>
      </w:r>
    </w:p>
    <w:p w:rsidR="00174F41" w:rsidRDefault="00174F41">
      <w:pPr>
        <w:pStyle w:val="ConsPlusNonformat"/>
        <w:jc w:val="both"/>
      </w:pPr>
      <w:r>
        <w:t>нестационарного объекта, в случае если правообладатель установлен).</w:t>
      </w:r>
    </w:p>
    <w:p w:rsidR="00174F41" w:rsidRDefault="00174F41">
      <w:pPr>
        <w:pStyle w:val="ConsPlusNonformat"/>
        <w:jc w:val="both"/>
      </w:pPr>
      <w:r>
        <w:t xml:space="preserve">    Специалист 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                        (Ф.И.О., должность)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_____________________                                ______________________</w:t>
      </w:r>
    </w:p>
    <w:p w:rsidR="00174F41" w:rsidRDefault="00174F41">
      <w:pPr>
        <w:pStyle w:val="ConsPlusNonformat"/>
        <w:jc w:val="both"/>
      </w:pPr>
      <w:r>
        <w:t xml:space="preserve">    (дата, время)                                          (подпись)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  <w:outlineLvl w:val="1"/>
      </w:pPr>
      <w:r>
        <w:t>Приложение 1.2</w:t>
      </w:r>
    </w:p>
    <w:p w:rsidR="00174F41" w:rsidRDefault="00174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4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jc w:val="both"/>
      </w:pPr>
    </w:p>
    <w:p w:rsidR="00174F41" w:rsidRDefault="00174F41">
      <w:pPr>
        <w:pStyle w:val="ConsPlusNonformat"/>
        <w:jc w:val="both"/>
      </w:pPr>
      <w:r>
        <w:t xml:space="preserve">                                           "УТВЕРЖДАЮ":</w:t>
      </w:r>
    </w:p>
    <w:p w:rsidR="00174F41" w:rsidRDefault="00174F41">
      <w:pPr>
        <w:pStyle w:val="ConsPlusNonformat"/>
        <w:jc w:val="both"/>
      </w:pPr>
      <w:r>
        <w:t xml:space="preserve">                                           Должностное лицо</w:t>
      </w:r>
    </w:p>
    <w:p w:rsidR="00174F41" w:rsidRDefault="00174F41">
      <w:pPr>
        <w:pStyle w:val="ConsPlusNonformat"/>
        <w:jc w:val="both"/>
      </w:pPr>
      <w:r>
        <w:t xml:space="preserve">                                           комитета потребительского рынка,</w:t>
      </w:r>
    </w:p>
    <w:p w:rsidR="00174F41" w:rsidRDefault="00174F41">
      <w:pPr>
        <w:pStyle w:val="ConsPlusNonformat"/>
        <w:jc w:val="both"/>
      </w:pPr>
      <w:r>
        <w:t xml:space="preserve">                                           услуг и развития</w:t>
      </w:r>
    </w:p>
    <w:p w:rsidR="00174F41" w:rsidRDefault="00174F41">
      <w:pPr>
        <w:pStyle w:val="ConsPlusNonformat"/>
        <w:jc w:val="both"/>
      </w:pPr>
      <w:r>
        <w:t xml:space="preserve">                                           предпринимательства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администрации города Оренбурга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bookmarkStart w:id="11" w:name="P321"/>
      <w:bookmarkEnd w:id="11"/>
      <w:r>
        <w:t xml:space="preserve">                          УВЕДОМЛЕНИЕ N _________</w:t>
      </w:r>
    </w:p>
    <w:p w:rsidR="00174F41" w:rsidRDefault="00174F41">
      <w:pPr>
        <w:pStyle w:val="ConsPlusNonformat"/>
        <w:jc w:val="both"/>
      </w:pPr>
      <w:r>
        <w:t xml:space="preserve">             о демонтаже (перемещении) незаконно размещенного</w:t>
      </w:r>
    </w:p>
    <w:p w:rsidR="00174F41" w:rsidRDefault="00174F41">
      <w:pPr>
        <w:pStyle w:val="ConsPlusNonformat"/>
        <w:jc w:val="both"/>
      </w:pPr>
      <w:r>
        <w:t xml:space="preserve">                          нестационарного объекта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г. Оренбург                                      "___" ____________ 20__ г.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Выдано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 xml:space="preserve">    (указываются  данные  правообладателя  нестационарного объекта: Ф.И.О.,</w:t>
      </w:r>
    </w:p>
    <w:p w:rsidR="00174F41" w:rsidRDefault="00174F41">
      <w:pPr>
        <w:pStyle w:val="ConsPlusNonformat"/>
        <w:jc w:val="both"/>
      </w:pPr>
      <w:r>
        <w:t>адрес  -  для  гражданина,  индивидуального  предпринимателя; наименование,</w:t>
      </w:r>
    </w:p>
    <w:p w:rsidR="00174F41" w:rsidRDefault="00174F41">
      <w:pPr>
        <w:pStyle w:val="ConsPlusNonformat"/>
        <w:jc w:val="both"/>
      </w:pPr>
      <w:r>
        <w:t>адрес   места   нахождения   -   для   юридического  лица,  в  случае  если</w:t>
      </w:r>
    </w:p>
    <w:p w:rsidR="00174F41" w:rsidRDefault="00174F41">
      <w:pPr>
        <w:pStyle w:val="ConsPlusNonformat"/>
        <w:jc w:val="both"/>
      </w:pPr>
      <w:r>
        <w:t>правообладатель нестационарного объекта установлен)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в отношении незаконно размещенного нестационарного объекта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__________________________________________________________________________,</w:t>
      </w:r>
    </w:p>
    <w:p w:rsidR="00174F41" w:rsidRDefault="00174F41">
      <w:pPr>
        <w:pStyle w:val="ConsPlusNonformat"/>
        <w:jc w:val="both"/>
      </w:pPr>
      <w:r>
        <w:t xml:space="preserve">       (наименование незаконно размещенного нестационарного объекта)</w:t>
      </w:r>
    </w:p>
    <w:p w:rsidR="00174F41" w:rsidRDefault="00174F41">
      <w:pPr>
        <w:pStyle w:val="ConsPlusNonformat"/>
        <w:jc w:val="both"/>
      </w:pPr>
      <w:r>
        <w:t>расположенного                       по                              адресу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Специалистом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__________________________________________________________________________,</w:t>
      </w:r>
    </w:p>
    <w:p w:rsidR="00174F41" w:rsidRDefault="00174F41">
      <w:pPr>
        <w:pStyle w:val="ConsPlusNonformat"/>
        <w:jc w:val="both"/>
      </w:pPr>
      <w:r>
        <w:t xml:space="preserve">                            (Ф.И.О., должность)</w:t>
      </w:r>
    </w:p>
    <w:p w:rsidR="00174F41" w:rsidRDefault="00174F41">
      <w:pPr>
        <w:pStyle w:val="ConsPlusNonformat"/>
        <w:jc w:val="both"/>
      </w:pPr>
      <w:r>
        <w:t>составлен Акт о выявлении незаконно размещенного нестационарного объекта на</w:t>
      </w:r>
    </w:p>
    <w:p w:rsidR="00174F41" w:rsidRDefault="00174F41">
      <w:pPr>
        <w:pStyle w:val="ConsPlusNonformat"/>
        <w:jc w:val="both"/>
      </w:pPr>
      <w:r>
        <w:t>территории муниципального образования "город Оренбург"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                  (дата и номер Акта о выявлении)</w:t>
      </w:r>
    </w:p>
    <w:p w:rsidR="00174F41" w:rsidRDefault="00174F41">
      <w:pPr>
        <w:pStyle w:val="ConsPlusNonformat"/>
        <w:jc w:val="both"/>
      </w:pPr>
      <w:r>
        <w:t xml:space="preserve">    Вы    обязаны   демонтировать   (переместить)   незаконно   размещенный</w:t>
      </w:r>
    </w:p>
    <w:p w:rsidR="00174F41" w:rsidRDefault="00174F41">
      <w:pPr>
        <w:pStyle w:val="ConsPlusNonformat"/>
        <w:jc w:val="both"/>
      </w:pPr>
      <w:r>
        <w:t>нестационарный объект в следующий срок:</w:t>
      </w:r>
    </w:p>
    <w:p w:rsidR="00174F41" w:rsidRDefault="00174F41">
      <w:pPr>
        <w:pStyle w:val="ConsPlusNonformat"/>
        <w:jc w:val="both"/>
      </w:pPr>
      <w:r>
        <w:t xml:space="preserve">    до "_____" __________ 20__ г.</w:t>
      </w:r>
    </w:p>
    <w:p w:rsidR="00174F41" w:rsidRDefault="00174F41">
      <w:pPr>
        <w:pStyle w:val="ConsPlusNonformat"/>
        <w:jc w:val="both"/>
      </w:pPr>
      <w:r>
        <w:t xml:space="preserve">    (не  позднее  10 рабочих дней, следующих за днем опубликования в газете</w:t>
      </w:r>
    </w:p>
    <w:p w:rsidR="00174F41" w:rsidRDefault="00174F41">
      <w:pPr>
        <w:pStyle w:val="ConsPlusNonformat"/>
        <w:jc w:val="both"/>
      </w:pPr>
      <w:r>
        <w:t>"Вечерний   Оренбург"   информации  о  нестационарном  объекте,  подлежащем</w:t>
      </w:r>
    </w:p>
    <w:p w:rsidR="00174F41" w:rsidRDefault="00174F41">
      <w:pPr>
        <w:pStyle w:val="ConsPlusNonformat"/>
        <w:jc w:val="both"/>
      </w:pPr>
      <w:r>
        <w:t>демонтажу)</w:t>
      </w:r>
    </w:p>
    <w:p w:rsidR="00174F41" w:rsidRDefault="00174F41">
      <w:pPr>
        <w:pStyle w:val="ConsPlusNonformat"/>
        <w:jc w:val="both"/>
      </w:pPr>
      <w:r>
        <w:t xml:space="preserve">    Об    исполнении   требований   настоящего   уведомления   сообщить   в</w:t>
      </w:r>
    </w:p>
    <w:p w:rsidR="00174F41" w:rsidRDefault="00174F41">
      <w:pPr>
        <w:pStyle w:val="ConsPlusNonformat"/>
        <w:jc w:val="both"/>
      </w:pPr>
      <w:r>
        <w:t>Администрацию _______ округа  города Оренбурга (адрес ____________, телефон</w:t>
      </w:r>
    </w:p>
    <w:p w:rsidR="00174F41" w:rsidRDefault="00174F41">
      <w:pPr>
        <w:pStyle w:val="ConsPlusNonformat"/>
        <w:jc w:val="both"/>
      </w:pPr>
      <w:r>
        <w:t>для справок ___________) в течение 2 рабочих дней со дня их исполнения.</w:t>
      </w:r>
    </w:p>
    <w:p w:rsidR="00174F41" w:rsidRDefault="00174F41">
      <w:pPr>
        <w:pStyle w:val="ConsPlusNonformat"/>
        <w:jc w:val="both"/>
      </w:pPr>
      <w:r>
        <w:t xml:space="preserve">    В  случае  невыполнения Вами требований настоящего уведомления демонтаж</w:t>
      </w:r>
    </w:p>
    <w:p w:rsidR="00174F41" w:rsidRDefault="00174F41">
      <w:pPr>
        <w:pStyle w:val="ConsPlusNonformat"/>
        <w:jc w:val="both"/>
      </w:pPr>
      <w:r>
        <w:t>(перемещение)   незаконно   размещенного   нестационарного   объекта  будет</w:t>
      </w:r>
    </w:p>
    <w:p w:rsidR="00174F41" w:rsidRDefault="00174F41">
      <w:pPr>
        <w:pStyle w:val="ConsPlusNonformat"/>
        <w:jc w:val="both"/>
      </w:pPr>
      <w:r>
        <w:t>произведен в принудительном порядке.</w:t>
      </w:r>
    </w:p>
    <w:p w:rsidR="00174F41" w:rsidRDefault="00174F41">
      <w:pPr>
        <w:pStyle w:val="ConsPlusNonformat"/>
        <w:jc w:val="both"/>
      </w:pPr>
      <w:r>
        <w:t xml:space="preserve">    Уведомление получено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 xml:space="preserve">    (Ф.И.О.,   подпись   гражданина,  индивидуального  предпринимателя  или</w:t>
      </w:r>
    </w:p>
    <w:p w:rsidR="00174F41" w:rsidRDefault="00174F41">
      <w:pPr>
        <w:pStyle w:val="ConsPlusNonformat"/>
        <w:jc w:val="both"/>
      </w:pPr>
      <w:r>
        <w:t>уполномоченного    представителя    юридического    лица,   индивидуального</w:t>
      </w:r>
    </w:p>
    <w:p w:rsidR="00174F41" w:rsidRDefault="00174F41">
      <w:pPr>
        <w:pStyle w:val="ConsPlusNonformat"/>
        <w:jc w:val="both"/>
      </w:pPr>
      <w:r>
        <w:t>предпринимателя  -  правообладателя  нестационарного объекта, в случае если</w:t>
      </w:r>
    </w:p>
    <w:p w:rsidR="00174F41" w:rsidRDefault="00174F41">
      <w:pPr>
        <w:pStyle w:val="ConsPlusNonformat"/>
        <w:jc w:val="both"/>
      </w:pPr>
      <w:r>
        <w:t>правообладатель нестационарного объекта установлен)</w:t>
      </w:r>
    </w:p>
    <w:p w:rsidR="00174F41" w:rsidRDefault="00174F41">
      <w:pPr>
        <w:pStyle w:val="ConsPlusNonformat"/>
        <w:jc w:val="both"/>
      </w:pPr>
      <w:r>
        <w:t xml:space="preserve">    Специалист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>_______________________                          __________________________</w:t>
      </w:r>
    </w:p>
    <w:p w:rsidR="00174F41" w:rsidRDefault="00174F41">
      <w:pPr>
        <w:pStyle w:val="ConsPlusNonformat"/>
        <w:jc w:val="both"/>
      </w:pPr>
      <w:r>
        <w:t xml:space="preserve">    (дата, время)                                        (подпись)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  <w:outlineLvl w:val="1"/>
      </w:pPr>
      <w:r>
        <w:t>Приложение 1.3</w:t>
      </w:r>
    </w:p>
    <w:p w:rsidR="00174F41" w:rsidRDefault="00174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4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jc w:val="both"/>
      </w:pPr>
    </w:p>
    <w:p w:rsidR="00174F41" w:rsidRDefault="00174F41">
      <w:pPr>
        <w:pStyle w:val="ConsPlusNonformat"/>
        <w:jc w:val="both"/>
      </w:pPr>
      <w:r>
        <w:t xml:space="preserve">                                                           "УТВЕРЖДАЮ":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       Должностное лицо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       Администрации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       ________________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       округа</w:t>
      </w:r>
    </w:p>
    <w:p w:rsidR="00174F41" w:rsidRDefault="00174F41">
      <w:pPr>
        <w:pStyle w:val="ConsPlusNonformat"/>
        <w:jc w:val="both"/>
      </w:pPr>
      <w:r>
        <w:lastRenderedPageBreak/>
        <w:t xml:space="preserve">                                                           города Оренбурга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bookmarkStart w:id="12" w:name="P386"/>
      <w:bookmarkEnd w:id="12"/>
      <w:r>
        <w:t xml:space="preserve">                                    АКТ</w:t>
      </w:r>
    </w:p>
    <w:p w:rsidR="00174F41" w:rsidRDefault="00174F41">
      <w:pPr>
        <w:pStyle w:val="ConsPlusNonformat"/>
        <w:jc w:val="both"/>
      </w:pPr>
      <w:r>
        <w:t xml:space="preserve">                             осмотра N _______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г. Оренбург                                      "___" ____________ 20__ г.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Специалистом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 xml:space="preserve">                           (Ф.И.О. и должность)</w:t>
      </w:r>
    </w:p>
    <w:p w:rsidR="00174F41" w:rsidRDefault="00174F41">
      <w:pPr>
        <w:pStyle w:val="ConsPlusNonformat"/>
        <w:jc w:val="both"/>
      </w:pPr>
      <w:r>
        <w:t>составлен  настоящий  акт  о  том,  что  произведен  осмотр нестационарного</w:t>
      </w:r>
    </w:p>
    <w:p w:rsidR="00174F41" w:rsidRDefault="00174F41">
      <w:pPr>
        <w:pStyle w:val="ConsPlusNonformat"/>
        <w:jc w:val="both"/>
      </w:pPr>
      <w:r>
        <w:t>объекта, расположенного по адресу 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В   ходе   проведения   осмотра   нестационарного   объекта   выявлено: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 xml:space="preserve"> (указываются данные об исполнении уведомления о демонтаже (перемещении),</w:t>
      </w:r>
    </w:p>
    <w:p w:rsidR="00174F41" w:rsidRDefault="00174F41">
      <w:pPr>
        <w:pStyle w:val="ConsPlusNonformat"/>
        <w:jc w:val="both"/>
      </w:pPr>
      <w:r>
        <w:t>данные  правообладателя  нестационарного  объекта  (в случае,  если  данные</w:t>
      </w:r>
    </w:p>
    <w:p w:rsidR="00174F41" w:rsidRDefault="00174F41">
      <w:pPr>
        <w:pStyle w:val="ConsPlusNonformat"/>
        <w:jc w:val="both"/>
      </w:pPr>
      <w:r>
        <w:t>установлены):   Ф.И.О.   и   адрес   -   для   гражданина,  индивидуального</w:t>
      </w:r>
    </w:p>
    <w:p w:rsidR="00174F41" w:rsidRDefault="00174F41">
      <w:pPr>
        <w:pStyle w:val="ConsPlusNonformat"/>
        <w:jc w:val="both"/>
      </w:pPr>
      <w:r>
        <w:t>предпринимателя;  наименование,  адрес,  Ф.И.О.  уполномоченного лица - для</w:t>
      </w:r>
    </w:p>
    <w:p w:rsidR="00174F41" w:rsidRDefault="00174F41">
      <w:pPr>
        <w:pStyle w:val="ConsPlusNonformat"/>
        <w:jc w:val="both"/>
      </w:pPr>
      <w:r>
        <w:t>юридического лица, описание нестационарного объекта)</w:t>
      </w:r>
    </w:p>
    <w:p w:rsidR="00174F41" w:rsidRDefault="00174F41">
      <w:pPr>
        <w:pStyle w:val="ConsPlusNonformat"/>
        <w:jc w:val="both"/>
      </w:pPr>
      <w:r>
        <w:t xml:space="preserve">    С актом ознакомлен: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(Ф.И.О.,   подпись   гражданина  индивидуального  предпринимателя,  или</w:t>
      </w:r>
    </w:p>
    <w:p w:rsidR="00174F41" w:rsidRDefault="00174F41">
      <w:pPr>
        <w:pStyle w:val="ConsPlusNonformat"/>
        <w:jc w:val="both"/>
      </w:pPr>
      <w:r>
        <w:t>уполномоченного   представителя   юридического   лица   -   правообладателя</w:t>
      </w:r>
    </w:p>
    <w:p w:rsidR="00174F41" w:rsidRDefault="00174F41">
      <w:pPr>
        <w:pStyle w:val="ConsPlusNonformat"/>
        <w:jc w:val="both"/>
      </w:pPr>
      <w:r>
        <w:t>нестационарного  объекта  (в  случае установления данных указанных лиц и их</w:t>
      </w:r>
    </w:p>
    <w:p w:rsidR="00174F41" w:rsidRDefault="00174F41">
      <w:pPr>
        <w:pStyle w:val="ConsPlusNonformat"/>
        <w:jc w:val="both"/>
      </w:pPr>
      <w:r>
        <w:t>присутствия про осмотре нестационарного объекта)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Специалист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                       (Ф.И.О. и должность)</w:t>
      </w:r>
    </w:p>
    <w:p w:rsidR="00174F41" w:rsidRDefault="00174F41">
      <w:pPr>
        <w:pStyle w:val="ConsPlusNonformat"/>
        <w:jc w:val="both"/>
      </w:pPr>
      <w:r>
        <w:t>_____________________                              ________________________</w:t>
      </w:r>
    </w:p>
    <w:p w:rsidR="00174F41" w:rsidRDefault="00174F41">
      <w:pPr>
        <w:pStyle w:val="ConsPlusNonformat"/>
        <w:jc w:val="both"/>
      </w:pPr>
      <w:r>
        <w:t xml:space="preserve">    (дата, время)                                         (подпись)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  <w:outlineLvl w:val="1"/>
      </w:pPr>
      <w:r>
        <w:t>Приложение 1.4</w:t>
      </w:r>
    </w:p>
    <w:p w:rsidR="00174F41" w:rsidRDefault="00174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4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jc w:val="both"/>
      </w:pPr>
    </w:p>
    <w:p w:rsidR="00174F41" w:rsidRDefault="00174F41">
      <w:pPr>
        <w:pStyle w:val="ConsPlusNonformat"/>
        <w:jc w:val="both"/>
      </w:pPr>
      <w:r>
        <w:t xml:space="preserve">                                                           "УТВЕРЖДАЮ":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       Должностное лицо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       Администрации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       ________________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       округа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       города Оренбурга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bookmarkStart w:id="13" w:name="P432"/>
      <w:bookmarkEnd w:id="13"/>
      <w:r>
        <w:t xml:space="preserve">                             Акт N __________</w:t>
      </w:r>
    </w:p>
    <w:p w:rsidR="00174F41" w:rsidRDefault="00174F41">
      <w:pPr>
        <w:pStyle w:val="ConsPlusNonformat"/>
        <w:jc w:val="both"/>
      </w:pPr>
      <w:r>
        <w:t xml:space="preserve">             о демонтаже (перемещении) незаконно размещенного</w:t>
      </w:r>
    </w:p>
    <w:p w:rsidR="00174F41" w:rsidRDefault="00174F41">
      <w:pPr>
        <w:pStyle w:val="ConsPlusNonformat"/>
        <w:jc w:val="both"/>
      </w:pPr>
      <w:r>
        <w:t xml:space="preserve">                   нестационарного объекта на территории</w:t>
      </w:r>
    </w:p>
    <w:p w:rsidR="00174F41" w:rsidRDefault="00174F41">
      <w:pPr>
        <w:pStyle w:val="ConsPlusNonformat"/>
        <w:jc w:val="both"/>
      </w:pPr>
      <w:r>
        <w:t xml:space="preserve">                муниципального образования "город Оренбург"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г. Оренбург                                          "___" ________ 20__ г.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В присутствии: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 xml:space="preserve">    (указываются  данные  о  лицах,  присутствующих  при  составлении акта:</w:t>
      </w:r>
    </w:p>
    <w:p w:rsidR="00174F41" w:rsidRDefault="00174F41">
      <w:pPr>
        <w:pStyle w:val="ConsPlusNonformat"/>
        <w:jc w:val="both"/>
      </w:pPr>
      <w:r>
        <w:t>Ф.И.О.,  наименование  должности  должностных  лиц,  специалистов,  Ф.И.О.,</w:t>
      </w:r>
    </w:p>
    <w:p w:rsidR="00174F41" w:rsidRDefault="00174F41">
      <w:pPr>
        <w:pStyle w:val="ConsPlusNonformat"/>
        <w:jc w:val="both"/>
      </w:pPr>
      <w:r>
        <w:lastRenderedPageBreak/>
        <w:t>адрес,  гражданина  или  уполномоченного  представителя  юридического лица,</w:t>
      </w:r>
    </w:p>
    <w:p w:rsidR="00174F41" w:rsidRDefault="00174F41">
      <w:pPr>
        <w:pStyle w:val="ConsPlusNonformat"/>
        <w:jc w:val="both"/>
      </w:pPr>
      <w:r>
        <w:t>индивидуального  предпринимателя - правообладателя нестационарного объекта,</w:t>
      </w:r>
    </w:p>
    <w:p w:rsidR="00174F41" w:rsidRDefault="00174F41">
      <w:pPr>
        <w:pStyle w:val="ConsPlusNonformat"/>
        <w:jc w:val="both"/>
      </w:pPr>
      <w:r>
        <w:t>имущества   (в   случае   их   присутствия   при   демонтаже  (перемещении)</w:t>
      </w:r>
    </w:p>
    <w:p w:rsidR="00174F41" w:rsidRDefault="00174F41">
      <w:pPr>
        <w:pStyle w:val="ConsPlusNonformat"/>
        <w:jc w:val="both"/>
      </w:pPr>
      <w:r>
        <w:t>нестационарного объекта)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произведен  принудительный  демонтаж  (перемещение)  незаконно размещенного</w:t>
      </w:r>
    </w:p>
    <w:p w:rsidR="00174F41" w:rsidRDefault="00174F41">
      <w:pPr>
        <w:pStyle w:val="ConsPlusNonformat"/>
        <w:jc w:val="both"/>
      </w:pPr>
      <w:r>
        <w:t>нестационарного     объекта,            расположенного       по     адресу: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(указывается  адрес  объекта,  тип  объекта:  павильон,  киоск,  лоток,</w:t>
      </w:r>
    </w:p>
    <w:p w:rsidR="00174F41" w:rsidRDefault="00174F41">
      <w:pPr>
        <w:pStyle w:val="ConsPlusNonformat"/>
        <w:jc w:val="both"/>
      </w:pPr>
      <w:r>
        <w:t>торговая палатка, другой нестационарный объект)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Внешнее  состояние  незаконно  размещенного  нестационарного объекта на</w:t>
      </w:r>
    </w:p>
    <w:p w:rsidR="00174F41" w:rsidRDefault="00174F41">
      <w:pPr>
        <w:pStyle w:val="ConsPlusNonformat"/>
        <w:jc w:val="both"/>
      </w:pPr>
      <w:r>
        <w:t>момент демонтажа (перемещения):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(указывается   подробное   описание  нестационарного  объекта,  внешнее</w:t>
      </w:r>
    </w:p>
    <w:p w:rsidR="00174F41" w:rsidRDefault="00174F41">
      <w:pPr>
        <w:pStyle w:val="ConsPlusNonformat"/>
        <w:jc w:val="both"/>
      </w:pPr>
      <w:r>
        <w:t>состояние нестационарного объекта на момент его демонтажа (перемещения))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Демонтаж  (перемещение)  незаконно размещенного нестационарного объекта</w:t>
      </w:r>
    </w:p>
    <w:p w:rsidR="00174F41" w:rsidRDefault="00174F41">
      <w:pPr>
        <w:pStyle w:val="ConsPlusNonformat"/>
        <w:jc w:val="both"/>
      </w:pPr>
      <w:r>
        <w:t>произведен 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 xml:space="preserve">       (Ф.И.О. или наименование уполномоченного лица, осуществившего</w:t>
      </w:r>
    </w:p>
    <w:p w:rsidR="00174F41" w:rsidRDefault="00174F41">
      <w:pPr>
        <w:pStyle w:val="ConsPlusNonformat"/>
        <w:jc w:val="both"/>
      </w:pPr>
      <w:r>
        <w:t xml:space="preserve">              демонтаж (перемещение) нестационарного объекта)</w:t>
      </w:r>
    </w:p>
    <w:p w:rsidR="00174F41" w:rsidRDefault="00174F41">
      <w:pPr>
        <w:pStyle w:val="ConsPlusNonformat"/>
        <w:jc w:val="both"/>
      </w:pPr>
      <w:r>
        <w:t>на основании:</w:t>
      </w:r>
    </w:p>
    <w:p w:rsidR="00174F41" w:rsidRDefault="00174F41">
      <w:pPr>
        <w:pStyle w:val="ConsPlusNonformat"/>
        <w:jc w:val="both"/>
      </w:pPr>
      <w:r>
        <w:t xml:space="preserve">    акта  о  выявлении  незаконно  размещенного  нестационарного объекта на</w:t>
      </w:r>
    </w:p>
    <w:p w:rsidR="00174F41" w:rsidRDefault="00174F41">
      <w:pPr>
        <w:pStyle w:val="ConsPlusNonformat"/>
        <w:jc w:val="both"/>
      </w:pPr>
      <w:r>
        <w:t>территории муниципального образования "город Оренбург" от "___" ___ N ____;</w:t>
      </w:r>
    </w:p>
    <w:p w:rsidR="00174F41" w:rsidRDefault="00174F41">
      <w:pPr>
        <w:pStyle w:val="ConsPlusNonformat"/>
        <w:jc w:val="both"/>
      </w:pPr>
      <w:r>
        <w:t xml:space="preserve">    уведомления    о   демонтаже   (перемещении)   незаконно   размещенного</w:t>
      </w:r>
    </w:p>
    <w:p w:rsidR="00174F41" w:rsidRDefault="00174F41">
      <w:pPr>
        <w:pStyle w:val="ConsPlusNonformat"/>
        <w:jc w:val="both"/>
      </w:pPr>
      <w:r>
        <w:t>нестационарного объекта от "____" _________ N ____.</w:t>
      </w:r>
    </w:p>
    <w:p w:rsidR="00174F41" w:rsidRDefault="00174F41">
      <w:pPr>
        <w:pStyle w:val="ConsPlusNonformat"/>
        <w:jc w:val="both"/>
      </w:pPr>
      <w:r>
        <w:t xml:space="preserve">    Время  начала  работ  по демонтажу (перемещению) незаконно размещенного</w:t>
      </w:r>
    </w:p>
    <w:p w:rsidR="00174F41" w:rsidRDefault="00174F41">
      <w:pPr>
        <w:pStyle w:val="ConsPlusNonformat"/>
        <w:jc w:val="both"/>
      </w:pPr>
      <w:r>
        <w:t>нестационарного объекта: 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Время окончания работ по демонтажу (перемещению) незаконно размещенного</w:t>
      </w:r>
    </w:p>
    <w:p w:rsidR="00174F41" w:rsidRDefault="00174F41">
      <w:pPr>
        <w:pStyle w:val="ConsPlusNonformat"/>
        <w:jc w:val="both"/>
      </w:pPr>
      <w:r>
        <w:t>нестационарного объекта 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Вскрытие    незаконно    размещенного    нестационарного   объекта   не</w:t>
      </w:r>
    </w:p>
    <w:p w:rsidR="00174F41" w:rsidRDefault="00174F41">
      <w:pPr>
        <w:pStyle w:val="ConsPlusNonformat"/>
        <w:jc w:val="both"/>
      </w:pPr>
      <w:r>
        <w:t>производилось (производилось) 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Опись    имущества,   обнаруженного   внутри   незаконно   размещенного</w:t>
      </w:r>
    </w:p>
    <w:p w:rsidR="00174F41" w:rsidRDefault="00174F41">
      <w:pPr>
        <w:pStyle w:val="ConsPlusNonformat"/>
        <w:jc w:val="both"/>
      </w:pPr>
      <w:r>
        <w:t>нестационарного   объекта   (с   указанием  наименования  имущества  и  его</w:t>
      </w:r>
    </w:p>
    <w:p w:rsidR="00174F41" w:rsidRDefault="00174F41">
      <w:pPr>
        <w:pStyle w:val="ConsPlusNonformat"/>
        <w:jc w:val="both"/>
      </w:pPr>
      <w:r>
        <w:t>количества), либо информация о том, что имущество не обнаружено: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Принудительно   демонтированный   (перемещенный)  нестационарный  объект  и</w:t>
      </w:r>
    </w:p>
    <w:p w:rsidR="00174F41" w:rsidRDefault="00174F41">
      <w:pPr>
        <w:pStyle w:val="ConsPlusNonformat"/>
        <w:jc w:val="both"/>
      </w:pPr>
      <w:r>
        <w:t xml:space="preserve">имущество,  обнаруженное в нестационарном объекте </w:t>
      </w:r>
      <w:hyperlink w:anchor="P529">
        <w:r>
          <w:rPr>
            <w:color w:val="0000FF"/>
          </w:rPr>
          <w:t>&lt;1&gt;</w:t>
        </w:r>
      </w:hyperlink>
      <w:r>
        <w:t>, помещены на хранение</w:t>
      </w:r>
    </w:p>
    <w:p w:rsidR="00174F41" w:rsidRDefault="00174F41">
      <w:pPr>
        <w:pStyle w:val="ConsPlusNonformat"/>
        <w:jc w:val="both"/>
      </w:pPr>
      <w:r>
        <w:t>по адресу: _______________________________________________________________.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Хранение  и  возврат   демонтированного (перемещенного) нестационарного</w:t>
      </w:r>
    </w:p>
    <w:p w:rsidR="00174F41" w:rsidRDefault="00174F41">
      <w:pPr>
        <w:pStyle w:val="ConsPlusNonformat"/>
        <w:jc w:val="both"/>
      </w:pPr>
      <w:r>
        <w:t xml:space="preserve">объекта  и  имущества,  обнаруженного  в  нестационарном  объекте  </w:t>
      </w:r>
      <w:hyperlink w:anchor="P530">
        <w:r>
          <w:rPr>
            <w:color w:val="0000FF"/>
          </w:rPr>
          <w:t>&lt;2&gt;</w:t>
        </w:r>
      </w:hyperlink>
      <w:r>
        <w:t>, его</w:t>
      </w:r>
    </w:p>
    <w:p w:rsidR="00174F41" w:rsidRDefault="00174F41">
      <w:pPr>
        <w:pStyle w:val="ConsPlusNonformat"/>
        <w:jc w:val="both"/>
      </w:pPr>
      <w:r>
        <w:t xml:space="preserve">правообладателю  осуществляется  в  порядке,  установленном </w:t>
      </w:r>
      <w:hyperlink w:anchor="P159">
        <w:r>
          <w:rPr>
            <w:color w:val="0000FF"/>
          </w:rPr>
          <w:t>пунктами 4.10</w:t>
        </w:r>
      </w:hyperlink>
      <w:r>
        <w:t xml:space="preserve"> -</w:t>
      </w:r>
    </w:p>
    <w:p w:rsidR="00174F41" w:rsidRDefault="00174F41">
      <w:pPr>
        <w:pStyle w:val="ConsPlusNonformat"/>
        <w:jc w:val="both"/>
      </w:pPr>
      <w:hyperlink w:anchor="P192">
        <w:r>
          <w:rPr>
            <w:color w:val="0000FF"/>
          </w:rPr>
          <w:t>4.23</w:t>
        </w:r>
      </w:hyperlink>
      <w:r>
        <w:t xml:space="preserve">  Порядка  демонтажа (перемещения) незаконно размещенных нестационарных</w:t>
      </w:r>
    </w:p>
    <w:p w:rsidR="00174F41" w:rsidRDefault="00174F41">
      <w:pPr>
        <w:pStyle w:val="ConsPlusNonformat"/>
        <w:jc w:val="both"/>
      </w:pPr>
      <w:r>
        <w:t>объектов   на   территории  муниципального  образования  "город  Оренбург",</w:t>
      </w:r>
    </w:p>
    <w:p w:rsidR="00174F41" w:rsidRDefault="00174F41">
      <w:pPr>
        <w:pStyle w:val="ConsPlusNonformat"/>
        <w:jc w:val="both"/>
      </w:pPr>
      <w:r>
        <w:t>утвержденного решением Оренбургского городского Совета от 27.02.2018 N 490.</w:t>
      </w:r>
    </w:p>
    <w:p w:rsidR="00174F41" w:rsidRDefault="00174F41">
      <w:pPr>
        <w:pStyle w:val="ConsPlusNonformat"/>
        <w:jc w:val="both"/>
      </w:pPr>
      <w:r>
        <w:t xml:space="preserve">    Для  получения  информации о стоимости и реквизитах для оплаты расходов</w:t>
      </w:r>
    </w:p>
    <w:p w:rsidR="00174F41" w:rsidRDefault="00174F41">
      <w:pPr>
        <w:pStyle w:val="ConsPlusNonformat"/>
        <w:jc w:val="both"/>
      </w:pPr>
      <w:r>
        <w:t>местного   бюджета,   понесенных   в  связи  с  демонтажем  (перемещением),</w:t>
      </w:r>
    </w:p>
    <w:p w:rsidR="00174F41" w:rsidRDefault="00174F41">
      <w:pPr>
        <w:pStyle w:val="ConsPlusNonformat"/>
        <w:jc w:val="both"/>
      </w:pPr>
      <w:r>
        <w:t>транспортировкой   и   хранением   нестационарного   объекта  и  имущества,</w:t>
      </w:r>
    </w:p>
    <w:p w:rsidR="00174F41" w:rsidRDefault="00174F41">
      <w:pPr>
        <w:pStyle w:val="ConsPlusNonformat"/>
        <w:jc w:val="both"/>
      </w:pPr>
      <w:r>
        <w:t xml:space="preserve">обнаруженного   в  нестационарном  объекте  </w:t>
      </w:r>
      <w:hyperlink w:anchor="P531">
        <w:r>
          <w:rPr>
            <w:color w:val="0000FF"/>
          </w:rPr>
          <w:t>&lt;3&gt;</w:t>
        </w:r>
      </w:hyperlink>
      <w:r>
        <w:t>,  правообладателю  в  целях</w:t>
      </w:r>
    </w:p>
    <w:p w:rsidR="00174F41" w:rsidRDefault="00174F41">
      <w:pPr>
        <w:pStyle w:val="ConsPlusNonformat"/>
        <w:jc w:val="both"/>
      </w:pPr>
      <w:r>
        <w:t>возврата  имущества  необходимо обратиться в Администрацию _________ округа</w:t>
      </w:r>
    </w:p>
    <w:p w:rsidR="00174F41" w:rsidRDefault="00174F41">
      <w:pPr>
        <w:pStyle w:val="ConsPlusNonformat"/>
        <w:jc w:val="both"/>
      </w:pPr>
      <w:r>
        <w:t>города Оренбурга.</w:t>
      </w:r>
    </w:p>
    <w:p w:rsidR="00174F41" w:rsidRDefault="00174F41">
      <w:pPr>
        <w:pStyle w:val="ConsPlusNonformat"/>
        <w:jc w:val="both"/>
      </w:pPr>
      <w:r>
        <w:t xml:space="preserve">    Информация  об  отсутствии  правообладателя при осуществлении демонтажа</w:t>
      </w:r>
    </w:p>
    <w:p w:rsidR="00174F41" w:rsidRDefault="00174F41">
      <w:pPr>
        <w:pStyle w:val="ConsPlusNonformat"/>
        <w:jc w:val="both"/>
      </w:pPr>
      <w:r>
        <w:t>(перемещения) незаконно размещенного нестационарного объекта _____________.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Информация    об    отказе   правообладателя   незаконно   размещенного</w:t>
      </w:r>
    </w:p>
    <w:p w:rsidR="00174F41" w:rsidRDefault="00174F41">
      <w:pPr>
        <w:pStyle w:val="ConsPlusNonformat"/>
        <w:jc w:val="both"/>
      </w:pPr>
      <w:r>
        <w:t>нестационарного  объекта  от  подписания  и/или  получения  настоящего акта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С актом ознакомлен: 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>(Ф.И.О.,   дата,   подпись  гражданина  или  уполномоченного  представителя</w:t>
      </w:r>
    </w:p>
    <w:p w:rsidR="00174F41" w:rsidRDefault="00174F41">
      <w:pPr>
        <w:pStyle w:val="ConsPlusNonformat"/>
        <w:jc w:val="both"/>
      </w:pPr>
      <w:r>
        <w:lastRenderedPageBreak/>
        <w:t>юридического  лица  -  правообладателя нестационарного объекта (в случае их</w:t>
      </w:r>
    </w:p>
    <w:p w:rsidR="00174F41" w:rsidRDefault="00174F41">
      <w:pPr>
        <w:pStyle w:val="ConsPlusNonformat"/>
        <w:jc w:val="both"/>
      </w:pPr>
      <w:r>
        <w:t>присутствия при демонтаже (перемещении) нестационарного объекта))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Настоящий акт составлен в ___________ экземплярах и вручен (направлен):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Приложение к акту: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Подписи  лиц,  присутствующих  при  демонтаже  (перемещении)  незаконно</w:t>
      </w:r>
    </w:p>
    <w:p w:rsidR="00174F41" w:rsidRDefault="00174F41">
      <w:pPr>
        <w:pStyle w:val="ConsPlusNonformat"/>
        <w:jc w:val="both"/>
      </w:pPr>
      <w:r>
        <w:t>размещенного нестационарного объекта: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 xml:space="preserve">                     (Ф.И.О., наименование должности)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__________________________                         ________________________</w:t>
      </w:r>
    </w:p>
    <w:p w:rsidR="00174F41" w:rsidRDefault="00174F41">
      <w:pPr>
        <w:pStyle w:val="ConsPlusNonformat"/>
        <w:jc w:val="both"/>
      </w:pPr>
      <w:r>
        <w:t xml:space="preserve">    (дата, время)                                          (подпись)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--------------------------------</w:t>
      </w:r>
    </w:p>
    <w:p w:rsidR="00174F41" w:rsidRDefault="00174F41">
      <w:pPr>
        <w:pStyle w:val="ConsPlusNonformat"/>
        <w:jc w:val="both"/>
      </w:pPr>
      <w:bookmarkStart w:id="14" w:name="P529"/>
      <w:bookmarkEnd w:id="14"/>
      <w:r>
        <w:t xml:space="preserve">    &lt;1&gt; Указывается при обнаружении имущества в нестационарном объекте</w:t>
      </w:r>
    </w:p>
    <w:p w:rsidR="00174F41" w:rsidRDefault="00174F41">
      <w:pPr>
        <w:pStyle w:val="ConsPlusNonformat"/>
        <w:jc w:val="both"/>
      </w:pPr>
      <w:bookmarkStart w:id="15" w:name="P530"/>
      <w:bookmarkEnd w:id="15"/>
      <w:r>
        <w:t xml:space="preserve">    &lt;2&gt; Указывается при обнаружении имущества в нестационарном объекте</w:t>
      </w:r>
    </w:p>
    <w:p w:rsidR="00174F41" w:rsidRDefault="00174F41">
      <w:pPr>
        <w:pStyle w:val="ConsPlusNonformat"/>
        <w:jc w:val="both"/>
      </w:pPr>
      <w:bookmarkStart w:id="16" w:name="P531"/>
      <w:bookmarkEnd w:id="16"/>
      <w:r>
        <w:t xml:space="preserve">    &lt;3&gt; Указывается при обнаружении имущества в нестационарном объекте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  <w:outlineLvl w:val="1"/>
      </w:pPr>
      <w:r>
        <w:t>Приложение 1.5</w:t>
      </w:r>
    </w:p>
    <w:p w:rsidR="00174F41" w:rsidRDefault="00174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4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center"/>
      </w:pPr>
      <w:bookmarkStart w:id="17" w:name="P541"/>
      <w:bookmarkEnd w:id="17"/>
      <w:r>
        <w:t>ЖУРНАЛ</w:t>
      </w:r>
    </w:p>
    <w:p w:rsidR="00174F41" w:rsidRDefault="00174F41">
      <w:pPr>
        <w:pStyle w:val="ConsPlusNormal"/>
        <w:jc w:val="center"/>
      </w:pPr>
      <w:r>
        <w:t>учета демонтированных (перемещенных) нестационарных объектов</w:t>
      </w:r>
    </w:p>
    <w:p w:rsidR="00174F41" w:rsidRDefault="00174F41">
      <w:pPr>
        <w:pStyle w:val="ConsPlusNormal"/>
        <w:jc w:val="center"/>
      </w:pPr>
      <w:r>
        <w:t>на территории муниципального образования "город Оренбург"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sectPr w:rsidR="00174F41" w:rsidSect="001846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2835"/>
        <w:gridCol w:w="2381"/>
        <w:gridCol w:w="2438"/>
      </w:tblGrid>
      <w:tr w:rsidR="00174F41">
        <w:tc>
          <w:tcPr>
            <w:tcW w:w="680" w:type="dxa"/>
          </w:tcPr>
          <w:p w:rsidR="00174F41" w:rsidRDefault="00174F4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</w:tcPr>
          <w:p w:rsidR="00174F41" w:rsidRDefault="00174F41">
            <w:pPr>
              <w:pStyle w:val="ConsPlusNormal"/>
              <w:jc w:val="center"/>
            </w:pPr>
            <w:r>
              <w:t>Дата и номер распоряжения комитета потребительского рынка, услуг и развития предпринимательства о демонтаже (перемещении) нестационарного объекта</w:t>
            </w:r>
          </w:p>
        </w:tc>
        <w:tc>
          <w:tcPr>
            <w:tcW w:w="2835" w:type="dxa"/>
          </w:tcPr>
          <w:p w:rsidR="00174F41" w:rsidRDefault="00174F41">
            <w:pPr>
              <w:pStyle w:val="ConsPlusNormal"/>
              <w:jc w:val="center"/>
            </w:pPr>
            <w:r>
              <w:t>Дата и номер акта о демонтаже (перемещении) незаконно размещенного нестационарного объекта на территории муниципального образования "город Оренбург"</w:t>
            </w:r>
          </w:p>
        </w:tc>
        <w:tc>
          <w:tcPr>
            <w:tcW w:w="2381" w:type="dxa"/>
          </w:tcPr>
          <w:p w:rsidR="00174F41" w:rsidRDefault="00174F41">
            <w:pPr>
              <w:pStyle w:val="ConsPlusNormal"/>
              <w:jc w:val="center"/>
            </w:pPr>
            <w:r>
              <w:t>Место хранения демонтированного (перемещенного) нестационарного объекта</w:t>
            </w:r>
          </w:p>
        </w:tc>
        <w:tc>
          <w:tcPr>
            <w:tcW w:w="2438" w:type="dxa"/>
          </w:tcPr>
          <w:p w:rsidR="00174F41" w:rsidRDefault="00174F41">
            <w:pPr>
              <w:pStyle w:val="ConsPlusNormal"/>
              <w:jc w:val="center"/>
            </w:pPr>
            <w:r>
              <w:t>Отметка о возврате демонтированного (перемещенного) нестационарного объекта и (или) имущества его правообладателю</w:t>
            </w:r>
          </w:p>
        </w:tc>
      </w:tr>
      <w:tr w:rsidR="00174F41">
        <w:tc>
          <w:tcPr>
            <w:tcW w:w="680" w:type="dxa"/>
          </w:tcPr>
          <w:p w:rsidR="00174F41" w:rsidRDefault="00174F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174F41" w:rsidRDefault="00174F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74F41" w:rsidRDefault="00174F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174F41" w:rsidRDefault="00174F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74F41" w:rsidRDefault="00174F41">
            <w:pPr>
              <w:pStyle w:val="ConsPlusNormal"/>
              <w:jc w:val="center"/>
            </w:pPr>
            <w:r>
              <w:t>5</w:t>
            </w:r>
          </w:p>
        </w:tc>
      </w:tr>
      <w:tr w:rsidR="00174F41">
        <w:tc>
          <w:tcPr>
            <w:tcW w:w="680" w:type="dxa"/>
          </w:tcPr>
          <w:p w:rsidR="00174F41" w:rsidRDefault="00174F41">
            <w:pPr>
              <w:pStyle w:val="ConsPlusNormal"/>
            </w:pPr>
          </w:p>
        </w:tc>
        <w:tc>
          <w:tcPr>
            <w:tcW w:w="3005" w:type="dxa"/>
          </w:tcPr>
          <w:p w:rsidR="00174F41" w:rsidRDefault="00174F41">
            <w:pPr>
              <w:pStyle w:val="ConsPlusNormal"/>
            </w:pPr>
          </w:p>
        </w:tc>
        <w:tc>
          <w:tcPr>
            <w:tcW w:w="2835" w:type="dxa"/>
          </w:tcPr>
          <w:p w:rsidR="00174F41" w:rsidRDefault="00174F41">
            <w:pPr>
              <w:pStyle w:val="ConsPlusNormal"/>
            </w:pPr>
          </w:p>
        </w:tc>
        <w:tc>
          <w:tcPr>
            <w:tcW w:w="2381" w:type="dxa"/>
          </w:tcPr>
          <w:p w:rsidR="00174F41" w:rsidRDefault="00174F41">
            <w:pPr>
              <w:pStyle w:val="ConsPlusNormal"/>
            </w:pPr>
          </w:p>
        </w:tc>
        <w:tc>
          <w:tcPr>
            <w:tcW w:w="2438" w:type="dxa"/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sectPr w:rsidR="00174F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  <w:outlineLvl w:val="1"/>
      </w:pPr>
      <w:r>
        <w:t>Приложение 1.6</w:t>
      </w:r>
    </w:p>
    <w:p w:rsidR="00174F41" w:rsidRDefault="00174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74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jc w:val="both"/>
      </w:pPr>
    </w:p>
    <w:p w:rsidR="00174F41" w:rsidRDefault="00174F41">
      <w:pPr>
        <w:pStyle w:val="ConsPlusNonformat"/>
        <w:jc w:val="both"/>
      </w:pPr>
      <w:bookmarkStart w:id="18" w:name="P569"/>
      <w:bookmarkEnd w:id="18"/>
      <w:r>
        <w:t xml:space="preserve">                              Акт N _________</w:t>
      </w:r>
    </w:p>
    <w:p w:rsidR="00174F41" w:rsidRDefault="00174F41">
      <w:pPr>
        <w:pStyle w:val="ConsPlusNonformat"/>
        <w:jc w:val="both"/>
      </w:pPr>
      <w:r>
        <w:t xml:space="preserve">                о возврате демонтированного (перемещенного)</w:t>
      </w:r>
    </w:p>
    <w:p w:rsidR="00174F41" w:rsidRDefault="00174F41">
      <w:pPr>
        <w:pStyle w:val="ConsPlusNonformat"/>
        <w:jc w:val="both"/>
      </w:pPr>
      <w:r>
        <w:t xml:space="preserve">            нестационарного объекта и имущества, обнаруженного</w:t>
      </w:r>
    </w:p>
    <w:p w:rsidR="00174F41" w:rsidRDefault="00174F41">
      <w:pPr>
        <w:pStyle w:val="ConsPlusNonformat"/>
        <w:jc w:val="both"/>
      </w:pPr>
      <w:r>
        <w:t xml:space="preserve">          в демонтированном (перемещенном) нестационарном объекте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г. Оренбург                                          "___" ________ 20__ г.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Правообладатель незаконно размещенного нестационарного объекта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__________________________________________________________________________,</w:t>
      </w:r>
    </w:p>
    <w:p w:rsidR="00174F41" w:rsidRDefault="00174F41">
      <w:pPr>
        <w:pStyle w:val="ConsPlusNonformat"/>
        <w:jc w:val="both"/>
      </w:pPr>
      <w:r>
        <w:t xml:space="preserve">                                 (Ф.И.О.)</w:t>
      </w:r>
    </w:p>
    <w:p w:rsidR="00174F41" w:rsidRDefault="00174F41">
      <w:pPr>
        <w:pStyle w:val="ConsPlusNonformat"/>
        <w:jc w:val="both"/>
      </w:pPr>
      <w:r>
        <w:t>именуемый в дальнейшем "Сторона 1", и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__________________________________________________________________________,</w:t>
      </w:r>
    </w:p>
    <w:p w:rsidR="00174F41" w:rsidRDefault="00174F41">
      <w:pPr>
        <w:pStyle w:val="ConsPlusNonformat"/>
        <w:jc w:val="both"/>
      </w:pPr>
      <w:r>
        <w:t xml:space="preserve">      (лицо, осуществляющее хранение демонтированного (перемещенного)</w:t>
      </w:r>
    </w:p>
    <w:p w:rsidR="00174F41" w:rsidRDefault="00174F41">
      <w:pPr>
        <w:pStyle w:val="ConsPlusNonformat"/>
        <w:jc w:val="both"/>
      </w:pPr>
      <w:r>
        <w:t xml:space="preserve">                         нестационарного объекта)</w:t>
      </w:r>
    </w:p>
    <w:p w:rsidR="00174F41" w:rsidRDefault="00174F41">
      <w:pPr>
        <w:pStyle w:val="ConsPlusNonformat"/>
        <w:jc w:val="both"/>
      </w:pPr>
      <w:r>
        <w:t>в лице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__________________________________________________________________________,</w:t>
      </w:r>
    </w:p>
    <w:p w:rsidR="00174F41" w:rsidRDefault="00174F41">
      <w:pPr>
        <w:pStyle w:val="ConsPlusNonformat"/>
        <w:jc w:val="both"/>
      </w:pPr>
      <w:r>
        <w:t xml:space="preserve">                                 (Ф.И.О.)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именуемый(-ая,  ое)  в  дальнейшем "Сторона 2", вместе именуемые "Стороны",</w:t>
      </w:r>
    </w:p>
    <w:p w:rsidR="00174F41" w:rsidRDefault="00174F41">
      <w:pPr>
        <w:pStyle w:val="ConsPlusNonformat"/>
        <w:jc w:val="both"/>
      </w:pPr>
      <w:r>
        <w:t>составили настоящий акт о нижеследующем: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1.  Сторона  1  выполнила условие, предусмотренное </w:t>
      </w:r>
      <w:hyperlink w:anchor="P167">
        <w:r>
          <w:rPr>
            <w:color w:val="0000FF"/>
          </w:rPr>
          <w:t>пунктом 4.14</w:t>
        </w:r>
      </w:hyperlink>
      <w:r>
        <w:t xml:space="preserve"> Порядка</w:t>
      </w:r>
    </w:p>
    <w:p w:rsidR="00174F41" w:rsidRDefault="00174F41">
      <w:pPr>
        <w:pStyle w:val="ConsPlusNonformat"/>
        <w:jc w:val="both"/>
      </w:pPr>
      <w:r>
        <w:t>демонтажа  (перемещения)  незаконно  размещенных нестационарных объектов на</w:t>
      </w:r>
    </w:p>
    <w:p w:rsidR="00174F41" w:rsidRDefault="00174F41">
      <w:pPr>
        <w:pStyle w:val="ConsPlusNonformat"/>
        <w:jc w:val="both"/>
      </w:pPr>
      <w:r>
        <w:t>территории   муниципального  образования  "город  Оренбург",  утвержденного</w:t>
      </w:r>
    </w:p>
    <w:p w:rsidR="00174F41" w:rsidRDefault="00174F41">
      <w:pPr>
        <w:pStyle w:val="ConsPlusNonformat"/>
        <w:jc w:val="both"/>
      </w:pPr>
      <w:r>
        <w:t>решением Оренбургского городского Совета от 27.02.2018 N 490.</w:t>
      </w:r>
    </w:p>
    <w:p w:rsidR="00174F41" w:rsidRDefault="00174F41">
      <w:pPr>
        <w:pStyle w:val="ConsPlusNonformat"/>
        <w:jc w:val="both"/>
      </w:pPr>
      <w:r>
        <w:t xml:space="preserve">    2.  Сторона  2  возвратила,  а  Сторона 1 приняла нестационарный объект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Одновременно  с  возвратом нестационарного объекта Стороне 1 возвращено</w:t>
      </w:r>
    </w:p>
    <w:p w:rsidR="00174F41" w:rsidRDefault="00174F41">
      <w:pPr>
        <w:pStyle w:val="ConsPlusNonformat"/>
        <w:jc w:val="both"/>
      </w:pPr>
      <w:r>
        <w:t>следующее  имущество,  обнаруженное  при  демонтаже (перемещении) незаконно</w:t>
      </w:r>
    </w:p>
    <w:p w:rsidR="00174F41" w:rsidRDefault="00174F41">
      <w:pPr>
        <w:pStyle w:val="ConsPlusNonformat"/>
        <w:jc w:val="both"/>
      </w:pPr>
      <w:r>
        <w:t>размещенного нестационарного объекта: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__________________________________________________________________________;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__________________________________________________________________________;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3. Стороны взаимных претензий не имеют.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                          Подписи Сторон: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Возвратил:                                                Принял: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______________________                                _____________________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right"/>
        <w:outlineLvl w:val="1"/>
      </w:pPr>
      <w:r>
        <w:t>Приложение 1.7</w:t>
      </w:r>
    </w:p>
    <w:p w:rsidR="00174F41" w:rsidRDefault="00174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74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F41" w:rsidRDefault="00174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41" w:rsidRDefault="00174F41">
            <w:pPr>
              <w:pStyle w:val="ConsPlusNormal"/>
            </w:pPr>
          </w:p>
        </w:tc>
      </w:tr>
    </w:tbl>
    <w:p w:rsidR="00174F41" w:rsidRDefault="00174F41">
      <w:pPr>
        <w:pStyle w:val="ConsPlusNormal"/>
        <w:jc w:val="both"/>
      </w:pPr>
    </w:p>
    <w:p w:rsidR="00174F41" w:rsidRDefault="00174F41">
      <w:pPr>
        <w:pStyle w:val="ConsPlusNonformat"/>
        <w:jc w:val="both"/>
      </w:pPr>
      <w:r>
        <w:t xml:space="preserve">                                                    "УТВЕРЖДАЮ":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Должностное лицо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Администрации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________________ округа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города Оренбурга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или комитета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потребительского рынка,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услуг и развития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предпринимательства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администрации города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Оренбурга</w:t>
      </w:r>
    </w:p>
    <w:p w:rsidR="00174F41" w:rsidRDefault="00174F41">
      <w:pPr>
        <w:pStyle w:val="ConsPlusNonformat"/>
        <w:jc w:val="both"/>
      </w:pPr>
      <w:r>
        <w:t xml:space="preserve">                                                    _______________________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bookmarkStart w:id="19" w:name="P632"/>
      <w:bookmarkEnd w:id="19"/>
      <w:r>
        <w:t xml:space="preserve">                          УВЕДОМЛЕНИЕ N _________</w:t>
      </w:r>
    </w:p>
    <w:p w:rsidR="00174F41" w:rsidRDefault="00174F41">
      <w:pPr>
        <w:pStyle w:val="ConsPlusNonformat"/>
        <w:jc w:val="both"/>
      </w:pPr>
      <w:r>
        <w:t xml:space="preserve">             о демонтаже (перемещении) незаконно размещенного</w:t>
      </w:r>
    </w:p>
    <w:p w:rsidR="00174F41" w:rsidRDefault="00174F41">
      <w:pPr>
        <w:pStyle w:val="ConsPlusNonformat"/>
        <w:jc w:val="both"/>
      </w:pPr>
      <w:r>
        <w:t xml:space="preserve">                          нестационарного объекта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г. Оренбург                                      "___" ____________ 20__ г.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Выдано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 xml:space="preserve">    (указываются  данные  правообладателя  нестационарного объекта: Ф.И.О.,</w:t>
      </w:r>
    </w:p>
    <w:p w:rsidR="00174F41" w:rsidRDefault="00174F41">
      <w:pPr>
        <w:pStyle w:val="ConsPlusNonformat"/>
        <w:jc w:val="both"/>
      </w:pPr>
      <w:r>
        <w:t>адрес  -  для  гражданина,  индивидуального  предпринимателя; наименование,</w:t>
      </w:r>
    </w:p>
    <w:p w:rsidR="00174F41" w:rsidRDefault="00174F41">
      <w:pPr>
        <w:pStyle w:val="ConsPlusNonformat"/>
        <w:jc w:val="both"/>
      </w:pPr>
      <w:r>
        <w:t>адрес   места   нахождения   -   для   юридического  лица,  в  случае  если</w:t>
      </w:r>
    </w:p>
    <w:p w:rsidR="00174F41" w:rsidRDefault="00174F41">
      <w:pPr>
        <w:pStyle w:val="ConsPlusNonformat"/>
        <w:jc w:val="both"/>
      </w:pPr>
      <w:r>
        <w:t>правообладатель нестационарного объекта установлен)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в отношении незаконно размещенного нестационарного объекта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__________________________________________________________________________,</w:t>
      </w:r>
    </w:p>
    <w:p w:rsidR="00174F41" w:rsidRDefault="00174F41">
      <w:pPr>
        <w:pStyle w:val="ConsPlusNonformat"/>
        <w:jc w:val="both"/>
      </w:pPr>
      <w:r>
        <w:t xml:space="preserve">       (наименование незаконно размещенного нестационарного объекта)</w:t>
      </w:r>
    </w:p>
    <w:p w:rsidR="00174F41" w:rsidRDefault="00174F41">
      <w:pPr>
        <w:pStyle w:val="ConsPlusNonformat"/>
        <w:jc w:val="both"/>
      </w:pPr>
      <w:r>
        <w:t>расположенного                             по                        адресу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Специалистом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__________________________________________________________________________,</w:t>
      </w:r>
    </w:p>
    <w:p w:rsidR="00174F41" w:rsidRDefault="00174F41">
      <w:pPr>
        <w:pStyle w:val="ConsPlusNonformat"/>
        <w:jc w:val="both"/>
      </w:pPr>
      <w:r>
        <w:t xml:space="preserve">                            (Ф.И.О., должность)</w:t>
      </w:r>
    </w:p>
    <w:p w:rsidR="00174F41" w:rsidRDefault="00174F41">
      <w:pPr>
        <w:pStyle w:val="ConsPlusNonformat"/>
        <w:jc w:val="both"/>
      </w:pPr>
      <w:r>
        <w:t>составлен Акт о выявлении незаконно размещенного нестационарного объекта на</w:t>
      </w:r>
    </w:p>
    <w:p w:rsidR="00174F41" w:rsidRDefault="00174F41">
      <w:pPr>
        <w:pStyle w:val="ConsPlusNonformat"/>
        <w:jc w:val="both"/>
      </w:pPr>
      <w:r>
        <w:t>территории муниципального образования "город Оренбург"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                  (дата и номер Акта о выявлении)</w:t>
      </w:r>
    </w:p>
    <w:p w:rsidR="00174F41" w:rsidRDefault="00174F41">
      <w:pPr>
        <w:pStyle w:val="ConsPlusNonformat"/>
        <w:jc w:val="both"/>
      </w:pPr>
      <w:r>
        <w:t xml:space="preserve">    Вы    обязаны   демонтировать   (переместить)   незаконно   размещенный</w:t>
      </w:r>
    </w:p>
    <w:p w:rsidR="00174F41" w:rsidRDefault="00174F41">
      <w:pPr>
        <w:pStyle w:val="ConsPlusNonformat"/>
        <w:jc w:val="both"/>
      </w:pPr>
      <w:r>
        <w:t>нестационарный объект в следующий срок:</w:t>
      </w:r>
    </w:p>
    <w:p w:rsidR="00174F41" w:rsidRDefault="00174F41">
      <w:pPr>
        <w:pStyle w:val="ConsPlusNonformat"/>
        <w:jc w:val="both"/>
      </w:pPr>
      <w:r>
        <w:t xml:space="preserve">    до "____" _____________ г.</w:t>
      </w:r>
    </w:p>
    <w:p w:rsidR="00174F41" w:rsidRDefault="00174F41">
      <w:pPr>
        <w:pStyle w:val="ConsPlusNonformat"/>
        <w:jc w:val="both"/>
      </w:pPr>
      <w:r>
        <w:t>(не  позднее  трех рабочих дней, следующих за днем размещения уведомления о</w:t>
      </w:r>
    </w:p>
    <w:p w:rsidR="00174F41" w:rsidRDefault="00174F41">
      <w:pPr>
        <w:pStyle w:val="ConsPlusNonformat"/>
        <w:jc w:val="both"/>
      </w:pPr>
      <w:r>
        <w:t>демонтаже   (перемещении)   незаконно  размещенного  объекта  на  незаконно</w:t>
      </w:r>
    </w:p>
    <w:p w:rsidR="00174F41" w:rsidRDefault="00174F41">
      <w:pPr>
        <w:pStyle w:val="ConsPlusNonformat"/>
        <w:jc w:val="both"/>
      </w:pPr>
      <w:r>
        <w:t>размещенном объекте)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Об    исполнении   требований   настоящего   уведомления   сообщить   в</w:t>
      </w:r>
    </w:p>
    <w:p w:rsidR="00174F41" w:rsidRDefault="00174F41">
      <w:pPr>
        <w:pStyle w:val="ConsPlusNonformat"/>
        <w:jc w:val="both"/>
      </w:pPr>
      <w:r>
        <w:t>Администрацию _______ округа  города Оренбурга (адрес ____________, телефон</w:t>
      </w:r>
    </w:p>
    <w:p w:rsidR="00174F41" w:rsidRDefault="00174F41">
      <w:pPr>
        <w:pStyle w:val="ConsPlusNonformat"/>
        <w:jc w:val="both"/>
      </w:pPr>
      <w:r>
        <w:t>для справок ___________) в течение 1 рабочего дня со дня их исполнения.</w:t>
      </w:r>
    </w:p>
    <w:p w:rsidR="00174F41" w:rsidRDefault="00174F41">
      <w:pPr>
        <w:pStyle w:val="ConsPlusNonformat"/>
        <w:jc w:val="both"/>
      </w:pPr>
      <w:r>
        <w:t xml:space="preserve">    В  случае  невыполнения Вами требований настоящего уведомления демонтаж</w:t>
      </w:r>
    </w:p>
    <w:p w:rsidR="00174F41" w:rsidRDefault="00174F41">
      <w:pPr>
        <w:pStyle w:val="ConsPlusNonformat"/>
        <w:jc w:val="both"/>
      </w:pPr>
      <w:r>
        <w:t>(перемещение)   незаконно   размещенного   нестационарного   объекта  будет</w:t>
      </w:r>
    </w:p>
    <w:p w:rsidR="00174F41" w:rsidRDefault="00174F41">
      <w:pPr>
        <w:pStyle w:val="ConsPlusNonformat"/>
        <w:jc w:val="both"/>
      </w:pPr>
      <w:r>
        <w:t>произведен в принудительном порядке.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Настоящее уведомление размещено на незаконно размещенном нестационарном</w:t>
      </w:r>
    </w:p>
    <w:p w:rsidR="00174F41" w:rsidRDefault="00174F41">
      <w:pPr>
        <w:pStyle w:val="ConsPlusNonformat"/>
        <w:jc w:val="both"/>
      </w:pPr>
      <w:r>
        <w:t>объекте: _________________________________________________________________.</w:t>
      </w:r>
    </w:p>
    <w:p w:rsidR="00174F41" w:rsidRDefault="00174F41">
      <w:pPr>
        <w:pStyle w:val="ConsPlusNonformat"/>
        <w:jc w:val="both"/>
      </w:pPr>
      <w:r>
        <w:t xml:space="preserve">                             (дата размещения)</w:t>
      </w:r>
    </w:p>
    <w:p w:rsidR="00174F41" w:rsidRDefault="00174F41">
      <w:pPr>
        <w:pStyle w:val="ConsPlusNonformat"/>
        <w:jc w:val="both"/>
      </w:pPr>
      <w:r>
        <w:t>(не   заполняется   в   случае  личного  получения  настоящего  уведомления</w:t>
      </w:r>
    </w:p>
    <w:p w:rsidR="00174F41" w:rsidRDefault="00174F41">
      <w:pPr>
        <w:pStyle w:val="ConsPlusNonformat"/>
        <w:jc w:val="both"/>
      </w:pPr>
      <w:r>
        <w:t>правообладателем  незаконно  размещенного  нестационарного  объекта или его</w:t>
      </w:r>
    </w:p>
    <w:p w:rsidR="00174F41" w:rsidRDefault="00174F41">
      <w:pPr>
        <w:pStyle w:val="ConsPlusNonformat"/>
        <w:jc w:val="both"/>
      </w:pPr>
      <w:r>
        <w:t>представителем)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Настоящее   уведомление   лично   вручено   правообладателю   незаконно</w:t>
      </w:r>
    </w:p>
    <w:p w:rsidR="00174F41" w:rsidRDefault="00174F41">
      <w:pPr>
        <w:pStyle w:val="ConsPlusNonformat"/>
        <w:jc w:val="both"/>
      </w:pPr>
      <w:r>
        <w:t>размещенного нестационарного объекта: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___________________________________________________________________________</w:t>
      </w:r>
    </w:p>
    <w:p w:rsidR="00174F41" w:rsidRDefault="00174F41">
      <w:pPr>
        <w:pStyle w:val="ConsPlusNonformat"/>
        <w:jc w:val="both"/>
      </w:pPr>
      <w:r>
        <w:t>(Ф.И.О.,  подпись  правообладателя  незаконно  размещенного нестационарного</w:t>
      </w:r>
    </w:p>
    <w:p w:rsidR="00174F41" w:rsidRDefault="00174F41">
      <w:pPr>
        <w:pStyle w:val="ConsPlusNonformat"/>
        <w:jc w:val="both"/>
      </w:pPr>
      <w:r>
        <w:t>объекта или его представителя, дата вручения уведомления)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 xml:space="preserve">    Специалист</w:t>
      </w:r>
    </w:p>
    <w:p w:rsidR="00174F41" w:rsidRDefault="00174F41">
      <w:pPr>
        <w:pStyle w:val="ConsPlusNonformat"/>
        <w:jc w:val="both"/>
      </w:pPr>
      <w:r>
        <w:t>__________________________________________________________________________.</w:t>
      </w:r>
    </w:p>
    <w:p w:rsidR="00174F41" w:rsidRDefault="00174F41">
      <w:pPr>
        <w:pStyle w:val="ConsPlusNonformat"/>
        <w:jc w:val="both"/>
      </w:pPr>
    </w:p>
    <w:p w:rsidR="00174F41" w:rsidRDefault="00174F41">
      <w:pPr>
        <w:pStyle w:val="ConsPlusNonformat"/>
        <w:jc w:val="both"/>
      </w:pPr>
      <w:r>
        <w:t>_______________________                          __________________________</w:t>
      </w:r>
    </w:p>
    <w:p w:rsidR="00174F41" w:rsidRDefault="00174F41">
      <w:pPr>
        <w:pStyle w:val="ConsPlusNonformat"/>
        <w:jc w:val="both"/>
      </w:pPr>
      <w:r>
        <w:t xml:space="preserve">    (дата, время)                                         (подпись)</w:t>
      </w: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jc w:val="both"/>
      </w:pPr>
    </w:p>
    <w:p w:rsidR="00174F41" w:rsidRDefault="00174F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2B16" w:rsidRDefault="00752B16"/>
    <w:sectPr w:rsidR="00752B1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41"/>
    <w:rsid w:val="00174F41"/>
    <w:rsid w:val="007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1D86-8A0C-46A0-A51B-5A11AD6C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4F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4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4F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4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4F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4F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4F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90&amp;n=141994&amp;dst=100014" TargetMode="External"/><Relationship Id="rId21" Type="http://schemas.openxmlformats.org/officeDocument/2006/relationships/hyperlink" Target="https://login.consultant.ru/link/?req=doc&amp;base=RLAW390&amp;n=141994&amp;dst=100014" TargetMode="External"/><Relationship Id="rId42" Type="http://schemas.openxmlformats.org/officeDocument/2006/relationships/hyperlink" Target="https://login.consultant.ru/link/?req=doc&amp;base=RLAW390&amp;n=141994&amp;dst=100014" TargetMode="External"/><Relationship Id="rId47" Type="http://schemas.openxmlformats.org/officeDocument/2006/relationships/hyperlink" Target="https://login.consultant.ru/link/?req=doc&amp;base=RLAW390&amp;n=141994&amp;dst=100014" TargetMode="External"/><Relationship Id="rId63" Type="http://schemas.openxmlformats.org/officeDocument/2006/relationships/hyperlink" Target="https://login.consultant.ru/link/?req=doc&amp;base=RLAW390&amp;n=141994&amp;dst=100014" TargetMode="External"/><Relationship Id="rId68" Type="http://schemas.openxmlformats.org/officeDocument/2006/relationships/hyperlink" Target="https://login.consultant.ru/link/?req=doc&amp;base=RLAW390&amp;n=141994&amp;dst=100015" TargetMode="External"/><Relationship Id="rId84" Type="http://schemas.openxmlformats.org/officeDocument/2006/relationships/hyperlink" Target="https://login.consultant.ru/link/?req=doc&amp;base=RLAW390&amp;n=141994&amp;dst=100014" TargetMode="External"/><Relationship Id="rId89" Type="http://schemas.openxmlformats.org/officeDocument/2006/relationships/hyperlink" Target="https://login.consultant.ru/link/?req=doc&amp;base=RLAW390&amp;n=141994&amp;dst=100014" TargetMode="External"/><Relationship Id="rId7" Type="http://schemas.openxmlformats.org/officeDocument/2006/relationships/hyperlink" Target="https://login.consultant.ru/link/?req=doc&amp;base=RLAW390&amp;n=124891&amp;dst=100006" TargetMode="External"/><Relationship Id="rId71" Type="http://schemas.openxmlformats.org/officeDocument/2006/relationships/hyperlink" Target="https://login.consultant.ru/link/?req=doc&amp;base=RLAW390&amp;n=141994&amp;dst=100015" TargetMode="External"/><Relationship Id="rId92" Type="http://schemas.openxmlformats.org/officeDocument/2006/relationships/hyperlink" Target="https://login.consultant.ru/link/?req=doc&amp;base=RLAW390&amp;n=141994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35&amp;dst=100037" TargetMode="External"/><Relationship Id="rId29" Type="http://schemas.openxmlformats.org/officeDocument/2006/relationships/hyperlink" Target="https://login.consultant.ru/link/?req=doc&amp;base=RLAW390&amp;n=141994&amp;dst=100027" TargetMode="External"/><Relationship Id="rId11" Type="http://schemas.openxmlformats.org/officeDocument/2006/relationships/hyperlink" Target="https://login.consultant.ru/link/?req=doc&amp;base=LAW&amp;n=482692&amp;dst=101521" TargetMode="External"/><Relationship Id="rId24" Type="http://schemas.openxmlformats.org/officeDocument/2006/relationships/hyperlink" Target="https://login.consultant.ru/link/?req=doc&amp;base=RLAW390&amp;n=141363&amp;dst=100042" TargetMode="External"/><Relationship Id="rId32" Type="http://schemas.openxmlformats.org/officeDocument/2006/relationships/hyperlink" Target="https://login.consultant.ru/link/?req=doc&amp;base=RLAW390&amp;n=141994&amp;dst=100014" TargetMode="External"/><Relationship Id="rId37" Type="http://schemas.openxmlformats.org/officeDocument/2006/relationships/hyperlink" Target="https://login.consultant.ru/link/?req=doc&amp;base=RLAW390&amp;n=141994&amp;dst=100014" TargetMode="External"/><Relationship Id="rId40" Type="http://schemas.openxmlformats.org/officeDocument/2006/relationships/hyperlink" Target="https://login.consultant.ru/link/?req=doc&amp;base=RLAW390&amp;n=141994&amp;dst=100014" TargetMode="External"/><Relationship Id="rId45" Type="http://schemas.openxmlformats.org/officeDocument/2006/relationships/hyperlink" Target="https://login.consultant.ru/link/?req=doc&amp;base=RLAW390&amp;n=141994&amp;dst=100014" TargetMode="External"/><Relationship Id="rId53" Type="http://schemas.openxmlformats.org/officeDocument/2006/relationships/hyperlink" Target="https://login.consultant.ru/link/?req=doc&amp;base=RLAW390&amp;n=141994&amp;dst=100014" TargetMode="External"/><Relationship Id="rId58" Type="http://schemas.openxmlformats.org/officeDocument/2006/relationships/hyperlink" Target="https://login.consultant.ru/link/?req=doc&amp;base=RLAW390&amp;n=141994&amp;dst=100014" TargetMode="External"/><Relationship Id="rId66" Type="http://schemas.openxmlformats.org/officeDocument/2006/relationships/hyperlink" Target="https://login.consultant.ru/link/?req=doc&amp;base=RLAW390&amp;n=141994&amp;dst=100014" TargetMode="External"/><Relationship Id="rId74" Type="http://schemas.openxmlformats.org/officeDocument/2006/relationships/hyperlink" Target="https://login.consultant.ru/link/?req=doc&amp;base=RLAW390&amp;n=141994&amp;dst=100015" TargetMode="External"/><Relationship Id="rId79" Type="http://schemas.openxmlformats.org/officeDocument/2006/relationships/hyperlink" Target="https://login.consultant.ru/link/?req=doc&amp;base=RLAW390&amp;n=141994&amp;dst=100014" TargetMode="External"/><Relationship Id="rId87" Type="http://schemas.openxmlformats.org/officeDocument/2006/relationships/hyperlink" Target="https://login.consultant.ru/link/?req=doc&amp;base=RLAW390&amp;n=141994&amp;dst=100014" TargetMode="External"/><Relationship Id="rId102" Type="http://schemas.openxmlformats.org/officeDocument/2006/relationships/hyperlink" Target="https://login.consultant.ru/link/?req=doc&amp;base=RLAW390&amp;n=141994&amp;dst=100014" TargetMode="External"/><Relationship Id="rId5" Type="http://schemas.openxmlformats.org/officeDocument/2006/relationships/hyperlink" Target="https://login.consultant.ru/link/?req=doc&amp;base=RLAW390&amp;n=89265&amp;dst=100006" TargetMode="External"/><Relationship Id="rId61" Type="http://schemas.openxmlformats.org/officeDocument/2006/relationships/hyperlink" Target="https://login.consultant.ru/link/?req=doc&amp;base=RLAW390&amp;n=141994&amp;dst=100014" TargetMode="External"/><Relationship Id="rId82" Type="http://schemas.openxmlformats.org/officeDocument/2006/relationships/hyperlink" Target="https://login.consultant.ru/link/?req=doc&amp;base=RLAW390&amp;n=141994&amp;dst=100014" TargetMode="External"/><Relationship Id="rId90" Type="http://schemas.openxmlformats.org/officeDocument/2006/relationships/hyperlink" Target="https://login.consultant.ru/link/?req=doc&amp;base=RLAW390&amp;n=141994&amp;dst=100014" TargetMode="External"/><Relationship Id="rId95" Type="http://schemas.openxmlformats.org/officeDocument/2006/relationships/hyperlink" Target="https://login.consultant.ru/link/?req=doc&amp;base=RLAW390&amp;n=141994&amp;dst=100014" TargetMode="External"/><Relationship Id="rId19" Type="http://schemas.openxmlformats.org/officeDocument/2006/relationships/hyperlink" Target="https://login.consultant.ru/link/?req=doc&amp;base=RLAW390&amp;n=141910&amp;dst=100122" TargetMode="External"/><Relationship Id="rId14" Type="http://schemas.openxmlformats.org/officeDocument/2006/relationships/hyperlink" Target="https://login.consultant.ru/link/?req=doc&amp;base=LAW&amp;n=501480&amp;dst=100395" TargetMode="External"/><Relationship Id="rId22" Type="http://schemas.openxmlformats.org/officeDocument/2006/relationships/hyperlink" Target="https://login.consultant.ru/link/?req=doc&amp;base=RLAW390&amp;n=131048&amp;dst=100006" TargetMode="External"/><Relationship Id="rId27" Type="http://schemas.openxmlformats.org/officeDocument/2006/relationships/hyperlink" Target="https://login.consultant.ru/link/?req=doc&amp;base=RLAW390&amp;n=141994&amp;dst=100017" TargetMode="External"/><Relationship Id="rId30" Type="http://schemas.openxmlformats.org/officeDocument/2006/relationships/hyperlink" Target="https://login.consultant.ru/link/?req=doc&amp;base=RLAW390&amp;n=141363&amp;dst=100042" TargetMode="External"/><Relationship Id="rId35" Type="http://schemas.openxmlformats.org/officeDocument/2006/relationships/hyperlink" Target="https://login.consultant.ru/link/?req=doc&amp;base=RLAW390&amp;n=141994&amp;dst=100032" TargetMode="External"/><Relationship Id="rId43" Type="http://schemas.openxmlformats.org/officeDocument/2006/relationships/hyperlink" Target="https://login.consultant.ru/link/?req=doc&amp;base=RLAW390&amp;n=141994&amp;dst=100014" TargetMode="External"/><Relationship Id="rId48" Type="http://schemas.openxmlformats.org/officeDocument/2006/relationships/hyperlink" Target="https://login.consultant.ru/link/?req=doc&amp;base=RLAW390&amp;n=141994&amp;dst=100035" TargetMode="External"/><Relationship Id="rId56" Type="http://schemas.openxmlformats.org/officeDocument/2006/relationships/hyperlink" Target="https://login.consultant.ru/link/?req=doc&amp;base=RLAW390&amp;n=141994&amp;dst=100014" TargetMode="External"/><Relationship Id="rId64" Type="http://schemas.openxmlformats.org/officeDocument/2006/relationships/hyperlink" Target="https://login.consultant.ru/link/?req=doc&amp;base=RLAW390&amp;n=141994&amp;dst=100039" TargetMode="External"/><Relationship Id="rId69" Type="http://schemas.openxmlformats.org/officeDocument/2006/relationships/hyperlink" Target="https://login.consultant.ru/link/?req=doc&amp;base=RLAW390&amp;n=141994&amp;dst=100014" TargetMode="External"/><Relationship Id="rId77" Type="http://schemas.openxmlformats.org/officeDocument/2006/relationships/hyperlink" Target="https://login.consultant.ru/link/?req=doc&amp;base=RLAW390&amp;n=141994&amp;dst=100014" TargetMode="External"/><Relationship Id="rId100" Type="http://schemas.openxmlformats.org/officeDocument/2006/relationships/hyperlink" Target="https://login.consultant.ru/link/?req=doc&amp;base=RLAW390&amp;n=141994&amp;dst=10001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90&amp;n=131048&amp;dst=100006" TargetMode="External"/><Relationship Id="rId51" Type="http://schemas.openxmlformats.org/officeDocument/2006/relationships/hyperlink" Target="https://login.consultant.ru/link/?req=doc&amp;base=RLAW390&amp;n=141994&amp;dst=100014" TargetMode="External"/><Relationship Id="rId72" Type="http://schemas.openxmlformats.org/officeDocument/2006/relationships/hyperlink" Target="https://login.consultant.ru/link/?req=doc&amp;base=RLAW390&amp;n=141994&amp;dst=100014" TargetMode="External"/><Relationship Id="rId80" Type="http://schemas.openxmlformats.org/officeDocument/2006/relationships/hyperlink" Target="https://login.consultant.ru/link/?req=doc&amp;base=RLAW390&amp;n=141994&amp;dst=100014" TargetMode="External"/><Relationship Id="rId85" Type="http://schemas.openxmlformats.org/officeDocument/2006/relationships/hyperlink" Target="https://login.consultant.ru/link/?req=doc&amp;base=RLAW390&amp;n=141994&amp;dst=100014" TargetMode="External"/><Relationship Id="rId93" Type="http://schemas.openxmlformats.org/officeDocument/2006/relationships/hyperlink" Target="https://login.consultant.ru/link/?req=doc&amp;base=RLAW390&amp;n=141994&amp;dst=100014" TargetMode="External"/><Relationship Id="rId98" Type="http://schemas.openxmlformats.org/officeDocument/2006/relationships/hyperlink" Target="https://login.consultant.ru/link/?req=doc&amp;base=RLAW390&amp;n=141994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1480&amp;dst=100058" TargetMode="External"/><Relationship Id="rId17" Type="http://schemas.openxmlformats.org/officeDocument/2006/relationships/hyperlink" Target="https://login.consultant.ru/link/?req=doc&amp;base=LAW&amp;n=482735&amp;dst=100114" TargetMode="External"/><Relationship Id="rId25" Type="http://schemas.openxmlformats.org/officeDocument/2006/relationships/hyperlink" Target="https://login.consultant.ru/link/?req=doc&amp;base=LAW&amp;n=495301" TargetMode="External"/><Relationship Id="rId33" Type="http://schemas.openxmlformats.org/officeDocument/2006/relationships/hyperlink" Target="https://login.consultant.ru/link/?req=doc&amp;base=RLAW390&amp;n=141994&amp;dst=100014" TargetMode="External"/><Relationship Id="rId38" Type="http://schemas.openxmlformats.org/officeDocument/2006/relationships/hyperlink" Target="https://login.consultant.ru/link/?req=doc&amp;base=RLAW390&amp;n=141994&amp;dst=100014" TargetMode="External"/><Relationship Id="rId46" Type="http://schemas.openxmlformats.org/officeDocument/2006/relationships/hyperlink" Target="https://login.consultant.ru/link/?req=doc&amp;base=RLAW390&amp;n=141994&amp;dst=100014" TargetMode="External"/><Relationship Id="rId59" Type="http://schemas.openxmlformats.org/officeDocument/2006/relationships/hyperlink" Target="https://login.consultant.ru/link/?req=doc&amp;base=RLAW390&amp;n=141994&amp;dst=100014" TargetMode="External"/><Relationship Id="rId67" Type="http://schemas.openxmlformats.org/officeDocument/2006/relationships/hyperlink" Target="https://login.consultant.ru/link/?req=doc&amp;base=RLAW390&amp;n=141994&amp;dst=100015" TargetMode="External"/><Relationship Id="rId103" Type="http://schemas.openxmlformats.org/officeDocument/2006/relationships/hyperlink" Target="https://login.consultant.ru/link/?req=doc&amp;base=RLAW390&amp;n=141994&amp;dst=100014" TargetMode="External"/><Relationship Id="rId20" Type="http://schemas.openxmlformats.org/officeDocument/2006/relationships/hyperlink" Target="https://login.consultant.ru/link/?req=doc&amp;base=RLAW390&amp;n=61364" TargetMode="External"/><Relationship Id="rId41" Type="http://schemas.openxmlformats.org/officeDocument/2006/relationships/hyperlink" Target="https://login.consultant.ru/link/?req=doc&amp;base=RLAW390&amp;n=141994&amp;dst=100014" TargetMode="External"/><Relationship Id="rId54" Type="http://schemas.openxmlformats.org/officeDocument/2006/relationships/hyperlink" Target="https://login.consultant.ru/link/?req=doc&amp;base=RLAW390&amp;n=141994&amp;dst=100014" TargetMode="External"/><Relationship Id="rId62" Type="http://schemas.openxmlformats.org/officeDocument/2006/relationships/hyperlink" Target="https://login.consultant.ru/link/?req=doc&amp;base=RLAW390&amp;n=141994&amp;dst=100038" TargetMode="External"/><Relationship Id="rId70" Type="http://schemas.openxmlformats.org/officeDocument/2006/relationships/hyperlink" Target="https://login.consultant.ru/link/?req=doc&amp;base=RLAW390&amp;n=141994&amp;dst=100015" TargetMode="External"/><Relationship Id="rId75" Type="http://schemas.openxmlformats.org/officeDocument/2006/relationships/hyperlink" Target="https://login.consultant.ru/link/?req=doc&amp;base=RLAW390&amp;n=141994&amp;dst=100015" TargetMode="External"/><Relationship Id="rId83" Type="http://schemas.openxmlformats.org/officeDocument/2006/relationships/hyperlink" Target="https://login.consultant.ru/link/?req=doc&amp;base=RLAW390&amp;n=141994&amp;dst=100014" TargetMode="External"/><Relationship Id="rId88" Type="http://schemas.openxmlformats.org/officeDocument/2006/relationships/hyperlink" Target="https://login.consultant.ru/link/?req=doc&amp;base=RLAW390&amp;n=141994&amp;dst=100014" TargetMode="External"/><Relationship Id="rId91" Type="http://schemas.openxmlformats.org/officeDocument/2006/relationships/hyperlink" Target="https://login.consultant.ru/link/?req=doc&amp;base=RLAW390&amp;n=141994&amp;dst=100014" TargetMode="External"/><Relationship Id="rId96" Type="http://schemas.openxmlformats.org/officeDocument/2006/relationships/hyperlink" Target="https://login.consultant.ru/link/?req=doc&amp;base=RLAW390&amp;n=14199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94717&amp;dst=100006" TargetMode="External"/><Relationship Id="rId15" Type="http://schemas.openxmlformats.org/officeDocument/2006/relationships/hyperlink" Target="https://login.consultant.ru/link/?req=doc&amp;base=LAW&amp;n=501480&amp;dst=100630" TargetMode="External"/><Relationship Id="rId23" Type="http://schemas.openxmlformats.org/officeDocument/2006/relationships/hyperlink" Target="https://login.consultant.ru/link/?req=doc&amp;base=RLAW390&amp;n=141994&amp;dst=100014" TargetMode="External"/><Relationship Id="rId28" Type="http://schemas.openxmlformats.org/officeDocument/2006/relationships/hyperlink" Target="https://login.consultant.ru/link/?req=doc&amp;base=RLAW390&amp;n=141994&amp;dst=100025" TargetMode="External"/><Relationship Id="rId36" Type="http://schemas.openxmlformats.org/officeDocument/2006/relationships/hyperlink" Target="https://login.consultant.ru/link/?req=doc&amp;base=RLAW390&amp;n=141994&amp;dst=100014" TargetMode="External"/><Relationship Id="rId49" Type="http://schemas.openxmlformats.org/officeDocument/2006/relationships/hyperlink" Target="https://login.consultant.ru/link/?req=doc&amp;base=RLAW390&amp;n=141994&amp;dst=100014" TargetMode="External"/><Relationship Id="rId57" Type="http://schemas.openxmlformats.org/officeDocument/2006/relationships/hyperlink" Target="https://login.consultant.ru/link/?req=doc&amp;base=RLAW390&amp;n=141994&amp;dst=100014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90&amp;n=141363&amp;dst=100042" TargetMode="External"/><Relationship Id="rId31" Type="http://schemas.openxmlformats.org/officeDocument/2006/relationships/hyperlink" Target="https://login.consultant.ru/link/?req=doc&amp;base=RLAW390&amp;n=141994&amp;dst=100031" TargetMode="External"/><Relationship Id="rId44" Type="http://schemas.openxmlformats.org/officeDocument/2006/relationships/hyperlink" Target="https://login.consultant.ru/link/?req=doc&amp;base=RLAW390&amp;n=141994&amp;dst=100014" TargetMode="External"/><Relationship Id="rId52" Type="http://schemas.openxmlformats.org/officeDocument/2006/relationships/hyperlink" Target="https://login.consultant.ru/link/?req=doc&amp;base=RLAW390&amp;n=141994&amp;dst=100014" TargetMode="External"/><Relationship Id="rId60" Type="http://schemas.openxmlformats.org/officeDocument/2006/relationships/hyperlink" Target="https://login.consultant.ru/link/?req=doc&amp;base=RLAW390&amp;n=141994&amp;dst=100014" TargetMode="External"/><Relationship Id="rId65" Type="http://schemas.openxmlformats.org/officeDocument/2006/relationships/hyperlink" Target="https://login.consultant.ru/link/?req=doc&amp;base=RLAW390&amp;n=141994&amp;dst=100014" TargetMode="External"/><Relationship Id="rId73" Type="http://schemas.openxmlformats.org/officeDocument/2006/relationships/hyperlink" Target="https://login.consultant.ru/link/?req=doc&amp;base=RLAW390&amp;n=141994&amp;dst=100015" TargetMode="External"/><Relationship Id="rId78" Type="http://schemas.openxmlformats.org/officeDocument/2006/relationships/hyperlink" Target="https://login.consultant.ru/link/?req=doc&amp;base=RLAW390&amp;n=141994&amp;dst=100014" TargetMode="External"/><Relationship Id="rId81" Type="http://schemas.openxmlformats.org/officeDocument/2006/relationships/hyperlink" Target="https://login.consultant.ru/link/?req=doc&amp;base=RLAW390&amp;n=141994&amp;dst=100014" TargetMode="External"/><Relationship Id="rId86" Type="http://schemas.openxmlformats.org/officeDocument/2006/relationships/hyperlink" Target="https://login.consultant.ru/link/?req=doc&amp;base=RLAW390&amp;n=141994&amp;dst=100014" TargetMode="External"/><Relationship Id="rId94" Type="http://schemas.openxmlformats.org/officeDocument/2006/relationships/hyperlink" Target="https://login.consultant.ru/link/?req=doc&amp;base=RLAW390&amp;n=141994&amp;dst=100014" TargetMode="External"/><Relationship Id="rId99" Type="http://schemas.openxmlformats.org/officeDocument/2006/relationships/hyperlink" Target="https://login.consultant.ru/link/?req=doc&amp;base=RLAW390&amp;n=141994&amp;dst=100014" TargetMode="External"/><Relationship Id="rId101" Type="http://schemas.openxmlformats.org/officeDocument/2006/relationships/hyperlink" Target="https://login.consultant.ru/link/?req=doc&amp;base=RLAW390&amp;n=141994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141994&amp;dst=100006" TargetMode="External"/><Relationship Id="rId13" Type="http://schemas.openxmlformats.org/officeDocument/2006/relationships/hyperlink" Target="https://login.consultant.ru/link/?req=doc&amp;base=LAW&amp;n=501480&amp;dst=101373" TargetMode="External"/><Relationship Id="rId18" Type="http://schemas.openxmlformats.org/officeDocument/2006/relationships/hyperlink" Target="https://login.consultant.ru/link/?req=doc&amp;base=RLAW390&amp;n=141910&amp;dst=100409" TargetMode="External"/><Relationship Id="rId39" Type="http://schemas.openxmlformats.org/officeDocument/2006/relationships/hyperlink" Target="https://login.consultant.ru/link/?req=doc&amp;base=RLAW390&amp;n=141994&amp;dst=100014" TargetMode="External"/><Relationship Id="rId34" Type="http://schemas.openxmlformats.org/officeDocument/2006/relationships/hyperlink" Target="https://login.consultant.ru/link/?req=doc&amp;base=RLAW390&amp;n=141994&amp;dst=100014" TargetMode="External"/><Relationship Id="rId50" Type="http://schemas.openxmlformats.org/officeDocument/2006/relationships/hyperlink" Target="https://login.consultant.ru/link/?req=doc&amp;base=RLAW390&amp;n=141994&amp;dst=100014" TargetMode="External"/><Relationship Id="rId55" Type="http://schemas.openxmlformats.org/officeDocument/2006/relationships/hyperlink" Target="https://login.consultant.ru/link/?req=doc&amp;base=RLAW390&amp;n=141994&amp;dst=100014" TargetMode="External"/><Relationship Id="rId76" Type="http://schemas.openxmlformats.org/officeDocument/2006/relationships/hyperlink" Target="https://login.consultant.ru/link/?req=doc&amp;base=RLAW390&amp;n=141994&amp;dst=100015" TargetMode="External"/><Relationship Id="rId97" Type="http://schemas.openxmlformats.org/officeDocument/2006/relationships/hyperlink" Target="https://login.consultant.ru/link/?req=doc&amp;base=RLAW390&amp;n=141994&amp;dst=100014" TargetMode="External"/><Relationship Id="rId104" Type="http://schemas.openxmlformats.org/officeDocument/2006/relationships/hyperlink" Target="https://login.consultant.ru/link/?req=doc&amp;base=RLAW390&amp;n=14199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10274</Words>
  <Characters>58566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Лада Андреевна</dc:creator>
  <cp:keywords/>
  <dc:description/>
  <cp:lastModifiedBy>Руденко Лада Андреевна</cp:lastModifiedBy>
  <cp:revision>2</cp:revision>
  <dcterms:created xsi:type="dcterms:W3CDTF">2025-07-10T04:37:00Z</dcterms:created>
  <dcterms:modified xsi:type="dcterms:W3CDTF">2025-07-10T04:38:00Z</dcterms:modified>
</cp:coreProperties>
</file>