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9F69ED">
        <w:rPr>
          <w:rFonts w:ascii="Times New Roman" w:hAnsi="Times New Roman" w:cs="Times New Roman"/>
          <w:sz w:val="28"/>
          <w:szCs w:val="28"/>
        </w:rPr>
        <w:t>стать</w:t>
      </w:r>
      <w:r w:rsidR="00A51AD3">
        <w:rPr>
          <w:rFonts w:ascii="Times New Roman" w:hAnsi="Times New Roman" w:cs="Times New Roman"/>
          <w:sz w:val="28"/>
          <w:szCs w:val="28"/>
        </w:rPr>
        <w:t>ей</w:t>
      </w:r>
      <w:r w:rsidR="007030E4" w:rsidRPr="009F69ED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</w:rPr>
        <w:t>39.42</w:t>
      </w:r>
      <w:r w:rsidR="00A51A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Земельного кодекса Российской Федерации,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F2E1C" w:rsidRDefault="009D68DD" w:rsidP="00E4042E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78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 w:rsidR="00241003">
        <w:rPr>
          <w:rFonts w:ascii="Times New Roman" w:hAnsi="Times New Roman" w:cs="Times New Roman"/>
          <w:sz w:val="28"/>
          <w:szCs w:val="28"/>
        </w:rPr>
        <w:t>й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 w:rsidR="00241003"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41003"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41003"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 </w:t>
      </w:r>
      <w:r w:rsidR="00425931" w:rsidRPr="00425931">
        <w:rPr>
          <w:rFonts w:ascii="Times New Roman" w:eastAsia="TimesNewRomanPSMT" w:hAnsi="Times New Roman" w:cs="Times New Roman"/>
          <w:sz w:val="28"/>
          <w:szCs w:val="28"/>
          <w:lang w:eastAsia="ru-RU"/>
        </w:rPr>
        <w:t>56:44:0</w:t>
      </w:r>
      <w:r w:rsid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113</w:t>
      </w:r>
      <w:r w:rsidR="00425931" w:rsidRPr="00425931">
        <w:rPr>
          <w:rFonts w:ascii="Times New Roman" w:eastAsia="TimesNewRomanPSMT" w:hAnsi="Times New Roman" w:cs="Times New Roman"/>
          <w:sz w:val="28"/>
          <w:szCs w:val="28"/>
          <w:lang w:eastAsia="ru-RU"/>
        </w:rPr>
        <w:t>001:1</w:t>
      </w:r>
      <w:r w:rsid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74</w:t>
      </w:r>
      <w:r w:rsid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 w:rsidR="00E4042E" w:rsidRP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E404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241003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Оренбургская область, город Оренбург, земельный участок расположен в северной части кадастрового квартала 56:44:0113001</w:t>
      </w:r>
      <w:r w:rsid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</w:p>
    <w:p w:rsidR="00DF4DC4" w:rsidRPr="00241003" w:rsidRDefault="006F0CC5" w:rsidP="00DF4DC4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425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размещение участков сети теплоснабжения</w:t>
      </w:r>
      <w:r w:rsidR="003033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</w:t>
      </w:r>
      <w:r w:rsidR="003D72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объекту:</w:t>
      </w:r>
      <w:r w:rsidR="00241003" w:rsidRPr="0024100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r w:rsidR="00241003" w:rsidRPr="00312A9B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«</w:t>
      </w:r>
      <w:r w:rsidR="00241003" w:rsidRPr="002410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Технологическое присоединение жилых домов № 4, № 5 15 Б микрорайона г. Оренбурга (ООО «СК-Групп»)» для филиала «Оренбургский» ПАО «Т Плюс» (Оренбургские тепловые сети), подключение жилых домов №4, №</w:t>
      </w:r>
      <w:r w:rsidR="007144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241003" w:rsidRPr="002410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 15 Б микрорайона СЖР, расположенных в северной части кадастрового квартала 56:44:0113001</w:t>
      </w:r>
      <w:r w:rsidR="003D72FD" w:rsidRPr="002410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BA180E" w:rsidRPr="00BA180E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срок 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 </w:t>
      </w:r>
      <w:r w:rsidR="00714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7144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bookmarkStart w:id="0" w:name="_GoBack"/>
      <w:bookmarkEnd w:id="0"/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.2022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BA1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E237B0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2022-10-07T04:06:00Z</dcterms:created>
  <dcterms:modified xsi:type="dcterms:W3CDTF">2022-10-10T06:15:00Z</dcterms:modified>
</cp:coreProperties>
</file>