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81" w:rsidRDefault="00D95781">
      <w:pPr>
        <w:pStyle w:val="ConsPlusTitlePage"/>
      </w:pPr>
      <w:r>
        <w:t xml:space="preserve">Документ предоставлен </w:t>
      </w:r>
      <w:hyperlink r:id="rId4">
        <w:r>
          <w:rPr>
            <w:color w:val="0000FF"/>
          </w:rPr>
          <w:t>КонсультантПлюс</w:t>
        </w:r>
      </w:hyperlink>
      <w:r>
        <w:br/>
      </w:r>
    </w:p>
    <w:p w:rsidR="00D95781" w:rsidRDefault="00D95781">
      <w:pPr>
        <w:pStyle w:val="ConsPlusNormal"/>
        <w:jc w:val="both"/>
        <w:outlineLvl w:val="0"/>
      </w:pPr>
    </w:p>
    <w:p w:rsidR="00D95781" w:rsidRDefault="00D95781">
      <w:pPr>
        <w:pStyle w:val="ConsPlusTitle"/>
        <w:jc w:val="center"/>
        <w:outlineLvl w:val="0"/>
      </w:pPr>
      <w:r>
        <w:t>АДМИНИСТРАЦИЯ ГОРОДА ОРЕНБУРГА</w:t>
      </w:r>
    </w:p>
    <w:p w:rsidR="00D95781" w:rsidRDefault="00D95781">
      <w:pPr>
        <w:pStyle w:val="ConsPlusTitle"/>
        <w:jc w:val="center"/>
      </w:pPr>
    </w:p>
    <w:p w:rsidR="00D95781" w:rsidRDefault="00D95781">
      <w:pPr>
        <w:pStyle w:val="ConsPlusTitle"/>
        <w:jc w:val="center"/>
      </w:pPr>
      <w:r>
        <w:t>ПОСТАНОВЛЕНИЕ</w:t>
      </w:r>
    </w:p>
    <w:p w:rsidR="00D95781" w:rsidRDefault="00D95781">
      <w:pPr>
        <w:pStyle w:val="ConsPlusTitle"/>
        <w:jc w:val="center"/>
      </w:pPr>
      <w:r>
        <w:t>от 29 декабря 2012 г. N 3457-п</w:t>
      </w:r>
    </w:p>
    <w:p w:rsidR="00D95781" w:rsidRDefault="00D95781">
      <w:pPr>
        <w:pStyle w:val="ConsPlusTitle"/>
        <w:jc w:val="center"/>
      </w:pPr>
      <w:bookmarkStart w:id="0" w:name="_GoBack"/>
      <w:bookmarkEnd w:id="0"/>
    </w:p>
    <w:p w:rsidR="00D95781" w:rsidRDefault="00D95781">
      <w:pPr>
        <w:pStyle w:val="ConsPlusTitle"/>
        <w:jc w:val="center"/>
      </w:pPr>
      <w:r>
        <w:t>Об утверждении Положения о проведении торгов на право</w:t>
      </w:r>
    </w:p>
    <w:p w:rsidR="00D95781" w:rsidRDefault="00D95781">
      <w:pPr>
        <w:pStyle w:val="ConsPlusTitle"/>
        <w:jc w:val="center"/>
      </w:pPr>
      <w:r>
        <w:t>заключения договора на установку и эксплуатацию рекламных</w:t>
      </w:r>
    </w:p>
    <w:p w:rsidR="00D95781" w:rsidRDefault="00D95781">
      <w:pPr>
        <w:pStyle w:val="ConsPlusTitle"/>
        <w:jc w:val="center"/>
      </w:pPr>
      <w:r>
        <w:t>конструкций на территории муниципального образования</w:t>
      </w:r>
    </w:p>
    <w:p w:rsidR="00D95781" w:rsidRDefault="00D95781">
      <w:pPr>
        <w:pStyle w:val="ConsPlusTitle"/>
        <w:jc w:val="center"/>
      </w:pPr>
      <w:r>
        <w:t>"город Оренбург" и Положения о комиссии по проведению</w:t>
      </w:r>
    </w:p>
    <w:p w:rsidR="00D95781" w:rsidRDefault="00D95781">
      <w:pPr>
        <w:pStyle w:val="ConsPlusTitle"/>
        <w:jc w:val="center"/>
      </w:pPr>
      <w:r>
        <w:t>торгов на право заключения договора на установку</w:t>
      </w:r>
    </w:p>
    <w:p w:rsidR="00D95781" w:rsidRDefault="00D95781">
      <w:pPr>
        <w:pStyle w:val="ConsPlusTitle"/>
        <w:jc w:val="center"/>
      </w:pPr>
      <w:r>
        <w:t>и эксплуатацию рекламных конструкций на территории</w:t>
      </w:r>
    </w:p>
    <w:p w:rsidR="00D95781" w:rsidRDefault="00D95781">
      <w:pPr>
        <w:pStyle w:val="ConsPlusTitle"/>
        <w:jc w:val="center"/>
      </w:pPr>
      <w:r>
        <w:t>муниципального образования "город Оренбург"</w:t>
      </w:r>
    </w:p>
    <w:p w:rsidR="00D95781" w:rsidRDefault="00D95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5781">
        <w:tc>
          <w:tcPr>
            <w:tcW w:w="60" w:type="dxa"/>
            <w:tcBorders>
              <w:top w:val="nil"/>
              <w:left w:val="nil"/>
              <w:bottom w:val="nil"/>
              <w:right w:val="nil"/>
            </w:tcBorders>
            <w:shd w:val="clear" w:color="auto" w:fill="CED3F1"/>
            <w:tcMar>
              <w:top w:w="0" w:type="dxa"/>
              <w:left w:w="0" w:type="dxa"/>
              <w:bottom w:w="0" w:type="dxa"/>
              <w:right w:w="0" w:type="dxa"/>
            </w:tcMar>
          </w:tcPr>
          <w:p w:rsidR="00D95781" w:rsidRDefault="00D95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781" w:rsidRDefault="00D95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781" w:rsidRDefault="00D95781">
            <w:pPr>
              <w:pStyle w:val="ConsPlusNormal"/>
              <w:jc w:val="center"/>
            </w:pPr>
            <w:r>
              <w:rPr>
                <w:color w:val="392C69"/>
              </w:rPr>
              <w:t>Список изменяющих документов</w:t>
            </w:r>
          </w:p>
          <w:p w:rsidR="00D95781" w:rsidRDefault="00D95781">
            <w:pPr>
              <w:pStyle w:val="ConsPlusNormal"/>
              <w:jc w:val="center"/>
            </w:pPr>
            <w:r>
              <w:rPr>
                <w:color w:val="392C69"/>
              </w:rPr>
              <w:t>(в ред. Постановлений администрации города Оренбурга</w:t>
            </w:r>
          </w:p>
          <w:p w:rsidR="00D95781" w:rsidRDefault="00D95781">
            <w:pPr>
              <w:pStyle w:val="ConsPlusNormal"/>
              <w:jc w:val="center"/>
            </w:pPr>
            <w:r>
              <w:rPr>
                <w:color w:val="392C69"/>
              </w:rPr>
              <w:t xml:space="preserve">от 27.05.2013 </w:t>
            </w:r>
            <w:hyperlink r:id="rId5">
              <w:r>
                <w:rPr>
                  <w:color w:val="0000FF"/>
                </w:rPr>
                <w:t>N 1145-п</w:t>
              </w:r>
            </w:hyperlink>
            <w:r>
              <w:rPr>
                <w:color w:val="392C69"/>
              </w:rPr>
              <w:t xml:space="preserve">, от 25.12.2013 </w:t>
            </w:r>
            <w:hyperlink r:id="rId6">
              <w:r>
                <w:rPr>
                  <w:color w:val="0000FF"/>
                </w:rPr>
                <w:t>N 3449-п</w:t>
              </w:r>
            </w:hyperlink>
            <w:r>
              <w:rPr>
                <w:color w:val="392C69"/>
              </w:rPr>
              <w:t>,</w:t>
            </w:r>
          </w:p>
          <w:p w:rsidR="00D95781" w:rsidRDefault="00D95781">
            <w:pPr>
              <w:pStyle w:val="ConsPlusNormal"/>
              <w:jc w:val="center"/>
            </w:pPr>
            <w:r>
              <w:rPr>
                <w:color w:val="392C69"/>
              </w:rPr>
              <w:t xml:space="preserve">от 16.10.2014 </w:t>
            </w:r>
            <w:hyperlink r:id="rId7">
              <w:r>
                <w:rPr>
                  <w:color w:val="0000FF"/>
                </w:rPr>
                <w:t>N 2465-п</w:t>
              </w:r>
            </w:hyperlink>
            <w:r>
              <w:rPr>
                <w:color w:val="392C69"/>
              </w:rPr>
              <w:t xml:space="preserve">, от 29.02.2016 </w:t>
            </w:r>
            <w:hyperlink r:id="rId8">
              <w:r>
                <w:rPr>
                  <w:color w:val="0000FF"/>
                </w:rPr>
                <w:t>N 468-п</w:t>
              </w:r>
            </w:hyperlink>
            <w:r>
              <w:rPr>
                <w:color w:val="392C69"/>
              </w:rPr>
              <w:t xml:space="preserve">, от 12.04.2016 </w:t>
            </w:r>
            <w:hyperlink r:id="rId9">
              <w:r>
                <w:rPr>
                  <w:color w:val="0000FF"/>
                </w:rPr>
                <w:t>N 999-п</w:t>
              </w:r>
            </w:hyperlink>
            <w:r>
              <w:rPr>
                <w:color w:val="392C69"/>
              </w:rPr>
              <w:t>,</w:t>
            </w:r>
          </w:p>
          <w:p w:rsidR="00D95781" w:rsidRDefault="00D95781">
            <w:pPr>
              <w:pStyle w:val="ConsPlusNormal"/>
              <w:jc w:val="center"/>
            </w:pPr>
            <w:r>
              <w:rPr>
                <w:color w:val="392C69"/>
              </w:rPr>
              <w:t xml:space="preserve">от 18.11.2016 </w:t>
            </w:r>
            <w:hyperlink r:id="rId10">
              <w:r>
                <w:rPr>
                  <w:color w:val="0000FF"/>
                </w:rPr>
                <w:t>N 3551-п</w:t>
              </w:r>
            </w:hyperlink>
            <w:r>
              <w:rPr>
                <w:color w:val="392C69"/>
              </w:rPr>
              <w:t xml:space="preserve">, от 23.03.2017 </w:t>
            </w:r>
            <w:hyperlink r:id="rId11">
              <w:r>
                <w:rPr>
                  <w:color w:val="0000FF"/>
                </w:rPr>
                <w:t>N 914-п</w:t>
              </w:r>
            </w:hyperlink>
            <w:r>
              <w:rPr>
                <w:color w:val="392C69"/>
              </w:rPr>
              <w:t xml:space="preserve">, от 05.05.2017 </w:t>
            </w:r>
            <w:hyperlink r:id="rId12">
              <w:r>
                <w:rPr>
                  <w:color w:val="0000FF"/>
                </w:rPr>
                <w:t>N 1525-п</w:t>
              </w:r>
            </w:hyperlink>
            <w:r>
              <w:rPr>
                <w:color w:val="392C69"/>
              </w:rPr>
              <w:t>,</w:t>
            </w:r>
          </w:p>
          <w:p w:rsidR="00D95781" w:rsidRDefault="00D95781">
            <w:pPr>
              <w:pStyle w:val="ConsPlusNormal"/>
              <w:jc w:val="center"/>
            </w:pPr>
            <w:r>
              <w:rPr>
                <w:color w:val="392C69"/>
              </w:rPr>
              <w:t xml:space="preserve">от 02.12.2020 </w:t>
            </w:r>
            <w:hyperlink r:id="rId13">
              <w:r>
                <w:rPr>
                  <w:color w:val="0000FF"/>
                </w:rPr>
                <w:t>N 1926-п</w:t>
              </w:r>
            </w:hyperlink>
            <w:r>
              <w:rPr>
                <w:color w:val="392C69"/>
              </w:rPr>
              <w:t xml:space="preserve">, от 20.07.2021 </w:t>
            </w:r>
            <w:hyperlink r:id="rId14">
              <w:r>
                <w:rPr>
                  <w:color w:val="0000FF"/>
                </w:rPr>
                <w:t>N 1412-п</w:t>
              </w:r>
            </w:hyperlink>
            <w:r>
              <w:rPr>
                <w:color w:val="392C69"/>
              </w:rPr>
              <w:t xml:space="preserve">, от 17.11.2021 </w:t>
            </w:r>
            <w:hyperlink r:id="rId15">
              <w:r>
                <w:rPr>
                  <w:color w:val="0000FF"/>
                </w:rPr>
                <w:t>N 2172-п</w:t>
              </w:r>
            </w:hyperlink>
            <w:r>
              <w:rPr>
                <w:color w:val="392C69"/>
              </w:rPr>
              <w:t>,</w:t>
            </w:r>
          </w:p>
          <w:p w:rsidR="00D95781" w:rsidRDefault="00D95781">
            <w:pPr>
              <w:pStyle w:val="ConsPlusNormal"/>
              <w:jc w:val="center"/>
            </w:pPr>
            <w:r>
              <w:rPr>
                <w:color w:val="392C69"/>
              </w:rPr>
              <w:t xml:space="preserve">от 16.01.2025 </w:t>
            </w:r>
            <w:hyperlink r:id="rId16">
              <w:r>
                <w:rPr>
                  <w:color w:val="0000FF"/>
                </w:rPr>
                <w:t>N 38-п</w:t>
              </w:r>
            </w:hyperlink>
            <w:r>
              <w:rPr>
                <w:color w:val="392C69"/>
              </w:rPr>
              <w:t>,</w:t>
            </w:r>
          </w:p>
          <w:p w:rsidR="00D95781" w:rsidRDefault="00D95781">
            <w:pPr>
              <w:pStyle w:val="ConsPlusNormal"/>
              <w:jc w:val="center"/>
            </w:pPr>
            <w:r>
              <w:rPr>
                <w:color w:val="392C69"/>
              </w:rPr>
              <w:t xml:space="preserve">с изм., внесенными </w:t>
            </w:r>
            <w:hyperlink r:id="rId17">
              <w:r>
                <w:rPr>
                  <w:color w:val="0000FF"/>
                </w:rPr>
                <w:t>Определением</w:t>
              </w:r>
            </w:hyperlink>
            <w:r>
              <w:rPr>
                <w:color w:val="392C69"/>
              </w:rPr>
              <w:t xml:space="preserve"> Оренбургского областного суда</w:t>
            </w:r>
          </w:p>
          <w:p w:rsidR="00D95781" w:rsidRDefault="00D95781">
            <w:pPr>
              <w:pStyle w:val="ConsPlusNormal"/>
              <w:jc w:val="center"/>
            </w:pPr>
            <w:r>
              <w:rPr>
                <w:color w:val="392C69"/>
              </w:rPr>
              <w:t>от 11.03.2021 N 33а-1699/2020)</w:t>
            </w:r>
          </w:p>
        </w:tc>
        <w:tc>
          <w:tcPr>
            <w:tcW w:w="113" w:type="dxa"/>
            <w:tcBorders>
              <w:top w:val="nil"/>
              <w:left w:val="nil"/>
              <w:bottom w:val="nil"/>
              <w:right w:val="nil"/>
            </w:tcBorders>
            <w:shd w:val="clear" w:color="auto" w:fill="F4F3F8"/>
            <w:tcMar>
              <w:top w:w="0" w:type="dxa"/>
              <w:left w:w="0" w:type="dxa"/>
              <w:bottom w:w="0" w:type="dxa"/>
              <w:right w:w="0" w:type="dxa"/>
            </w:tcMar>
          </w:tcPr>
          <w:p w:rsidR="00D95781" w:rsidRDefault="00D95781">
            <w:pPr>
              <w:pStyle w:val="ConsPlusNormal"/>
            </w:pPr>
          </w:p>
        </w:tc>
      </w:tr>
    </w:tbl>
    <w:p w:rsidR="00D95781" w:rsidRDefault="00D95781">
      <w:pPr>
        <w:pStyle w:val="ConsPlusNormal"/>
        <w:jc w:val="both"/>
      </w:pPr>
    </w:p>
    <w:p w:rsidR="00D95781" w:rsidRDefault="00D95781">
      <w:pPr>
        <w:pStyle w:val="ConsPlusNormal"/>
        <w:ind w:firstLine="540"/>
        <w:jc w:val="both"/>
      </w:pPr>
      <w:r>
        <w:t xml:space="preserve">На основании </w:t>
      </w:r>
      <w:hyperlink r:id="rId18">
        <w:r>
          <w:rPr>
            <w:color w:val="0000FF"/>
          </w:rPr>
          <w:t>статьи 19</w:t>
        </w:r>
      </w:hyperlink>
      <w:r>
        <w:t xml:space="preserve"> Федерального закона от 13.03.2006 N 38-ФЗ "О рекламе", </w:t>
      </w:r>
      <w:hyperlink r:id="rId19">
        <w:r>
          <w:rPr>
            <w:color w:val="0000FF"/>
          </w:rPr>
          <w:t>статей 9</w:t>
        </w:r>
      </w:hyperlink>
      <w:r>
        <w:t xml:space="preserve">, </w:t>
      </w:r>
      <w:hyperlink r:id="rId20">
        <w:r>
          <w:rPr>
            <w:color w:val="0000FF"/>
          </w:rPr>
          <w:t>32</w:t>
        </w:r>
      </w:hyperlink>
      <w:r>
        <w:t xml:space="preserve">, </w:t>
      </w:r>
      <w:hyperlink r:id="rId21">
        <w:r>
          <w:rPr>
            <w:color w:val="0000FF"/>
          </w:rPr>
          <w:t>34</w:t>
        </w:r>
      </w:hyperlink>
      <w:r>
        <w:t xml:space="preserve"> Устава города Оренбурга, </w:t>
      </w:r>
      <w:hyperlink r:id="rId22">
        <w:r>
          <w:rPr>
            <w:color w:val="0000FF"/>
          </w:rPr>
          <w:t>пункта 5.4</w:t>
        </w:r>
      </w:hyperlink>
      <w:r>
        <w:t xml:space="preserve"> Правил установки и эксплуатации рекламных конструкций на территории муниципального образования "город Оренбург", утвержденных решением Оренбургского городского Совета от 28.04.2014 N 795:</w:t>
      </w:r>
    </w:p>
    <w:p w:rsidR="00D95781" w:rsidRDefault="00D95781">
      <w:pPr>
        <w:pStyle w:val="ConsPlusNormal"/>
        <w:jc w:val="both"/>
      </w:pPr>
      <w:r>
        <w:t xml:space="preserve">(в ред. Постановлений администрации города Оренбурга от 25.12.2013 </w:t>
      </w:r>
      <w:hyperlink r:id="rId23">
        <w:r>
          <w:rPr>
            <w:color w:val="0000FF"/>
          </w:rPr>
          <w:t>N 3449-п</w:t>
        </w:r>
      </w:hyperlink>
      <w:r>
        <w:t xml:space="preserve">, от 16.01.2025 </w:t>
      </w:r>
      <w:hyperlink r:id="rId24">
        <w:r>
          <w:rPr>
            <w:color w:val="0000FF"/>
          </w:rPr>
          <w:t>N 38-п</w:t>
        </w:r>
      </w:hyperlink>
      <w:r>
        <w:t>)</w:t>
      </w:r>
    </w:p>
    <w:p w:rsidR="00D95781" w:rsidRDefault="00D95781">
      <w:pPr>
        <w:pStyle w:val="ConsPlusNormal"/>
        <w:jc w:val="both"/>
      </w:pPr>
    </w:p>
    <w:p w:rsidR="00D95781" w:rsidRDefault="00D95781">
      <w:pPr>
        <w:pStyle w:val="ConsPlusNormal"/>
        <w:ind w:firstLine="540"/>
        <w:jc w:val="both"/>
      </w:pPr>
      <w:r>
        <w:t xml:space="preserve">1. Утвердить </w:t>
      </w:r>
      <w:hyperlink w:anchor="P54">
        <w:r>
          <w:rPr>
            <w:color w:val="0000FF"/>
          </w:rPr>
          <w:t>Положение</w:t>
        </w:r>
      </w:hyperlink>
      <w:r>
        <w:t xml:space="preserve"> о проведении торгов на право заключения договора на установку и эксплуатацию рекламных конструкций на территории муниципального образования "город Оренбург" согласно приложению N 1.</w:t>
      </w:r>
    </w:p>
    <w:p w:rsidR="00D95781" w:rsidRDefault="00D95781">
      <w:pPr>
        <w:pStyle w:val="ConsPlusNormal"/>
        <w:jc w:val="both"/>
      </w:pPr>
    </w:p>
    <w:p w:rsidR="00D95781" w:rsidRDefault="00D95781">
      <w:pPr>
        <w:pStyle w:val="ConsPlusNormal"/>
        <w:ind w:firstLine="540"/>
        <w:jc w:val="both"/>
      </w:pPr>
      <w:r>
        <w:lastRenderedPageBreak/>
        <w:t xml:space="preserve">2. Утвердить </w:t>
      </w:r>
      <w:hyperlink w:anchor="P579">
        <w:r>
          <w:rPr>
            <w:color w:val="0000FF"/>
          </w:rPr>
          <w:t>состав</w:t>
        </w:r>
      </w:hyperlink>
      <w:r>
        <w:t xml:space="preserve"> комиссии по проведению торгов на право заключения договора на установку и эксплуатацию рекламных конструкций на территории муниципального образования "город Оренбург" по должностям согласно приложению N 2.</w:t>
      </w:r>
    </w:p>
    <w:p w:rsidR="00D95781" w:rsidRDefault="00D95781">
      <w:pPr>
        <w:pStyle w:val="ConsPlusNormal"/>
        <w:jc w:val="both"/>
      </w:pPr>
      <w:r>
        <w:t xml:space="preserve">(п. 2 в ред. </w:t>
      </w:r>
      <w:hyperlink r:id="rId25">
        <w:r>
          <w:rPr>
            <w:color w:val="0000FF"/>
          </w:rPr>
          <w:t>Постановления</w:t>
        </w:r>
      </w:hyperlink>
      <w:r>
        <w:t xml:space="preserve"> Администрации города Оренбурга от 02.12.2020 N 1926-п)</w:t>
      </w:r>
    </w:p>
    <w:p w:rsidR="00D95781" w:rsidRDefault="00D95781">
      <w:pPr>
        <w:pStyle w:val="ConsPlusNormal"/>
        <w:jc w:val="both"/>
      </w:pPr>
    </w:p>
    <w:p w:rsidR="00D95781" w:rsidRDefault="00D95781">
      <w:pPr>
        <w:pStyle w:val="ConsPlusNormal"/>
        <w:ind w:firstLine="540"/>
        <w:jc w:val="both"/>
      </w:pPr>
      <w:r>
        <w:t xml:space="preserve">3. Утвердить </w:t>
      </w:r>
      <w:hyperlink w:anchor="P610">
        <w:r>
          <w:rPr>
            <w:color w:val="0000FF"/>
          </w:rPr>
          <w:t>Положение</w:t>
        </w:r>
      </w:hyperlink>
      <w:r>
        <w:t xml:space="preserve"> о комиссии по проведению торгов на право заключения договора на установку и эксплуатацию рекламных конструкций на территории муниципального образования "город Оренбург" согласно приложению N 3.</w:t>
      </w:r>
    </w:p>
    <w:p w:rsidR="00D95781" w:rsidRDefault="00D95781">
      <w:pPr>
        <w:pStyle w:val="ConsPlusNormal"/>
        <w:jc w:val="both"/>
      </w:pPr>
    </w:p>
    <w:p w:rsidR="00D95781" w:rsidRDefault="00D95781">
      <w:pPr>
        <w:pStyle w:val="ConsPlusNormal"/>
        <w:ind w:firstLine="540"/>
        <w:jc w:val="both"/>
      </w:pPr>
      <w:r>
        <w:t xml:space="preserve">4. Внести изменения в </w:t>
      </w:r>
      <w:hyperlink r:id="rId26">
        <w:r>
          <w:rPr>
            <w:color w:val="0000FF"/>
          </w:rPr>
          <w:t>постановление</w:t>
        </w:r>
      </w:hyperlink>
      <w:r>
        <w:t xml:space="preserve"> Главы города Оренбурга от 21.09.2009 N 6787-п "Об утверждении положения о проведении торгов на право установки и эксплуатации рекламных конструкций на территории МО "город Оренбург", создании конкурсной комиссии и утверждении технических требований", признав утратившими силу </w:t>
      </w:r>
      <w:hyperlink r:id="rId27">
        <w:r>
          <w:rPr>
            <w:color w:val="0000FF"/>
          </w:rPr>
          <w:t>пункты 1</w:t>
        </w:r>
      </w:hyperlink>
      <w:r>
        <w:t xml:space="preserve">, </w:t>
      </w:r>
      <w:hyperlink r:id="rId28">
        <w:r>
          <w:rPr>
            <w:color w:val="0000FF"/>
          </w:rPr>
          <w:t>2</w:t>
        </w:r>
      </w:hyperlink>
      <w:r>
        <w:t xml:space="preserve">, </w:t>
      </w:r>
      <w:hyperlink r:id="rId29">
        <w:r>
          <w:rPr>
            <w:color w:val="0000FF"/>
          </w:rPr>
          <w:t>3</w:t>
        </w:r>
      </w:hyperlink>
      <w:r>
        <w:t>.</w:t>
      </w:r>
    </w:p>
    <w:p w:rsidR="00D95781" w:rsidRDefault="00D95781">
      <w:pPr>
        <w:pStyle w:val="ConsPlusNormal"/>
        <w:jc w:val="both"/>
      </w:pPr>
    </w:p>
    <w:p w:rsidR="00D95781" w:rsidRDefault="00D95781">
      <w:pPr>
        <w:pStyle w:val="ConsPlusNormal"/>
        <w:ind w:firstLine="540"/>
        <w:jc w:val="both"/>
      </w:pPr>
      <w:r>
        <w:t>5. Настоящее постановление вступает в силу после его официального опубликования в газете "Вечерний Оренбург" и подлежит размещению на официальном сайте администрации города Оренбурга.</w:t>
      </w:r>
    </w:p>
    <w:p w:rsidR="00D95781" w:rsidRDefault="00D95781">
      <w:pPr>
        <w:pStyle w:val="ConsPlusNormal"/>
        <w:jc w:val="both"/>
      </w:pPr>
    </w:p>
    <w:p w:rsidR="00D95781" w:rsidRDefault="00D95781">
      <w:pPr>
        <w:pStyle w:val="ConsPlusNormal"/>
        <w:ind w:firstLine="540"/>
        <w:jc w:val="both"/>
      </w:pPr>
      <w:r>
        <w:t>6.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D95781" w:rsidRDefault="00D95781">
      <w:pPr>
        <w:pStyle w:val="ConsPlusNormal"/>
        <w:jc w:val="both"/>
      </w:pPr>
    </w:p>
    <w:p w:rsidR="00D95781" w:rsidRDefault="00D95781">
      <w:pPr>
        <w:pStyle w:val="ConsPlusNormal"/>
        <w:ind w:firstLine="540"/>
        <w:jc w:val="both"/>
      </w:pPr>
      <w:r>
        <w:t>7. Поручить организацию исполнения настоящего постановления первому заместителю главы администрации города Оренбурга Зеленцову Д.Г.</w:t>
      </w:r>
    </w:p>
    <w:p w:rsidR="00D95781" w:rsidRDefault="00D95781">
      <w:pPr>
        <w:pStyle w:val="ConsPlusNormal"/>
        <w:jc w:val="both"/>
      </w:pPr>
    </w:p>
    <w:p w:rsidR="00D95781" w:rsidRDefault="00D95781">
      <w:pPr>
        <w:pStyle w:val="ConsPlusNormal"/>
        <w:jc w:val="right"/>
      </w:pPr>
      <w:r>
        <w:t>Глава администрации</w:t>
      </w:r>
    </w:p>
    <w:p w:rsidR="00D95781" w:rsidRDefault="00D95781">
      <w:pPr>
        <w:pStyle w:val="ConsPlusNormal"/>
        <w:jc w:val="right"/>
      </w:pPr>
      <w:r>
        <w:t>города Оренбурга</w:t>
      </w:r>
    </w:p>
    <w:p w:rsidR="00D95781" w:rsidRDefault="00D95781">
      <w:pPr>
        <w:pStyle w:val="ConsPlusNormal"/>
        <w:jc w:val="right"/>
      </w:pPr>
      <w:r>
        <w:t>Е.С.АРАПОВ</w:t>
      </w: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right"/>
        <w:outlineLvl w:val="0"/>
      </w:pPr>
      <w:r>
        <w:t>Приложение N 1</w:t>
      </w:r>
    </w:p>
    <w:p w:rsidR="00D95781" w:rsidRDefault="00D95781">
      <w:pPr>
        <w:pStyle w:val="ConsPlusNormal"/>
        <w:jc w:val="right"/>
      </w:pPr>
      <w:r>
        <w:t>к постановлению</w:t>
      </w:r>
    </w:p>
    <w:p w:rsidR="00D95781" w:rsidRDefault="00D95781">
      <w:pPr>
        <w:pStyle w:val="ConsPlusNormal"/>
        <w:jc w:val="right"/>
      </w:pPr>
      <w:r>
        <w:t>администрации города Оренбурга</w:t>
      </w:r>
    </w:p>
    <w:p w:rsidR="00D95781" w:rsidRDefault="00D95781">
      <w:pPr>
        <w:pStyle w:val="ConsPlusNormal"/>
        <w:jc w:val="right"/>
      </w:pPr>
      <w:r>
        <w:lastRenderedPageBreak/>
        <w:t>от 29 декабря 2012 г. N 3457-п</w:t>
      </w:r>
    </w:p>
    <w:p w:rsidR="00D95781" w:rsidRDefault="00D95781">
      <w:pPr>
        <w:pStyle w:val="ConsPlusNormal"/>
        <w:jc w:val="both"/>
      </w:pPr>
    </w:p>
    <w:p w:rsidR="00D95781" w:rsidRDefault="00D95781">
      <w:pPr>
        <w:pStyle w:val="ConsPlusTitle"/>
        <w:jc w:val="center"/>
      </w:pPr>
      <w:bookmarkStart w:id="1" w:name="P54"/>
      <w:bookmarkEnd w:id="1"/>
      <w:r>
        <w:t>ПОЛОЖЕНИЕ</w:t>
      </w:r>
    </w:p>
    <w:p w:rsidR="00D95781" w:rsidRDefault="00D95781">
      <w:pPr>
        <w:pStyle w:val="ConsPlusTitle"/>
        <w:jc w:val="center"/>
      </w:pPr>
      <w:r>
        <w:t>о проведении торгов на право заключения договора</w:t>
      </w:r>
    </w:p>
    <w:p w:rsidR="00D95781" w:rsidRDefault="00D95781">
      <w:pPr>
        <w:pStyle w:val="ConsPlusTitle"/>
        <w:jc w:val="center"/>
      </w:pPr>
      <w:r>
        <w:t>на установку и эксплуатацию рекламных конструкций</w:t>
      </w:r>
    </w:p>
    <w:p w:rsidR="00D95781" w:rsidRDefault="00D95781">
      <w:pPr>
        <w:pStyle w:val="ConsPlusTitle"/>
        <w:jc w:val="center"/>
      </w:pPr>
      <w:r>
        <w:t>на территории муниципального образования "город Оренбург"</w:t>
      </w:r>
    </w:p>
    <w:p w:rsidR="00D95781" w:rsidRDefault="00D95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5781">
        <w:tc>
          <w:tcPr>
            <w:tcW w:w="60" w:type="dxa"/>
            <w:tcBorders>
              <w:top w:val="nil"/>
              <w:left w:val="nil"/>
              <w:bottom w:val="nil"/>
              <w:right w:val="nil"/>
            </w:tcBorders>
            <w:shd w:val="clear" w:color="auto" w:fill="CED3F1"/>
            <w:tcMar>
              <w:top w:w="0" w:type="dxa"/>
              <w:left w:w="0" w:type="dxa"/>
              <w:bottom w:w="0" w:type="dxa"/>
              <w:right w:w="0" w:type="dxa"/>
            </w:tcMar>
          </w:tcPr>
          <w:p w:rsidR="00D95781" w:rsidRDefault="00D95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781" w:rsidRDefault="00D95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781" w:rsidRDefault="00D95781">
            <w:pPr>
              <w:pStyle w:val="ConsPlusNormal"/>
              <w:jc w:val="center"/>
            </w:pPr>
            <w:r>
              <w:rPr>
                <w:color w:val="392C69"/>
              </w:rPr>
              <w:t>Список изменяющих документов</w:t>
            </w:r>
          </w:p>
          <w:p w:rsidR="00D95781" w:rsidRDefault="00D95781">
            <w:pPr>
              <w:pStyle w:val="ConsPlusNormal"/>
              <w:jc w:val="center"/>
            </w:pPr>
            <w:r>
              <w:rPr>
                <w:color w:val="392C69"/>
              </w:rPr>
              <w:t>(в ред. Постановлений администрации города Оренбурга</w:t>
            </w:r>
          </w:p>
          <w:p w:rsidR="00D95781" w:rsidRDefault="00D95781">
            <w:pPr>
              <w:pStyle w:val="ConsPlusNormal"/>
              <w:jc w:val="center"/>
            </w:pPr>
            <w:r>
              <w:rPr>
                <w:color w:val="392C69"/>
              </w:rPr>
              <w:t xml:space="preserve">от 23.03.2017 </w:t>
            </w:r>
            <w:hyperlink r:id="rId30">
              <w:r>
                <w:rPr>
                  <w:color w:val="0000FF"/>
                </w:rPr>
                <w:t>N 914-п</w:t>
              </w:r>
            </w:hyperlink>
            <w:r>
              <w:rPr>
                <w:color w:val="392C69"/>
              </w:rPr>
              <w:t xml:space="preserve">, от 05.05.2017 </w:t>
            </w:r>
            <w:hyperlink r:id="rId31">
              <w:r>
                <w:rPr>
                  <w:color w:val="0000FF"/>
                </w:rPr>
                <w:t>N 1525-п</w:t>
              </w:r>
            </w:hyperlink>
            <w:r>
              <w:rPr>
                <w:color w:val="392C69"/>
              </w:rPr>
              <w:t xml:space="preserve">, от 02.12.2020 </w:t>
            </w:r>
            <w:hyperlink r:id="rId32">
              <w:r>
                <w:rPr>
                  <w:color w:val="0000FF"/>
                </w:rPr>
                <w:t>N 1926-п</w:t>
              </w:r>
            </w:hyperlink>
            <w:r>
              <w:rPr>
                <w:color w:val="392C69"/>
              </w:rPr>
              <w:t>,</w:t>
            </w:r>
          </w:p>
          <w:p w:rsidR="00D95781" w:rsidRDefault="00D95781">
            <w:pPr>
              <w:pStyle w:val="ConsPlusNormal"/>
              <w:jc w:val="center"/>
            </w:pPr>
            <w:r>
              <w:rPr>
                <w:color w:val="392C69"/>
              </w:rPr>
              <w:t xml:space="preserve">от 20.07.2021 </w:t>
            </w:r>
            <w:hyperlink r:id="rId33">
              <w:r>
                <w:rPr>
                  <w:color w:val="0000FF"/>
                </w:rPr>
                <w:t>N 1412-п</w:t>
              </w:r>
            </w:hyperlink>
            <w:r>
              <w:rPr>
                <w:color w:val="392C69"/>
              </w:rPr>
              <w:t xml:space="preserve">, от 17.11.2021 </w:t>
            </w:r>
            <w:hyperlink r:id="rId34">
              <w:r>
                <w:rPr>
                  <w:color w:val="0000FF"/>
                </w:rPr>
                <w:t>N 2172-п</w:t>
              </w:r>
            </w:hyperlink>
            <w:r>
              <w:rPr>
                <w:color w:val="392C69"/>
              </w:rPr>
              <w:t xml:space="preserve">, от 16.01.2025 </w:t>
            </w:r>
            <w:hyperlink r:id="rId35">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5781" w:rsidRDefault="00D95781">
            <w:pPr>
              <w:pStyle w:val="ConsPlusNormal"/>
            </w:pPr>
          </w:p>
        </w:tc>
      </w:tr>
    </w:tbl>
    <w:p w:rsidR="00D95781" w:rsidRDefault="00D95781">
      <w:pPr>
        <w:pStyle w:val="ConsPlusNormal"/>
        <w:jc w:val="both"/>
      </w:pPr>
    </w:p>
    <w:p w:rsidR="00D95781" w:rsidRDefault="00D95781">
      <w:pPr>
        <w:pStyle w:val="ConsPlusTitle"/>
        <w:jc w:val="center"/>
        <w:outlineLvl w:val="1"/>
      </w:pPr>
      <w:r>
        <w:t>1. Общие положения</w:t>
      </w:r>
    </w:p>
    <w:p w:rsidR="00D95781" w:rsidRDefault="00D95781">
      <w:pPr>
        <w:pStyle w:val="ConsPlusNormal"/>
        <w:jc w:val="both"/>
      </w:pPr>
    </w:p>
    <w:p w:rsidR="00D95781" w:rsidRDefault="00D95781">
      <w:pPr>
        <w:pStyle w:val="ConsPlusNormal"/>
        <w:ind w:firstLine="540"/>
        <w:jc w:val="both"/>
      </w:pPr>
      <w:r>
        <w:t xml:space="preserve">1.1. Настоящее Положение регламентирует порядок организации и проведения торгов по продаже права на заключение договора на установку и эксплуатацию рекламных конструкций на территории муниципального образования "город Оренбург" (далее - Положение), порядок заключения договора на установку и эксплуатацию рекламных конструкций, разработано в соответствии с </w:t>
      </w:r>
      <w:hyperlink r:id="rId36">
        <w:r>
          <w:rPr>
            <w:color w:val="0000FF"/>
          </w:rPr>
          <w:t>Конституцией</w:t>
        </w:r>
      </w:hyperlink>
      <w:r>
        <w:t xml:space="preserve"> Российской Федерации, Гражданским </w:t>
      </w:r>
      <w:hyperlink r:id="rId37">
        <w:r>
          <w:rPr>
            <w:color w:val="0000FF"/>
          </w:rPr>
          <w:t>кодексом</w:t>
        </w:r>
      </w:hyperlink>
      <w:r>
        <w:t xml:space="preserve"> Российской Федерации, Федеральным </w:t>
      </w:r>
      <w:hyperlink r:id="rId3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39">
        <w:r>
          <w:rPr>
            <w:color w:val="0000FF"/>
          </w:rPr>
          <w:t>законом</w:t>
        </w:r>
      </w:hyperlink>
      <w:r>
        <w:t xml:space="preserve"> от 13.03.2006 N 38-ФЗ "О рекламе", </w:t>
      </w:r>
      <w:hyperlink r:id="rId40">
        <w:r>
          <w:rPr>
            <w:color w:val="0000FF"/>
          </w:rPr>
          <w:t>Уставом</w:t>
        </w:r>
      </w:hyperlink>
      <w:r>
        <w:t xml:space="preserve"> муниципального образования "город Оренбург" и другими нормативными правовыми актами, регламентирующими проведение торгов на право заключения договора на установку и эксплуатацию рекламной конструкции на территории МО "город Оренбург" на земельном участке, а также на здании или ином недвижимом имуществе, находящемся в муниципальной собственности.</w:t>
      </w:r>
    </w:p>
    <w:p w:rsidR="00D95781" w:rsidRDefault="00D95781">
      <w:pPr>
        <w:pStyle w:val="ConsPlusNormal"/>
        <w:spacing w:before="220"/>
        <w:ind w:firstLine="540"/>
        <w:jc w:val="both"/>
      </w:pPr>
      <w:r>
        <w:t>1.2. Настоящее Положение определяет:</w:t>
      </w:r>
    </w:p>
    <w:p w:rsidR="00D95781" w:rsidRDefault="00D95781">
      <w:pPr>
        <w:pStyle w:val="ConsPlusNormal"/>
        <w:spacing w:before="220"/>
        <w:ind w:firstLine="540"/>
        <w:jc w:val="both"/>
      </w:pPr>
      <w:r>
        <w:t>1) порядок проведения торгов на право заключения договора на установку и эксплуатацию рекламных конструкций на территории муниципального образования "город Оренбург" (далее - МО "город Оренбург");</w:t>
      </w:r>
    </w:p>
    <w:p w:rsidR="00D95781" w:rsidRDefault="00D95781">
      <w:pPr>
        <w:pStyle w:val="ConsPlusNormal"/>
        <w:spacing w:before="220"/>
        <w:ind w:firstLine="540"/>
        <w:jc w:val="both"/>
      </w:pPr>
      <w:r>
        <w:t>2) субъектный состав торгов;</w:t>
      </w:r>
    </w:p>
    <w:p w:rsidR="00D95781" w:rsidRDefault="00D95781">
      <w:pPr>
        <w:pStyle w:val="ConsPlusNormal"/>
        <w:spacing w:before="220"/>
        <w:ind w:firstLine="540"/>
        <w:jc w:val="both"/>
      </w:pPr>
      <w:r>
        <w:t>3) подготовку к проведению торгов;</w:t>
      </w:r>
    </w:p>
    <w:p w:rsidR="00D95781" w:rsidRDefault="00D95781">
      <w:pPr>
        <w:pStyle w:val="ConsPlusNormal"/>
        <w:spacing w:before="220"/>
        <w:ind w:firstLine="540"/>
        <w:jc w:val="both"/>
      </w:pPr>
      <w:r>
        <w:t>4) условия участия в торгах;</w:t>
      </w:r>
    </w:p>
    <w:p w:rsidR="00D95781" w:rsidRDefault="00D95781">
      <w:pPr>
        <w:pStyle w:val="ConsPlusNormal"/>
        <w:spacing w:before="220"/>
        <w:ind w:firstLine="540"/>
        <w:jc w:val="both"/>
      </w:pPr>
      <w:r>
        <w:lastRenderedPageBreak/>
        <w:t>5) перечень документов, необходимых для участия в торгах;</w:t>
      </w:r>
    </w:p>
    <w:p w:rsidR="00D95781" w:rsidRDefault="00D95781">
      <w:pPr>
        <w:pStyle w:val="ConsPlusNormal"/>
        <w:spacing w:before="220"/>
        <w:ind w:firstLine="540"/>
        <w:jc w:val="both"/>
      </w:pPr>
      <w:r>
        <w:t>6) предмет торгов.</w:t>
      </w:r>
    </w:p>
    <w:p w:rsidR="00D95781" w:rsidRDefault="00D95781">
      <w:pPr>
        <w:pStyle w:val="ConsPlusNormal"/>
        <w:spacing w:before="220"/>
        <w:ind w:firstLine="540"/>
        <w:jc w:val="both"/>
      </w:pPr>
      <w:r>
        <w:t>1.3. Для подготовки, проведения и определения победителей торгов на право заключения договора на установку и эксплуатацию рекламных конструкций на территории МО "город Оренбург" создается Комиссия по проведению торгов на право заключения договора на установку и эксплуатацию рекламных конструкций на территории муниципального образования "город Оренбург" (далее - Комиссия).</w:t>
      </w:r>
    </w:p>
    <w:p w:rsidR="00D95781" w:rsidRDefault="00D95781">
      <w:pPr>
        <w:pStyle w:val="ConsPlusNormal"/>
        <w:spacing w:before="220"/>
        <w:ind w:firstLine="540"/>
        <w:jc w:val="both"/>
      </w:pPr>
      <w:r>
        <w:t xml:space="preserve">Деятельность Комиссии регулируется </w:t>
      </w:r>
      <w:hyperlink w:anchor="P610">
        <w:r>
          <w:rPr>
            <w:color w:val="0000FF"/>
          </w:rPr>
          <w:t>Положением</w:t>
        </w:r>
      </w:hyperlink>
      <w:r>
        <w:t xml:space="preserve"> о комиссии по проведению торгов на право заключения договора на установку и эксплуатацию рекламных конструкций на территории муниципального образования "город Оренбург" согласно приложению N 3 к постановлению.</w:t>
      </w:r>
    </w:p>
    <w:p w:rsidR="00D95781" w:rsidRDefault="00D95781">
      <w:pPr>
        <w:pStyle w:val="ConsPlusNormal"/>
        <w:spacing w:before="220"/>
        <w:ind w:firstLine="540"/>
        <w:jc w:val="both"/>
      </w:pPr>
      <w:r>
        <w:t>В качестве претендента на участие в торгах может выступать любой хозяйствующий субъект (юридическое лицо или индивидуальный предприниматель) (далее - Претендент), зарегистрированный на территории Российской Федерации в установленном законодательством порядке.</w:t>
      </w:r>
    </w:p>
    <w:p w:rsidR="00D95781" w:rsidRDefault="00D95781">
      <w:pPr>
        <w:pStyle w:val="ConsPlusNormal"/>
        <w:spacing w:before="220"/>
        <w:ind w:firstLine="540"/>
        <w:jc w:val="both"/>
      </w:pPr>
      <w:r>
        <w:t>1.4. Торги на право заключения договора на установку и эксплуатацию рекламных конструкций на территории муниципального образования "город Оренбург" проводятся в форме аукциона (далее - торги):</w:t>
      </w:r>
    </w:p>
    <w:p w:rsidR="00D95781" w:rsidRDefault="00D95781">
      <w:pPr>
        <w:pStyle w:val="ConsPlusNormal"/>
        <w:spacing w:before="220"/>
        <w:ind w:firstLine="540"/>
        <w:jc w:val="both"/>
      </w:pPr>
      <w:r>
        <w:t>1.5. Аукцион - форма публичных торгов, при которых право на заключение договора на установку и эксплуатацию рекламной конструкции на территории МО "город Оренбург" (далее - договор) приобретается лицом, предложившим наиболее высокую цену за право на заключение договора;</w:t>
      </w:r>
    </w:p>
    <w:p w:rsidR="00D95781" w:rsidRDefault="00D95781">
      <w:pPr>
        <w:pStyle w:val="ConsPlusNormal"/>
        <w:spacing w:before="220"/>
        <w:ind w:firstLine="540"/>
        <w:jc w:val="both"/>
      </w:pPr>
      <w:r>
        <w:t xml:space="preserve">1.6. При проведении аукциона начальная цена права на заключение договора на установку и эксплуатацию рекламных конструкций на территории МО "город Оренбург" (далее - начальная цена лота) устанавливается Организатором торгов в пределах от 20 % до 400 % от суммы годовой платы по договору на установку и эксплуатацию рекламной конструкции на территории МО "город Оренбург", рассчитанной в соответствии с </w:t>
      </w:r>
      <w:hyperlink r:id="rId41">
        <w:r>
          <w:rPr>
            <w:color w:val="0000FF"/>
          </w:rPr>
          <w:t>Порядком</w:t>
        </w:r>
      </w:hyperlink>
      <w:r>
        <w:t xml:space="preserve"> расчета размера платы по договору на установку и эксплуатацию рекламной конструкции на территории МО "город Оренбург", утвержденным решением Оренбургского городского Совета от 28.04.2014 N 795.</w:t>
      </w:r>
    </w:p>
    <w:p w:rsidR="00D95781" w:rsidRDefault="00D95781">
      <w:pPr>
        <w:pStyle w:val="ConsPlusNormal"/>
        <w:spacing w:before="220"/>
        <w:ind w:firstLine="540"/>
        <w:jc w:val="both"/>
      </w:pPr>
      <w:r>
        <w:t>1.7. Перед проведением аукциона Претендент заключает с Организатором торгов соглашение о задатке и вносит сумму задатка путем перечисления его на расчетный счет Организатора торгов.</w:t>
      </w:r>
    </w:p>
    <w:p w:rsidR="00D95781" w:rsidRDefault="00D95781">
      <w:pPr>
        <w:pStyle w:val="ConsPlusNormal"/>
        <w:spacing w:before="220"/>
        <w:ind w:firstLine="540"/>
        <w:jc w:val="both"/>
      </w:pPr>
      <w:r>
        <w:t xml:space="preserve">1.8. Размер задатка по каждому лоту устанавливается Организатором торгов в сумме от 20 </w:t>
      </w:r>
      <w:r>
        <w:lastRenderedPageBreak/>
        <w:t>до 50 % от начальной цены. Задаток должен поступить на расчетный счет Организатора торгов до истечения срока приема заявок, указанного в извещении о проведении торгов.</w:t>
      </w:r>
    </w:p>
    <w:p w:rsidR="00D95781" w:rsidRDefault="00D95781">
      <w:pPr>
        <w:pStyle w:val="ConsPlusNormal"/>
        <w:spacing w:before="220"/>
        <w:ind w:firstLine="540"/>
        <w:jc w:val="both"/>
      </w:pPr>
      <w:r>
        <w:t>Документом, подтверждающим перечисление задатка на счет Организатора торгов, является выписка из расчетного счета Претендента, заверенная банком, о списании денежных средств.</w:t>
      </w:r>
    </w:p>
    <w:p w:rsidR="00D95781" w:rsidRDefault="00D95781">
      <w:pPr>
        <w:pStyle w:val="ConsPlusNormal"/>
        <w:spacing w:before="220"/>
        <w:ind w:firstLine="540"/>
        <w:jc w:val="both"/>
      </w:pPr>
      <w:r>
        <w:t>Участникам торгов, за исключением Победителя торгов и Участника торгов, сделавшего предпоследнее предложение о цене лота, задаток возвращается в течение пяти рабочих дней с даты размещения протокола о результатах торгов на официальном Интернет-портале города Оренбурга.</w:t>
      </w:r>
    </w:p>
    <w:p w:rsidR="00D95781" w:rsidRDefault="00D95781">
      <w:pPr>
        <w:pStyle w:val="ConsPlusNormal"/>
        <w:spacing w:before="220"/>
        <w:ind w:firstLine="540"/>
        <w:jc w:val="both"/>
      </w:pPr>
      <w:r>
        <w:t>Задаток, внесенный Участником торгов, который сделал предпоследнее предложение о цене лота, возвращается такому участнику торгов в течение 5 рабочих дней с даты подписания договора с Победителем торгов.</w:t>
      </w:r>
    </w:p>
    <w:p w:rsidR="00D95781" w:rsidRDefault="00D95781">
      <w:pPr>
        <w:pStyle w:val="ConsPlusNormal"/>
        <w:spacing w:before="220"/>
        <w:ind w:firstLine="540"/>
        <w:jc w:val="both"/>
      </w:pPr>
      <w:r>
        <w:t>Задаток не подлежит возврату Победителю торгов, или единственному Участнику торгов, или Участнику торгов, который сделал предпоследнее предложение о цене лота, если им не подписан проект договора в сроки, установленные Положением.</w:t>
      </w:r>
    </w:p>
    <w:p w:rsidR="00D95781" w:rsidRDefault="00D95781">
      <w:pPr>
        <w:pStyle w:val="ConsPlusNormal"/>
        <w:jc w:val="both"/>
      </w:pPr>
      <w:r>
        <w:t xml:space="preserve">(п. 1.8 в ред. </w:t>
      </w:r>
      <w:hyperlink r:id="rId42">
        <w:r>
          <w:rPr>
            <w:color w:val="0000FF"/>
          </w:rPr>
          <w:t>Постановления</w:t>
        </w:r>
      </w:hyperlink>
      <w:r>
        <w:t xml:space="preserve"> Администрации города Оренбурга от 16.01.2025 N 38-п)</w:t>
      </w:r>
    </w:p>
    <w:p w:rsidR="00D95781" w:rsidRDefault="00D95781">
      <w:pPr>
        <w:pStyle w:val="ConsPlusNormal"/>
        <w:spacing w:before="220"/>
        <w:ind w:firstLine="540"/>
        <w:jc w:val="both"/>
      </w:pPr>
      <w:r>
        <w:t>1.9. Оплата стоимости приобретенного права на заключение договора на установку и эксплуатацию рекламных конструкций на территории МО "город Оренбург" производится победителем торгов путем перечисления денежных средств на расчетный счет Организатора торгов в течение 10 рабочих дней со дня проведения торгов.</w:t>
      </w:r>
    </w:p>
    <w:p w:rsidR="00D95781" w:rsidRDefault="00D95781">
      <w:pPr>
        <w:pStyle w:val="ConsPlusNormal"/>
        <w:spacing w:before="220"/>
        <w:ind w:firstLine="540"/>
        <w:jc w:val="both"/>
      </w:pPr>
      <w:r>
        <w:t>1.10. По решению Организатора торгов лот формируется как из одного, так и из нескольких рекламных мест.</w:t>
      </w:r>
    </w:p>
    <w:p w:rsidR="00D95781" w:rsidRDefault="00D95781">
      <w:pPr>
        <w:pStyle w:val="ConsPlusNormal"/>
        <w:spacing w:before="220"/>
        <w:ind w:firstLine="540"/>
        <w:jc w:val="both"/>
      </w:pPr>
      <w:r>
        <w:t>1.11. Поступившие от Участников торгов платежи, за исключением подлежащих возврату, в полном объеме направляются в бюджет города Оренбурга.</w:t>
      </w:r>
    </w:p>
    <w:p w:rsidR="00D95781" w:rsidRDefault="00D95781">
      <w:pPr>
        <w:pStyle w:val="ConsPlusNormal"/>
        <w:spacing w:before="220"/>
        <w:ind w:firstLine="540"/>
        <w:jc w:val="both"/>
      </w:pPr>
      <w:r>
        <w:t xml:space="preserve">1.12. Подписание договора по итогам торгов производится на основании протокола о результатах торгов в порядке и сроки, установленные Организатором торгов, по </w:t>
      </w:r>
      <w:hyperlink w:anchor="P275">
        <w:r>
          <w:rPr>
            <w:color w:val="0000FF"/>
          </w:rPr>
          <w:t>форме</w:t>
        </w:r>
      </w:hyperlink>
      <w:r>
        <w:t xml:space="preserve"> договора, установленной приложением к настоящему Положению.</w:t>
      </w:r>
    </w:p>
    <w:p w:rsidR="00D95781" w:rsidRDefault="00D95781">
      <w:pPr>
        <w:pStyle w:val="ConsPlusNormal"/>
        <w:jc w:val="both"/>
      </w:pPr>
      <w:r>
        <w:t xml:space="preserve">(в ред. </w:t>
      </w:r>
      <w:hyperlink r:id="rId43">
        <w:r>
          <w:rPr>
            <w:color w:val="0000FF"/>
          </w:rPr>
          <w:t>Постановления</w:t>
        </w:r>
      </w:hyperlink>
      <w:r>
        <w:t xml:space="preserve"> Администрации города Оренбурга от 16.01.2025 N 38-п)</w:t>
      </w:r>
    </w:p>
    <w:p w:rsidR="00D95781" w:rsidRDefault="00D95781">
      <w:pPr>
        <w:pStyle w:val="ConsPlusNormal"/>
        <w:spacing w:before="220"/>
        <w:ind w:firstLine="540"/>
        <w:jc w:val="both"/>
      </w:pPr>
      <w:r>
        <w:t>После подписания договора, его условия могут быть изменены сторонами, если это изменение не влияет на условия договора, которые имели существенное значение для определения цены на торгах, а также в иных случаях, установленных законом. Изменение условий договора оформляется путем подписания дополнительного соглашения сторонами договора.</w:t>
      </w:r>
    </w:p>
    <w:p w:rsidR="00D95781" w:rsidRDefault="00D95781">
      <w:pPr>
        <w:pStyle w:val="ConsPlusNormal"/>
        <w:spacing w:before="220"/>
        <w:ind w:firstLine="540"/>
        <w:jc w:val="both"/>
      </w:pPr>
      <w:r>
        <w:lastRenderedPageBreak/>
        <w:t>1.13. Функции по организации и проведению торгов Организатор торгов вправе передать уполномоченной организации.</w:t>
      </w:r>
    </w:p>
    <w:p w:rsidR="00D95781" w:rsidRDefault="00D95781">
      <w:pPr>
        <w:pStyle w:val="ConsPlusNormal"/>
        <w:jc w:val="both"/>
      </w:pPr>
    </w:p>
    <w:p w:rsidR="00D95781" w:rsidRDefault="00D95781">
      <w:pPr>
        <w:pStyle w:val="ConsPlusTitle"/>
        <w:jc w:val="center"/>
        <w:outlineLvl w:val="1"/>
      </w:pPr>
      <w:r>
        <w:t>2. Предмет торгов</w:t>
      </w:r>
    </w:p>
    <w:p w:rsidR="00D95781" w:rsidRDefault="00D95781">
      <w:pPr>
        <w:pStyle w:val="ConsPlusNormal"/>
        <w:jc w:val="both"/>
      </w:pPr>
    </w:p>
    <w:p w:rsidR="00D95781" w:rsidRDefault="00D95781">
      <w:pPr>
        <w:pStyle w:val="ConsPlusNormal"/>
        <w:ind w:firstLine="540"/>
        <w:jc w:val="both"/>
      </w:pPr>
      <w:r>
        <w:t>2.1. Предметом торгов является предоставление права на заключение договора.</w:t>
      </w:r>
    </w:p>
    <w:p w:rsidR="00D95781" w:rsidRDefault="00D95781">
      <w:pPr>
        <w:pStyle w:val="ConsPlusNormal"/>
        <w:spacing w:before="220"/>
        <w:ind w:firstLine="540"/>
        <w:jc w:val="both"/>
      </w:pPr>
      <w:r>
        <w:t xml:space="preserve">2.2. Договор заключается с победителем торгов (единственным участником торгов) в соответствии с извещением и документацией о торгах отдельно на каждую рекламную конструкцию по форме </w:t>
      </w:r>
      <w:hyperlink w:anchor="P275">
        <w:r>
          <w:rPr>
            <w:color w:val="0000FF"/>
          </w:rPr>
          <w:t>договора</w:t>
        </w:r>
      </w:hyperlink>
      <w:r>
        <w:t>, установленной приложением к настоящему Положению.</w:t>
      </w:r>
    </w:p>
    <w:p w:rsidR="00D95781" w:rsidRDefault="00D95781">
      <w:pPr>
        <w:pStyle w:val="ConsPlusNormal"/>
        <w:jc w:val="both"/>
      </w:pPr>
    </w:p>
    <w:p w:rsidR="00D95781" w:rsidRDefault="00D95781">
      <w:pPr>
        <w:pStyle w:val="ConsPlusTitle"/>
        <w:jc w:val="center"/>
        <w:outlineLvl w:val="1"/>
      </w:pPr>
      <w:r>
        <w:t>3. Субъектный состав торгов</w:t>
      </w:r>
    </w:p>
    <w:p w:rsidR="00D95781" w:rsidRDefault="00D95781">
      <w:pPr>
        <w:pStyle w:val="ConsPlusNormal"/>
        <w:jc w:val="both"/>
      </w:pPr>
    </w:p>
    <w:p w:rsidR="00D95781" w:rsidRDefault="00D95781">
      <w:pPr>
        <w:pStyle w:val="ConsPlusNormal"/>
        <w:ind w:firstLine="540"/>
        <w:jc w:val="both"/>
      </w:pPr>
      <w:r>
        <w:t>Основными субъектами торгов являются:</w:t>
      </w:r>
    </w:p>
    <w:p w:rsidR="00D95781" w:rsidRDefault="00D95781">
      <w:pPr>
        <w:pStyle w:val="ConsPlusNormal"/>
        <w:spacing w:before="220"/>
        <w:ind w:firstLine="540"/>
        <w:jc w:val="both"/>
      </w:pPr>
      <w:r>
        <w:t>1) организатор торгов - комитет потребительского рынка, услуг и развития предпринимательства администрации города Оренбурга, действующий от имени Администрации города Оренбурга (далее - Организатор, Комитет);</w:t>
      </w:r>
    </w:p>
    <w:p w:rsidR="00D95781" w:rsidRDefault="00D95781">
      <w:pPr>
        <w:pStyle w:val="ConsPlusNormal"/>
        <w:jc w:val="both"/>
      </w:pPr>
      <w:r>
        <w:t xml:space="preserve">(п. 1 в ред. </w:t>
      </w:r>
      <w:hyperlink r:id="rId44">
        <w:r>
          <w:rPr>
            <w:color w:val="0000FF"/>
          </w:rPr>
          <w:t>Постановления</w:t>
        </w:r>
      </w:hyperlink>
      <w:r>
        <w:t xml:space="preserve"> Администрации города Оренбурга от 16.01.2025 N 38-п)</w:t>
      </w:r>
    </w:p>
    <w:p w:rsidR="00D95781" w:rsidRDefault="00D95781">
      <w:pPr>
        <w:pStyle w:val="ConsPlusNormal"/>
        <w:spacing w:before="220"/>
        <w:ind w:firstLine="540"/>
        <w:jc w:val="both"/>
      </w:pPr>
      <w:r>
        <w:t xml:space="preserve">2) комиссия по проведению торгов - коллегиальный орган, уполномоченный проводить торги в </w:t>
      </w:r>
      <w:hyperlink w:anchor="P579">
        <w:r>
          <w:rPr>
            <w:color w:val="0000FF"/>
          </w:rPr>
          <w:t>составе</w:t>
        </w:r>
      </w:hyperlink>
      <w:r>
        <w:t xml:space="preserve"> согласно приложению N 2 к постановлению;</w:t>
      </w:r>
    </w:p>
    <w:p w:rsidR="00D95781" w:rsidRDefault="00D95781">
      <w:pPr>
        <w:pStyle w:val="ConsPlusNormal"/>
        <w:spacing w:before="220"/>
        <w:ind w:firstLine="540"/>
        <w:jc w:val="both"/>
      </w:pPr>
      <w:r>
        <w:t>3) претендент - юридическое лицо, индивидуальный предприниматель, физическое лицо, зарегистрированные на территории Российской Федерации в установленном законодательством порядке и заинтересованные в участии в торгах (далее - Претендент);</w:t>
      </w:r>
    </w:p>
    <w:p w:rsidR="00D95781" w:rsidRDefault="00D95781">
      <w:pPr>
        <w:pStyle w:val="ConsPlusNormal"/>
        <w:jc w:val="both"/>
      </w:pPr>
      <w:r>
        <w:t xml:space="preserve">(п. 3 в ред. </w:t>
      </w:r>
      <w:hyperlink r:id="rId45">
        <w:r>
          <w:rPr>
            <w:color w:val="0000FF"/>
          </w:rPr>
          <w:t>Постановления</w:t>
        </w:r>
      </w:hyperlink>
      <w:r>
        <w:t xml:space="preserve"> Администрации города Оренбурга от 16.01.2025 N 38-п)</w:t>
      </w:r>
    </w:p>
    <w:p w:rsidR="00D95781" w:rsidRDefault="00D95781">
      <w:pPr>
        <w:pStyle w:val="ConsPlusNormal"/>
        <w:spacing w:before="220"/>
        <w:ind w:firstLine="540"/>
        <w:jc w:val="both"/>
      </w:pPr>
      <w:r>
        <w:t xml:space="preserve">4) участник торгов - Претендент, выразивший согласие на участие в торгах на предложенных условиях, подавший полный пакет документов, перечень которых содержится в </w:t>
      </w:r>
      <w:hyperlink w:anchor="P161">
        <w:r>
          <w:rPr>
            <w:color w:val="0000FF"/>
          </w:rPr>
          <w:t>разделе 6</w:t>
        </w:r>
      </w:hyperlink>
      <w:r>
        <w:t xml:space="preserve"> настоящего приложения, а также допущенный комиссией к участию в торгах с момента оформления протокола о признании Претендентов участниками торгов (далее - Участник торгов);</w:t>
      </w:r>
    </w:p>
    <w:p w:rsidR="00D95781" w:rsidRDefault="00D95781">
      <w:pPr>
        <w:pStyle w:val="ConsPlusNormal"/>
        <w:spacing w:before="220"/>
        <w:ind w:firstLine="540"/>
        <w:jc w:val="both"/>
      </w:pPr>
      <w:r>
        <w:t xml:space="preserve">5) уполномоченная организация - юридическое лицо, привлеченное Организатором торгов для осуществления функций по организации и проведению торгов (далее - Организация) на основании договора об оказании услуг. Полномочия Организации определяются договором об оказании услуг, за исключением права на подписание договора. Данное право не подлежит передаче. Организация осуществляет свои функции от имени Организатора торгов. При этом права </w:t>
      </w:r>
      <w:r>
        <w:lastRenderedPageBreak/>
        <w:t>и обязанности возникают у Организатора торгов.</w:t>
      </w:r>
    </w:p>
    <w:p w:rsidR="00D95781" w:rsidRDefault="00D95781">
      <w:pPr>
        <w:pStyle w:val="ConsPlusNormal"/>
        <w:jc w:val="both"/>
      </w:pPr>
    </w:p>
    <w:p w:rsidR="00D95781" w:rsidRDefault="00D95781">
      <w:pPr>
        <w:pStyle w:val="ConsPlusTitle"/>
        <w:jc w:val="center"/>
        <w:outlineLvl w:val="1"/>
      </w:pPr>
      <w:r>
        <w:t>4. Условия участия в торгах</w:t>
      </w:r>
    </w:p>
    <w:p w:rsidR="00D95781" w:rsidRDefault="00D95781">
      <w:pPr>
        <w:pStyle w:val="ConsPlusNormal"/>
        <w:jc w:val="both"/>
      </w:pPr>
    </w:p>
    <w:p w:rsidR="00D95781" w:rsidRDefault="00D95781">
      <w:pPr>
        <w:pStyle w:val="ConsPlusNormal"/>
        <w:ind w:firstLine="540"/>
        <w:jc w:val="both"/>
      </w:pPr>
      <w:r>
        <w:t>4.1. Один Претендент вправе подать одну заявку на участие в торгах в отношении каждого лота.</w:t>
      </w:r>
    </w:p>
    <w:p w:rsidR="00D95781" w:rsidRDefault="00D95781">
      <w:pPr>
        <w:pStyle w:val="ConsPlusNormal"/>
        <w:spacing w:before="220"/>
        <w:ind w:firstLine="540"/>
        <w:jc w:val="both"/>
      </w:pPr>
      <w:bookmarkStart w:id="2" w:name="P113"/>
      <w:bookmarkEnd w:id="2"/>
      <w:r>
        <w:t>4.2. К участию в торгах допускаются Претенденты:</w:t>
      </w:r>
    </w:p>
    <w:p w:rsidR="00D95781" w:rsidRDefault="00D95781">
      <w:pPr>
        <w:pStyle w:val="ConsPlusNormal"/>
        <w:spacing w:before="220"/>
        <w:ind w:firstLine="540"/>
        <w:jc w:val="both"/>
      </w:pPr>
      <w:r>
        <w:t>- в отношении Претендента (юридического лица) не проводится процедура ликвидации или отсутствует решение арбитражного суда о признании Претендента (юридического лица, индивидуального предпринимателя) банкротом или об открытии конкурсного производства;</w:t>
      </w:r>
    </w:p>
    <w:p w:rsidR="00D95781" w:rsidRDefault="00D95781">
      <w:pPr>
        <w:pStyle w:val="ConsPlusNormal"/>
        <w:spacing w:before="220"/>
        <w:ind w:firstLine="540"/>
        <w:jc w:val="both"/>
      </w:pPr>
      <w:r>
        <w:t>- деятельность Претендента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торгах;</w:t>
      </w:r>
    </w:p>
    <w:p w:rsidR="00D95781" w:rsidRDefault="00D95781">
      <w:pPr>
        <w:pStyle w:val="ConsPlusNormal"/>
        <w:spacing w:before="220"/>
        <w:ind w:firstLine="540"/>
        <w:jc w:val="both"/>
      </w:pPr>
      <w:r>
        <w:t>- у Претендента на дату подачи заявки отсутствует просроченная задолженность по всем договорам, заключенным между Претендентом и Администрацией города Оренбурга, отраслевыми (функциональными) и территориальными органами Администрации города Оренбурга, а также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последний день предшествующего текущему календарному году;</w:t>
      </w:r>
    </w:p>
    <w:p w:rsidR="00D95781" w:rsidRDefault="00D95781">
      <w:pPr>
        <w:pStyle w:val="ConsPlusNormal"/>
        <w:jc w:val="both"/>
      </w:pPr>
      <w:r>
        <w:t xml:space="preserve">(в ред. </w:t>
      </w:r>
      <w:hyperlink r:id="rId46">
        <w:r>
          <w:rPr>
            <w:color w:val="0000FF"/>
          </w:rPr>
          <w:t>Постановления</w:t>
        </w:r>
      </w:hyperlink>
      <w:r>
        <w:t xml:space="preserve"> Администрации города Оренбурга от 17.11.2021 N 2172-п)</w:t>
      </w:r>
    </w:p>
    <w:p w:rsidR="00D95781" w:rsidRDefault="00D95781">
      <w:pPr>
        <w:pStyle w:val="ConsPlusNormal"/>
        <w:spacing w:before="220"/>
        <w:ind w:firstLine="540"/>
        <w:jc w:val="both"/>
      </w:pPr>
      <w:r>
        <w:t>- Претендентом поданы надлежащим образом оформленные документы на участие в торгах в соответствии с документацией о торгах;</w:t>
      </w:r>
    </w:p>
    <w:p w:rsidR="00D95781" w:rsidRDefault="00D95781">
      <w:pPr>
        <w:pStyle w:val="ConsPlusNormal"/>
        <w:spacing w:before="220"/>
        <w:ind w:firstLine="540"/>
        <w:jc w:val="both"/>
      </w:pPr>
      <w:r>
        <w:t>- Претендентом оплачена и поступила на счет Организатора торгов сумма задатка;</w:t>
      </w:r>
    </w:p>
    <w:p w:rsidR="00D95781" w:rsidRDefault="00D95781">
      <w:pPr>
        <w:pStyle w:val="ConsPlusNormal"/>
        <w:spacing w:before="220"/>
        <w:ind w:firstLine="540"/>
        <w:jc w:val="both"/>
      </w:pPr>
      <w:r>
        <w:t>- Органами управления Претендента принято решение об одобрении сделки (сделок) предусмотренной(ых) документации о торгах в случаях и порядке, предусмотренных законом;</w:t>
      </w:r>
    </w:p>
    <w:p w:rsidR="00D95781" w:rsidRDefault="00D95781">
      <w:pPr>
        <w:pStyle w:val="ConsPlusNormal"/>
        <w:spacing w:before="220"/>
        <w:ind w:firstLine="540"/>
        <w:jc w:val="both"/>
      </w:pPr>
      <w:r>
        <w:t>- Претендент в течение года, предшествующего моменту подачи заявки, не признавался виновным в нарушении требований к установке и (или) эксплуатации рекламной конструкции на основании вступившего в законную силу решения суда.</w:t>
      </w:r>
    </w:p>
    <w:p w:rsidR="00D95781" w:rsidRDefault="00D95781">
      <w:pPr>
        <w:pStyle w:val="ConsPlusNormal"/>
        <w:spacing w:before="220"/>
        <w:ind w:firstLine="540"/>
        <w:jc w:val="both"/>
      </w:pPr>
      <w:r>
        <w:t xml:space="preserve">4.3. Претендент, подавший заявку на участие в торгах, имеет право отказаться от участия в </w:t>
      </w:r>
      <w:r>
        <w:lastRenderedPageBreak/>
        <w:t>них путем направления Организатору торгов письменного заявления об отказе до момента признания его Участником торгов.</w:t>
      </w:r>
    </w:p>
    <w:p w:rsidR="00D95781" w:rsidRDefault="00D95781">
      <w:pPr>
        <w:pStyle w:val="ConsPlusNormal"/>
        <w:spacing w:before="220"/>
        <w:ind w:firstLine="540"/>
        <w:jc w:val="both"/>
      </w:pPr>
      <w:r>
        <w:t>4.4. Претенденту отказывается в участии в торгах, в случае если:</w:t>
      </w:r>
    </w:p>
    <w:p w:rsidR="00D95781" w:rsidRDefault="00D95781">
      <w:pPr>
        <w:pStyle w:val="ConsPlusNormal"/>
        <w:spacing w:before="220"/>
        <w:ind w:firstLine="540"/>
        <w:jc w:val="both"/>
      </w:pPr>
      <w:r>
        <w:t>- заявка подана до начала или по истечении срока приема заявок, указанного в извещении о проведении торгов;</w:t>
      </w:r>
    </w:p>
    <w:p w:rsidR="00D95781" w:rsidRDefault="00D95781">
      <w:pPr>
        <w:pStyle w:val="ConsPlusNormal"/>
        <w:spacing w:before="220"/>
        <w:ind w:firstLine="540"/>
        <w:jc w:val="both"/>
      </w:pPr>
      <w:r>
        <w:t>- заявка подана лицом, не уполномоченным действовать от имени Претендента;</w:t>
      </w:r>
    </w:p>
    <w:p w:rsidR="00D95781" w:rsidRDefault="00D95781">
      <w:pPr>
        <w:pStyle w:val="ConsPlusNormal"/>
        <w:spacing w:before="220"/>
        <w:ind w:firstLine="540"/>
        <w:jc w:val="both"/>
      </w:pPr>
      <w:r>
        <w:t>- несоответствия поданной им заявки требованиям документации о торгах;</w:t>
      </w:r>
    </w:p>
    <w:p w:rsidR="00D95781" w:rsidRDefault="00D95781">
      <w:pPr>
        <w:pStyle w:val="ConsPlusNormal"/>
        <w:spacing w:before="220"/>
        <w:ind w:firstLine="540"/>
        <w:jc w:val="both"/>
      </w:pPr>
      <w:r>
        <w:t>- обнаружения Комиссией недостоверных данных в представленных заявителем документах;</w:t>
      </w:r>
    </w:p>
    <w:p w:rsidR="00D95781" w:rsidRDefault="00D95781">
      <w:pPr>
        <w:pStyle w:val="ConsPlusNormal"/>
        <w:spacing w:before="220"/>
        <w:ind w:firstLine="540"/>
        <w:jc w:val="both"/>
      </w:pPr>
      <w:r>
        <w:t xml:space="preserve">- несоответствия Претендента требованиям, изложенным в </w:t>
      </w:r>
      <w:hyperlink w:anchor="P113">
        <w:r>
          <w:rPr>
            <w:color w:val="0000FF"/>
          </w:rPr>
          <w:t>пункте 4.2</w:t>
        </w:r>
      </w:hyperlink>
      <w:r>
        <w:t>.</w:t>
      </w:r>
    </w:p>
    <w:p w:rsidR="00D95781" w:rsidRDefault="00D95781">
      <w:pPr>
        <w:pStyle w:val="ConsPlusNormal"/>
        <w:spacing w:before="220"/>
        <w:ind w:firstLine="540"/>
        <w:jc w:val="both"/>
      </w:pPr>
      <w:r>
        <w:t>4.5. Комиссия, после принятия решения о допуске к участию в торгах, вправе отстранить Участника торгов на любом этапе проведения торгов вплоть до заключения договора на установку и эксплуатацию рекламной конструкции на территории МО "город Оренбург" в случае, если сведения, содержащиеся в представленных документах, являются недостоверными.</w:t>
      </w:r>
    </w:p>
    <w:p w:rsidR="00D95781" w:rsidRDefault="00D95781">
      <w:pPr>
        <w:pStyle w:val="ConsPlusNormal"/>
        <w:jc w:val="both"/>
      </w:pPr>
    </w:p>
    <w:p w:rsidR="00D95781" w:rsidRDefault="00D95781">
      <w:pPr>
        <w:pStyle w:val="ConsPlusTitle"/>
        <w:jc w:val="center"/>
        <w:outlineLvl w:val="1"/>
      </w:pPr>
      <w:r>
        <w:t>5. Подготовка к проведению торгов</w:t>
      </w:r>
    </w:p>
    <w:p w:rsidR="00D95781" w:rsidRDefault="00D95781">
      <w:pPr>
        <w:pStyle w:val="ConsPlusNormal"/>
        <w:jc w:val="both"/>
      </w:pPr>
    </w:p>
    <w:p w:rsidR="00D95781" w:rsidRDefault="00D95781">
      <w:pPr>
        <w:pStyle w:val="ConsPlusNormal"/>
        <w:ind w:firstLine="540"/>
        <w:jc w:val="both"/>
      </w:pPr>
      <w:r>
        <w:t>5.1. Организатор торгов:</w:t>
      </w:r>
    </w:p>
    <w:p w:rsidR="00D95781" w:rsidRDefault="00D95781">
      <w:pPr>
        <w:pStyle w:val="ConsPlusNormal"/>
        <w:spacing w:before="220"/>
        <w:ind w:firstLine="540"/>
        <w:jc w:val="both"/>
      </w:pPr>
      <w:r>
        <w:t>1) принимает решение о проведении торгов;</w:t>
      </w:r>
    </w:p>
    <w:p w:rsidR="00D95781" w:rsidRDefault="00D95781">
      <w:pPr>
        <w:pStyle w:val="ConsPlusNormal"/>
        <w:spacing w:before="220"/>
        <w:ind w:firstLine="540"/>
        <w:jc w:val="both"/>
      </w:pPr>
      <w:r>
        <w:t>2) определяет состав лотов;</w:t>
      </w:r>
    </w:p>
    <w:p w:rsidR="00D95781" w:rsidRDefault="00D95781">
      <w:pPr>
        <w:pStyle w:val="ConsPlusNormal"/>
        <w:spacing w:before="220"/>
        <w:ind w:firstLine="540"/>
        <w:jc w:val="both"/>
      </w:pPr>
      <w:r>
        <w:t>3) определяет размер начальной цены, размер шага для каждого лота, размер задатка, а также устанавливает дату проведения торгов;</w:t>
      </w:r>
    </w:p>
    <w:p w:rsidR="00D95781" w:rsidRDefault="00D95781">
      <w:pPr>
        <w:pStyle w:val="ConsPlusNormal"/>
        <w:spacing w:before="220"/>
        <w:ind w:firstLine="540"/>
        <w:jc w:val="both"/>
      </w:pPr>
      <w:r>
        <w:t>4) представляет на утверждение комиссии сформированный лот, размер начальной цены, размер шага, а также размер задатка для каждого лота;</w:t>
      </w:r>
    </w:p>
    <w:p w:rsidR="00D95781" w:rsidRDefault="00D95781">
      <w:pPr>
        <w:pStyle w:val="ConsPlusNormal"/>
        <w:spacing w:before="220"/>
        <w:ind w:firstLine="540"/>
        <w:jc w:val="both"/>
      </w:pPr>
      <w:r>
        <w:t>5) разрабатывает документацию о торгах;</w:t>
      </w:r>
    </w:p>
    <w:p w:rsidR="00D95781" w:rsidRDefault="00D95781">
      <w:pPr>
        <w:pStyle w:val="ConsPlusNormal"/>
        <w:spacing w:before="220"/>
        <w:ind w:firstLine="540"/>
        <w:jc w:val="both"/>
      </w:pPr>
      <w:r>
        <w:t>6) готовит извещение о проведении торгов;</w:t>
      </w:r>
    </w:p>
    <w:p w:rsidR="00D95781" w:rsidRDefault="00D95781">
      <w:pPr>
        <w:pStyle w:val="ConsPlusNormal"/>
        <w:spacing w:before="220"/>
        <w:ind w:firstLine="540"/>
        <w:jc w:val="both"/>
      </w:pPr>
      <w:r>
        <w:t>7) размещает извещение о проведении торгов на официальном Интернет-портале города Оренбурга не менее чем за 30 дней до даты проведения торгов.</w:t>
      </w:r>
    </w:p>
    <w:p w:rsidR="00D95781" w:rsidRDefault="00D95781">
      <w:pPr>
        <w:pStyle w:val="ConsPlusNormal"/>
        <w:spacing w:before="220"/>
        <w:ind w:firstLine="540"/>
        <w:jc w:val="both"/>
      </w:pPr>
      <w:r>
        <w:lastRenderedPageBreak/>
        <w:t>5.2. Извещение о проведении торгов должно содержать следующую информацию:</w:t>
      </w:r>
    </w:p>
    <w:p w:rsidR="00D95781" w:rsidRDefault="00D95781">
      <w:pPr>
        <w:pStyle w:val="ConsPlusNormal"/>
        <w:spacing w:before="220"/>
        <w:ind w:firstLine="540"/>
        <w:jc w:val="both"/>
      </w:pPr>
      <w:r>
        <w:t>1) наименование Организатора торгов;</w:t>
      </w:r>
    </w:p>
    <w:p w:rsidR="00D95781" w:rsidRDefault="00D95781">
      <w:pPr>
        <w:pStyle w:val="ConsPlusNormal"/>
        <w:spacing w:before="220"/>
        <w:ind w:firstLine="540"/>
        <w:jc w:val="both"/>
      </w:pPr>
      <w:r>
        <w:t>2) форма торгов;</w:t>
      </w:r>
    </w:p>
    <w:p w:rsidR="00D95781" w:rsidRDefault="00D95781">
      <w:pPr>
        <w:pStyle w:val="ConsPlusNormal"/>
        <w:spacing w:before="220"/>
        <w:ind w:firstLine="540"/>
        <w:jc w:val="both"/>
      </w:pPr>
      <w:r>
        <w:t>3) дата, время, место и порядок проведения торгов;</w:t>
      </w:r>
    </w:p>
    <w:p w:rsidR="00D95781" w:rsidRDefault="00D95781">
      <w:pPr>
        <w:pStyle w:val="ConsPlusNormal"/>
        <w:spacing w:before="220"/>
        <w:ind w:firstLine="540"/>
        <w:jc w:val="both"/>
      </w:pPr>
      <w:r>
        <w:t>4) предмет торгов, начальная цена и характеристика лота;</w:t>
      </w:r>
    </w:p>
    <w:p w:rsidR="00D95781" w:rsidRDefault="00D95781">
      <w:pPr>
        <w:pStyle w:val="ConsPlusNormal"/>
        <w:spacing w:before="220"/>
        <w:ind w:firstLine="540"/>
        <w:jc w:val="both"/>
      </w:pPr>
      <w:r>
        <w:t>5) форма подачи заявок на участие в торгах;</w:t>
      </w:r>
    </w:p>
    <w:p w:rsidR="00D95781" w:rsidRDefault="00D95781">
      <w:pPr>
        <w:pStyle w:val="ConsPlusNormal"/>
        <w:spacing w:before="220"/>
        <w:ind w:firstLine="540"/>
        <w:jc w:val="both"/>
      </w:pPr>
      <w:r>
        <w:t>6) условия торгов;</w:t>
      </w:r>
    </w:p>
    <w:p w:rsidR="00D95781" w:rsidRDefault="00D95781">
      <w:pPr>
        <w:pStyle w:val="ConsPlusNormal"/>
        <w:spacing w:before="220"/>
        <w:ind w:firstLine="540"/>
        <w:jc w:val="both"/>
      </w:pPr>
      <w:r>
        <w:t>7) размер, сроки, порядок внесения задатка и оплаты стоимости приобретения права на заключение договора на установку и эксплуатацию рекламных конструкций на территории МО "город Оренбург";</w:t>
      </w:r>
    </w:p>
    <w:p w:rsidR="00D95781" w:rsidRDefault="00D95781">
      <w:pPr>
        <w:pStyle w:val="ConsPlusNormal"/>
        <w:spacing w:before="220"/>
        <w:ind w:firstLine="540"/>
        <w:jc w:val="both"/>
      </w:pPr>
      <w:r>
        <w:t>8) место, дата, время и порядок определения Участников торгов;</w:t>
      </w:r>
    </w:p>
    <w:p w:rsidR="00D95781" w:rsidRDefault="00D95781">
      <w:pPr>
        <w:pStyle w:val="ConsPlusNormal"/>
        <w:spacing w:before="220"/>
        <w:ind w:firstLine="540"/>
        <w:jc w:val="both"/>
      </w:pPr>
      <w:r>
        <w:t>9) срок принятия решения об отказе в проведении торгов;</w:t>
      </w:r>
    </w:p>
    <w:p w:rsidR="00D95781" w:rsidRDefault="00D95781">
      <w:pPr>
        <w:pStyle w:val="ConsPlusNormal"/>
        <w:spacing w:before="220"/>
        <w:ind w:firstLine="540"/>
        <w:jc w:val="both"/>
      </w:pPr>
      <w:r>
        <w:t>10) порядок определения лица, ставшего победителем торгов;</w:t>
      </w:r>
    </w:p>
    <w:p w:rsidR="00D95781" w:rsidRDefault="00D95781">
      <w:pPr>
        <w:pStyle w:val="ConsPlusNormal"/>
        <w:spacing w:before="220"/>
        <w:ind w:firstLine="540"/>
        <w:jc w:val="both"/>
      </w:pPr>
      <w:r>
        <w:t>11) условия, ограничивающие либо обременяющие победителя торгов (в случае их наличия);</w:t>
      </w:r>
    </w:p>
    <w:p w:rsidR="00D95781" w:rsidRDefault="00D95781">
      <w:pPr>
        <w:pStyle w:val="ConsPlusNormal"/>
        <w:spacing w:before="220"/>
        <w:ind w:firstLine="540"/>
        <w:jc w:val="both"/>
      </w:pPr>
      <w:r>
        <w:t>12) срок, по истечении которого должен быть заключен договор на установку и эксплуатацию рекламной конструкции на территории МО "город Оренбург";</w:t>
      </w:r>
    </w:p>
    <w:p w:rsidR="00D95781" w:rsidRDefault="00D95781">
      <w:pPr>
        <w:pStyle w:val="ConsPlusNormal"/>
        <w:spacing w:before="220"/>
        <w:ind w:firstLine="540"/>
        <w:jc w:val="both"/>
      </w:pPr>
      <w:r>
        <w:t>13) адрес места выдачи и приема заявок и документов на участие в торгах;</w:t>
      </w:r>
    </w:p>
    <w:p w:rsidR="00D95781" w:rsidRDefault="00D95781">
      <w:pPr>
        <w:pStyle w:val="ConsPlusNormal"/>
        <w:spacing w:before="220"/>
        <w:ind w:firstLine="540"/>
        <w:jc w:val="both"/>
      </w:pPr>
      <w:r>
        <w:t>14) дата начала и окончания приема заявок и документов от Претендентов;</w:t>
      </w:r>
    </w:p>
    <w:p w:rsidR="00D95781" w:rsidRDefault="00D95781">
      <w:pPr>
        <w:pStyle w:val="ConsPlusNormal"/>
        <w:spacing w:before="220"/>
        <w:ind w:firstLine="540"/>
        <w:jc w:val="both"/>
      </w:pPr>
      <w:r>
        <w:t>15) адрес и телефон ответственного лица Организатора торгов;</w:t>
      </w:r>
    </w:p>
    <w:p w:rsidR="00D95781" w:rsidRDefault="00D95781">
      <w:pPr>
        <w:pStyle w:val="ConsPlusNormal"/>
        <w:spacing w:before="220"/>
        <w:ind w:firstLine="540"/>
        <w:jc w:val="both"/>
      </w:pPr>
      <w:r>
        <w:t>16) комплект документов, разработанный Организатором торгов, содержащий:</w:t>
      </w:r>
    </w:p>
    <w:p w:rsidR="00D95781" w:rsidRDefault="00D95781">
      <w:pPr>
        <w:pStyle w:val="ConsPlusNormal"/>
        <w:spacing w:before="220"/>
        <w:ind w:firstLine="540"/>
        <w:jc w:val="both"/>
      </w:pPr>
      <w:r>
        <w:t>- бланки заполняемых документов;</w:t>
      </w:r>
    </w:p>
    <w:p w:rsidR="00D95781" w:rsidRDefault="00D95781">
      <w:pPr>
        <w:pStyle w:val="ConsPlusNormal"/>
        <w:spacing w:before="220"/>
        <w:ind w:firstLine="540"/>
        <w:jc w:val="both"/>
      </w:pPr>
      <w:r>
        <w:t xml:space="preserve">- проект </w:t>
      </w:r>
      <w:hyperlink w:anchor="P275">
        <w:r>
          <w:rPr>
            <w:color w:val="0000FF"/>
          </w:rPr>
          <w:t>договора</w:t>
        </w:r>
      </w:hyperlink>
      <w:r>
        <w:t xml:space="preserve"> на установку и эксплуатацию рекламной конструкции на территории МО "город Оренбург" по форме, согласно приложению к Положению.</w:t>
      </w:r>
    </w:p>
    <w:p w:rsidR="00D95781" w:rsidRDefault="00D95781">
      <w:pPr>
        <w:pStyle w:val="ConsPlusNormal"/>
        <w:jc w:val="both"/>
      </w:pPr>
    </w:p>
    <w:p w:rsidR="00D95781" w:rsidRDefault="00D95781">
      <w:pPr>
        <w:pStyle w:val="ConsPlusTitle"/>
        <w:jc w:val="center"/>
        <w:outlineLvl w:val="1"/>
      </w:pPr>
      <w:bookmarkStart w:id="3" w:name="P161"/>
      <w:bookmarkEnd w:id="3"/>
      <w:r>
        <w:t>6. Перечень документов, необходимых для участия в торгах</w:t>
      </w:r>
    </w:p>
    <w:p w:rsidR="00D95781" w:rsidRDefault="00D95781">
      <w:pPr>
        <w:pStyle w:val="ConsPlusNormal"/>
        <w:jc w:val="both"/>
      </w:pPr>
    </w:p>
    <w:p w:rsidR="00D95781" w:rsidRDefault="00D95781">
      <w:pPr>
        <w:pStyle w:val="ConsPlusNormal"/>
        <w:ind w:firstLine="540"/>
        <w:jc w:val="both"/>
      </w:pPr>
      <w:r>
        <w:t>6.1. Для участия в торгах Претенденты предоставляют в адрес Организатора торгов заполненную заявку в сроки, определенные в извещении о проведении торгов на право заключения договора, по утвержденной Организатором торгов форме, указанной в документации о торгах.</w:t>
      </w:r>
    </w:p>
    <w:p w:rsidR="00D95781" w:rsidRDefault="00D95781">
      <w:pPr>
        <w:pStyle w:val="ConsPlusNormal"/>
        <w:spacing w:before="220"/>
        <w:ind w:firstLine="540"/>
        <w:jc w:val="both"/>
      </w:pPr>
      <w:r>
        <w:t>К заявке прилагаются:</w:t>
      </w:r>
    </w:p>
    <w:p w:rsidR="00D95781" w:rsidRDefault="00D95781">
      <w:pPr>
        <w:pStyle w:val="ConsPlusNormal"/>
        <w:spacing w:before="220"/>
        <w:ind w:firstLine="540"/>
        <w:jc w:val="both"/>
      </w:pPr>
      <w:r>
        <w:t>- документы, подтверждающие полномочия лица, действующего от имени Претендента при подаче заявки;</w:t>
      </w:r>
    </w:p>
    <w:p w:rsidR="00D95781" w:rsidRDefault="00D95781">
      <w:pPr>
        <w:pStyle w:val="ConsPlusNormal"/>
        <w:spacing w:before="220"/>
        <w:ind w:firstLine="540"/>
        <w:jc w:val="both"/>
      </w:pPr>
      <w:r>
        <w:t>- копии учредительных документов, заверенные Претендентом, в случае, если Претендентом выступает юридическое лицо;</w:t>
      </w:r>
    </w:p>
    <w:p w:rsidR="00D95781" w:rsidRDefault="00D95781">
      <w:pPr>
        <w:pStyle w:val="ConsPlusNormal"/>
        <w:spacing w:before="220"/>
        <w:ind w:firstLine="540"/>
        <w:jc w:val="both"/>
      </w:pPr>
      <w:r>
        <w:t>- документ, подтверждающий оплату Претендентом суммы задатка;</w:t>
      </w:r>
    </w:p>
    <w:p w:rsidR="00D95781" w:rsidRDefault="00D95781">
      <w:pPr>
        <w:pStyle w:val="ConsPlusNormal"/>
        <w:spacing w:before="220"/>
        <w:ind w:firstLine="540"/>
        <w:jc w:val="both"/>
      </w:pPr>
      <w:bookmarkStart w:id="4" w:name="P168"/>
      <w:bookmarkEnd w:id="4"/>
      <w:r>
        <w:t>- документ, подтверждающий отсутствие у Претендента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прошедший календарный год.</w:t>
      </w:r>
    </w:p>
    <w:p w:rsidR="00D95781" w:rsidRDefault="00D95781">
      <w:pPr>
        <w:pStyle w:val="ConsPlusNormal"/>
        <w:jc w:val="both"/>
      </w:pPr>
      <w:r>
        <w:t xml:space="preserve">(в ред. </w:t>
      </w:r>
      <w:hyperlink r:id="rId47">
        <w:r>
          <w:rPr>
            <w:color w:val="0000FF"/>
          </w:rPr>
          <w:t>Постановления</w:t>
        </w:r>
      </w:hyperlink>
      <w:r>
        <w:t xml:space="preserve"> Администрации города Оренбурга от 17.11.2021 N 2172-п)</w:t>
      </w:r>
    </w:p>
    <w:p w:rsidR="00D95781" w:rsidRDefault="00D95781">
      <w:pPr>
        <w:pStyle w:val="ConsPlusNormal"/>
        <w:spacing w:before="220"/>
        <w:ind w:firstLine="540"/>
        <w:jc w:val="both"/>
      </w:pPr>
      <w:r>
        <w:t xml:space="preserve">Претендент вправе лично представить документ, указанный в </w:t>
      </w:r>
      <w:hyperlink w:anchor="P168">
        <w:r>
          <w:rPr>
            <w:color w:val="0000FF"/>
          </w:rPr>
          <w:t>абзаце шестом</w:t>
        </w:r>
      </w:hyperlink>
      <w:r>
        <w:t xml:space="preserve"> настоящего пункта. В случае непредставления Претендентом документа, указанного в </w:t>
      </w:r>
      <w:hyperlink w:anchor="P168">
        <w:r>
          <w:rPr>
            <w:color w:val="0000FF"/>
          </w:rPr>
          <w:t>абзаце шестом</w:t>
        </w:r>
      </w:hyperlink>
      <w:r>
        <w:t xml:space="preserve"> настоящего пункта, Организатор самостоятельно запрашивает его в порядке межведомственного информационного взаимодействия.</w:t>
      </w:r>
    </w:p>
    <w:p w:rsidR="00D95781" w:rsidRDefault="00D95781">
      <w:pPr>
        <w:pStyle w:val="ConsPlusNormal"/>
        <w:jc w:val="both"/>
      </w:pPr>
      <w:r>
        <w:t xml:space="preserve">(абзац введен </w:t>
      </w:r>
      <w:hyperlink r:id="rId48">
        <w:r>
          <w:rPr>
            <w:color w:val="0000FF"/>
          </w:rPr>
          <w:t>Постановлением</w:t>
        </w:r>
      </w:hyperlink>
      <w:r>
        <w:t xml:space="preserve"> Администрации города Оренбурга от 17.11.2021 N 2172-п)</w:t>
      </w:r>
    </w:p>
    <w:p w:rsidR="00D95781" w:rsidRDefault="00D95781">
      <w:pPr>
        <w:pStyle w:val="ConsPlusNormal"/>
        <w:spacing w:before="220"/>
        <w:ind w:firstLine="540"/>
        <w:jc w:val="both"/>
      </w:pPr>
      <w:r>
        <w:t>6.2. К заявке прилагается подписанная Претендентом опись представленных документов в 2 экземплярах, один из которых подшивается к заявке. На одном экземпляре, остающемся у Претендента, представитель Организатора торгов указывает дату и время подачи заявки, а также номер, присвоенный ей в журнале приема заявок.</w:t>
      </w:r>
    </w:p>
    <w:p w:rsidR="00D95781" w:rsidRDefault="00D95781">
      <w:pPr>
        <w:pStyle w:val="ConsPlusNormal"/>
        <w:jc w:val="both"/>
      </w:pPr>
    </w:p>
    <w:p w:rsidR="00D95781" w:rsidRDefault="00D95781">
      <w:pPr>
        <w:pStyle w:val="ConsPlusTitle"/>
        <w:jc w:val="center"/>
        <w:outlineLvl w:val="1"/>
      </w:pPr>
      <w:r>
        <w:t>7. Порядок проведения аукциона</w:t>
      </w:r>
    </w:p>
    <w:p w:rsidR="00D95781" w:rsidRDefault="00D95781">
      <w:pPr>
        <w:pStyle w:val="ConsPlusNormal"/>
        <w:jc w:val="both"/>
      </w:pPr>
    </w:p>
    <w:p w:rsidR="00D95781" w:rsidRDefault="00D95781">
      <w:pPr>
        <w:pStyle w:val="ConsPlusNormal"/>
        <w:ind w:firstLine="540"/>
        <w:jc w:val="both"/>
      </w:pPr>
      <w:r>
        <w:t>7.1. Торги ведет в присутствии комиссии аукционист, назначенный председателем комиссии из состава комиссии.</w:t>
      </w:r>
    </w:p>
    <w:p w:rsidR="00D95781" w:rsidRDefault="00D95781">
      <w:pPr>
        <w:pStyle w:val="ConsPlusNormal"/>
        <w:spacing w:before="220"/>
        <w:ind w:firstLine="540"/>
        <w:jc w:val="both"/>
      </w:pPr>
      <w:r>
        <w:t>7.2. Аукцион проводится последовательно и отдельно по каждому лоту.</w:t>
      </w:r>
    </w:p>
    <w:p w:rsidR="00D95781" w:rsidRDefault="00D95781">
      <w:pPr>
        <w:pStyle w:val="ConsPlusNormal"/>
        <w:spacing w:before="220"/>
        <w:ind w:firstLine="540"/>
        <w:jc w:val="both"/>
      </w:pPr>
      <w:r>
        <w:t xml:space="preserve">7.3. Аукцион начинается с оглашения аукционистом наименования, основных характеристик, </w:t>
      </w:r>
      <w:r>
        <w:lastRenderedPageBreak/>
        <w:t>начальной цены лота и размера шага, который устанавливается Организатором торгов в пределах от 1 до 10 процентов от начальной цены лота торгов и остается единым в течение всех торгов.</w:t>
      </w:r>
    </w:p>
    <w:p w:rsidR="00D95781" w:rsidRDefault="00D95781">
      <w:pPr>
        <w:pStyle w:val="ConsPlusNormal"/>
        <w:spacing w:before="220"/>
        <w:ind w:firstLine="540"/>
        <w:jc w:val="both"/>
      </w:pPr>
      <w:r>
        <w:t>7.4. Участникам торгов выдаются пронумерованные билеты, которые они поднимают после оглашения аукционистом очередной цены в случае, если готовы купить лот по этой цене.</w:t>
      </w:r>
    </w:p>
    <w:p w:rsidR="00D95781" w:rsidRDefault="00D95781">
      <w:pPr>
        <w:pStyle w:val="ConsPlusNormal"/>
        <w:spacing w:before="220"/>
        <w:ind w:firstLine="540"/>
        <w:jc w:val="both"/>
      </w:pPr>
      <w:r>
        <w:t>Каждую последующую цену аукционист назначает путем увеличения текущей цены на размер шага. После объявления очередной цены аукционист называет номер билета Участника торгов, который первым поднял билет. Затем аукционист объявляет следующую цену в соответствии с размером шага.</w:t>
      </w:r>
    </w:p>
    <w:p w:rsidR="00D95781" w:rsidRDefault="00D95781">
      <w:pPr>
        <w:pStyle w:val="ConsPlusNormal"/>
        <w:spacing w:before="220"/>
        <w:ind w:firstLine="540"/>
        <w:jc w:val="both"/>
      </w:pPr>
      <w:r>
        <w:t>При отсутствии Участников торгов, готовых купить лот по названной аукционистом цене, последний повторяет эту цену три раза.</w:t>
      </w:r>
    </w:p>
    <w:p w:rsidR="00D95781" w:rsidRDefault="00D95781">
      <w:pPr>
        <w:pStyle w:val="ConsPlusNormal"/>
        <w:spacing w:before="220"/>
        <w:ind w:firstLine="540"/>
        <w:jc w:val="both"/>
      </w:pPr>
      <w:r>
        <w:t>7.5. Торги завершаются, если после троекратного объявления цены ни один из участников аукциона не поднял билет. Победителем торгов признается участник, номер билета которого был назван аукционистом последним.</w:t>
      </w:r>
    </w:p>
    <w:p w:rsidR="00D95781" w:rsidRDefault="00D95781">
      <w:pPr>
        <w:pStyle w:val="ConsPlusNormal"/>
        <w:spacing w:before="220"/>
        <w:ind w:firstLine="540"/>
        <w:jc w:val="both"/>
      </w:pPr>
      <w:r>
        <w:t>7.6. По завершении торгов аукционист объявляет о продаже лота, называет его цену и номера билетов Победителя торгов и Участника торгов, сделавшего предпоследнее предложение о цене лота.</w:t>
      </w:r>
    </w:p>
    <w:p w:rsidR="00D95781" w:rsidRDefault="00D95781">
      <w:pPr>
        <w:pStyle w:val="ConsPlusNormal"/>
        <w:jc w:val="both"/>
      </w:pPr>
      <w:r>
        <w:t xml:space="preserve">(п. 7.6 в ред. </w:t>
      </w:r>
      <w:hyperlink r:id="rId49">
        <w:r>
          <w:rPr>
            <w:color w:val="0000FF"/>
          </w:rPr>
          <w:t>Постановления</w:t>
        </w:r>
      </w:hyperlink>
      <w:r>
        <w:t xml:space="preserve"> Администрации города Оренбурга от 16.01.2025 N 38-п)</w:t>
      </w:r>
    </w:p>
    <w:p w:rsidR="00D95781" w:rsidRDefault="00D95781">
      <w:pPr>
        <w:pStyle w:val="ConsPlusNormal"/>
        <w:spacing w:before="220"/>
        <w:ind w:firstLine="540"/>
        <w:jc w:val="both"/>
      </w:pPr>
      <w:r>
        <w:t>7.7. Цена, предложенная Победителем торгов, фиксируется в протоколе о результатах торгов.</w:t>
      </w:r>
    </w:p>
    <w:p w:rsidR="00D95781" w:rsidRDefault="00D95781">
      <w:pPr>
        <w:pStyle w:val="ConsPlusNormal"/>
        <w:spacing w:before="220"/>
        <w:ind w:firstLine="540"/>
        <w:jc w:val="both"/>
      </w:pPr>
      <w:bookmarkStart w:id="5" w:name="P186"/>
      <w:bookmarkEnd w:id="5"/>
      <w:r>
        <w:t>7.8. Торги признаются несостоявшимися в случае, если:</w:t>
      </w:r>
    </w:p>
    <w:p w:rsidR="00D95781" w:rsidRDefault="00D95781">
      <w:pPr>
        <w:pStyle w:val="ConsPlusNormal"/>
        <w:spacing w:before="220"/>
        <w:ind w:firstLine="540"/>
        <w:jc w:val="both"/>
      </w:pPr>
      <w:r>
        <w:t>- не поступило ни одной заявки на участие в аукционе;</w:t>
      </w:r>
    </w:p>
    <w:p w:rsidR="00D95781" w:rsidRDefault="00D95781">
      <w:pPr>
        <w:pStyle w:val="ConsPlusNormal"/>
        <w:spacing w:before="220"/>
        <w:ind w:firstLine="540"/>
        <w:jc w:val="both"/>
      </w:pPr>
      <w:r>
        <w:t>- от участия в аукционе отказались все Претенденты, Участники торгов;</w:t>
      </w:r>
    </w:p>
    <w:p w:rsidR="00D95781" w:rsidRDefault="00D95781">
      <w:pPr>
        <w:pStyle w:val="ConsPlusNormal"/>
        <w:spacing w:before="220"/>
        <w:ind w:firstLine="540"/>
        <w:jc w:val="both"/>
      </w:pPr>
      <w:r>
        <w:t>- ни один из Претендентов не допущен к участию в аукционе;</w:t>
      </w:r>
    </w:p>
    <w:p w:rsidR="00D95781" w:rsidRDefault="00D95781">
      <w:pPr>
        <w:pStyle w:val="ConsPlusNormal"/>
        <w:spacing w:before="220"/>
        <w:ind w:firstLine="540"/>
        <w:jc w:val="both"/>
      </w:pPr>
      <w:r>
        <w:t>- в торгах участвовало менее двух Участников торгов;</w:t>
      </w:r>
    </w:p>
    <w:p w:rsidR="00D95781" w:rsidRDefault="00D95781">
      <w:pPr>
        <w:pStyle w:val="ConsPlusNormal"/>
        <w:spacing w:before="220"/>
        <w:ind w:firstLine="540"/>
        <w:jc w:val="both"/>
      </w:pPr>
      <w:r>
        <w:t>- после трехкратного объявления начальной цены ни один из Участников торгов не поднял билет.</w:t>
      </w:r>
    </w:p>
    <w:p w:rsidR="00D95781" w:rsidRDefault="00D95781">
      <w:pPr>
        <w:pStyle w:val="ConsPlusNormal"/>
        <w:spacing w:before="220"/>
        <w:ind w:firstLine="540"/>
        <w:jc w:val="both"/>
      </w:pPr>
      <w:r>
        <w:t xml:space="preserve">7.9. При признании торгов несостоявшимися, по причине допуска или явки только одного </w:t>
      </w:r>
      <w:r>
        <w:lastRenderedPageBreak/>
        <w:t>участника договор заключается с единственным Участником торгов.</w:t>
      </w:r>
    </w:p>
    <w:p w:rsidR="00D95781" w:rsidRDefault="00D95781">
      <w:pPr>
        <w:pStyle w:val="ConsPlusNormal"/>
        <w:jc w:val="both"/>
      </w:pPr>
    </w:p>
    <w:p w:rsidR="00D95781" w:rsidRDefault="00D95781">
      <w:pPr>
        <w:pStyle w:val="ConsPlusTitle"/>
        <w:jc w:val="center"/>
        <w:outlineLvl w:val="1"/>
      </w:pPr>
      <w:r>
        <w:t>8. Подведение итогов торгов</w:t>
      </w:r>
    </w:p>
    <w:p w:rsidR="00D95781" w:rsidRDefault="00D95781">
      <w:pPr>
        <w:pStyle w:val="ConsPlusNormal"/>
        <w:jc w:val="both"/>
      </w:pPr>
    </w:p>
    <w:p w:rsidR="00D95781" w:rsidRDefault="00D95781">
      <w:pPr>
        <w:pStyle w:val="ConsPlusNormal"/>
        <w:ind w:firstLine="540"/>
        <w:jc w:val="both"/>
      </w:pPr>
      <w:r>
        <w:t>8.1. В течение пяти рабочих дней с момента проведения торгов Организатор торгов обязан разместить информацию о результатах проведения торгов на официальном Интернет-портале города Оренбурга.</w:t>
      </w:r>
    </w:p>
    <w:p w:rsidR="00D95781" w:rsidRDefault="00D95781">
      <w:pPr>
        <w:pStyle w:val="ConsPlusNormal"/>
        <w:spacing w:before="220"/>
        <w:ind w:firstLine="540"/>
        <w:jc w:val="both"/>
      </w:pPr>
      <w:r>
        <w:t>8.2. Победитель аукциона обязан в течение 10 (десяти) рабочих дней после подписания комиссией протокола о результатах торгов оплатить приобретенное право заключения договора.</w:t>
      </w:r>
    </w:p>
    <w:p w:rsidR="00D95781" w:rsidRDefault="00D95781">
      <w:pPr>
        <w:pStyle w:val="ConsPlusNormal"/>
        <w:spacing w:before="220"/>
        <w:ind w:firstLine="540"/>
        <w:jc w:val="both"/>
      </w:pPr>
      <w:bookmarkStart w:id="6" w:name="P198"/>
      <w:bookmarkEnd w:id="6"/>
      <w:r>
        <w:t>8.3. В случае если Победитель торгов уклоняется от заключения договора, то договор заключается с Участником торгов, сделавшим предпоследнее предложение о цене лота, по цене, предложенной этим участником.</w:t>
      </w:r>
    </w:p>
    <w:p w:rsidR="00D95781" w:rsidRDefault="00D95781">
      <w:pPr>
        <w:pStyle w:val="ConsPlusNormal"/>
        <w:spacing w:before="220"/>
        <w:ind w:firstLine="540"/>
        <w:jc w:val="both"/>
      </w:pPr>
      <w:r>
        <w:t>В случае если Победитель торгов, или единственный Участник торгов, или Участник торгов, сделавший предпоследнее предложение о цене лота, в установленных настоящим Положением случаях и сроки не заключил договор, Победитель торгов, или единственный Участник торгов, или Участник торгов, сделавший предпоследнее предложение о цене лота, считается уклонившимся от заключения договора по решению Комиссии, а денежные средства, поступившие в счет обеспечения заявки или оплаты права заключения договора (задаток), не возвращаются.</w:t>
      </w:r>
    </w:p>
    <w:p w:rsidR="00D95781" w:rsidRDefault="00D95781">
      <w:pPr>
        <w:pStyle w:val="ConsPlusNormal"/>
        <w:spacing w:before="220"/>
        <w:ind w:firstLine="540"/>
        <w:jc w:val="both"/>
      </w:pPr>
      <w:r>
        <w:t xml:space="preserve">В указанном случае Комиссией составляется в 3 экземплярах протокол об уклонении Победителя аукциона, или единственного Участника торгов, или Участника торгов, сделавшего предпоследнее предложение о цене лота, от заключения договора; о включении о нем сведений в реестр недобросовестных участников торгов на право заключения договора на установку и эксплуатацию рекламных конструкций на территории МО "город Оренбург" в соответствии с </w:t>
      </w:r>
      <w:hyperlink w:anchor="P219">
        <w:r>
          <w:rPr>
            <w:color w:val="0000FF"/>
          </w:rPr>
          <w:t>разделом 9.1</w:t>
        </w:r>
      </w:hyperlink>
      <w:r>
        <w:t xml:space="preserve"> настоящего Положения; о признании победителем аукциона Участника торгов, сделавшего предпоследнее предложение о цене лота, в случае когда Победитель торгов уклонился от заключения договора.</w:t>
      </w:r>
    </w:p>
    <w:p w:rsidR="00D95781" w:rsidRDefault="00D95781">
      <w:pPr>
        <w:pStyle w:val="ConsPlusNormal"/>
        <w:spacing w:before="220"/>
        <w:ind w:firstLine="540"/>
        <w:jc w:val="both"/>
      </w:pPr>
      <w:r>
        <w:t>В течение пяти рабочих дней с момента признания Победителя торгов уклонившимся от заключения договора Организатор торгов размещает протокол комиссии о признании Победителя торгов уклонившимся от заключения договора на официальном Интернет-портале города Оренбурга и вручает или направляет его по почте заказным письмом с уведомлением о вручении Участнику торгов, уклонившемуся от заключения договора, Участнику торгов, сделавшему предпоследнее предложение о цене лота. Участнику торгов, сделавшему предпоследнее предложение о цене лота, одновременно с протоколом вручается или направляется также договор.</w:t>
      </w:r>
    </w:p>
    <w:p w:rsidR="00D95781" w:rsidRDefault="00D95781">
      <w:pPr>
        <w:pStyle w:val="ConsPlusNormal"/>
        <w:jc w:val="both"/>
      </w:pPr>
      <w:r>
        <w:lastRenderedPageBreak/>
        <w:t xml:space="preserve">(п. 8.3 в ред. </w:t>
      </w:r>
      <w:hyperlink r:id="rId50">
        <w:r>
          <w:rPr>
            <w:color w:val="0000FF"/>
          </w:rPr>
          <w:t>Постановления</w:t>
        </w:r>
      </w:hyperlink>
      <w:r>
        <w:t xml:space="preserve"> Администрации города Оренбурга от 16.01.2025 N 38-п)</w:t>
      </w:r>
    </w:p>
    <w:p w:rsidR="00D95781" w:rsidRDefault="00D95781">
      <w:pPr>
        <w:pStyle w:val="ConsPlusNormal"/>
        <w:spacing w:before="220"/>
        <w:ind w:firstLine="540"/>
        <w:jc w:val="both"/>
      </w:pPr>
      <w:r>
        <w:t xml:space="preserve">8.4. Победитель торгов или единственный Участник торгов обязан в течение 10 (десяти) рабочих дней с момента подведения итогов торгов при условии оплаты права на заключение договора в полном объеме подписать и направить Организатору торгов договор (в 2 экземплярах) на условиях и по </w:t>
      </w:r>
      <w:hyperlink w:anchor="P275">
        <w:r>
          <w:rPr>
            <w:color w:val="0000FF"/>
          </w:rPr>
          <w:t>форме</w:t>
        </w:r>
      </w:hyperlink>
      <w:r>
        <w:t xml:space="preserve"> согласно приложению к настоящему Положению.</w:t>
      </w:r>
    </w:p>
    <w:p w:rsidR="00D95781" w:rsidRDefault="00D95781">
      <w:pPr>
        <w:pStyle w:val="ConsPlusNormal"/>
        <w:spacing w:before="220"/>
        <w:ind w:firstLine="540"/>
        <w:jc w:val="both"/>
      </w:pPr>
      <w:r>
        <w:t xml:space="preserve">Участник торгов, сделавший предпоследнее предложение о цене лота, в случае заключения с ним договора в соответствии с </w:t>
      </w:r>
      <w:hyperlink w:anchor="P198">
        <w:r>
          <w:rPr>
            <w:color w:val="0000FF"/>
          </w:rPr>
          <w:t>пунктом 8.3</w:t>
        </w:r>
      </w:hyperlink>
      <w:r>
        <w:t xml:space="preserve"> настоящего Положения, обязан в течение 10 рабочих дней с момента получения договора при условии оплаты права на заключение договора в полном объеме подписать и направить Организатору торгов договор (в 2 экземплярах) на условиях и по </w:t>
      </w:r>
      <w:hyperlink w:anchor="P275">
        <w:r>
          <w:rPr>
            <w:color w:val="0000FF"/>
          </w:rPr>
          <w:t>форме</w:t>
        </w:r>
      </w:hyperlink>
      <w:r>
        <w:t xml:space="preserve"> согласно приложению к настоящему Положению.</w:t>
      </w:r>
    </w:p>
    <w:p w:rsidR="00D95781" w:rsidRDefault="00D95781">
      <w:pPr>
        <w:pStyle w:val="ConsPlusNormal"/>
        <w:spacing w:before="220"/>
        <w:ind w:firstLine="540"/>
        <w:jc w:val="both"/>
      </w:pPr>
      <w:r>
        <w:t>В случае если торги проводились в отношении нескольких конструкций, объединенных в один лот, договор должен быть подписан и направлен в отношении каждой рекламной конструкции, входившей в лот.</w:t>
      </w:r>
    </w:p>
    <w:p w:rsidR="00D95781" w:rsidRDefault="00D95781">
      <w:pPr>
        <w:pStyle w:val="ConsPlusNormal"/>
        <w:spacing w:before="220"/>
        <w:ind w:firstLine="540"/>
        <w:jc w:val="both"/>
      </w:pPr>
      <w:r>
        <w:t>После получения от Победителя торгов, или единственного Участника торгов, или Участника торгов, сделавшего предпоследнее предложение о цене лота, подписанного договора Организатор торгов в течение 3 рабочих дней подписывает и возвращает Победителю торгов, или единственному Участнику торгов, или Участнику торгов, сделавшему предпоследнее предложение о цене лота, один экземпляр договора. Организатор торгов отказывает в подписании договора, если:</w:t>
      </w:r>
    </w:p>
    <w:p w:rsidR="00D95781" w:rsidRDefault="00D95781">
      <w:pPr>
        <w:pStyle w:val="ConsPlusNormal"/>
        <w:spacing w:before="220"/>
        <w:ind w:firstLine="540"/>
        <w:jc w:val="both"/>
      </w:pPr>
      <w:r>
        <w:t>договор составлен не на условиях и не по форме, размещенной в извещении о проведении торгов;</w:t>
      </w:r>
    </w:p>
    <w:p w:rsidR="00D95781" w:rsidRDefault="00D95781">
      <w:pPr>
        <w:pStyle w:val="ConsPlusNormal"/>
        <w:spacing w:before="220"/>
        <w:ind w:firstLine="540"/>
        <w:jc w:val="both"/>
      </w:pPr>
      <w:r>
        <w:t>оплата за право заключения договора не произведена или произведена не в полном объеме;</w:t>
      </w:r>
    </w:p>
    <w:p w:rsidR="00D95781" w:rsidRDefault="00D95781">
      <w:pPr>
        <w:pStyle w:val="ConsPlusNormal"/>
        <w:spacing w:before="220"/>
        <w:ind w:firstLine="540"/>
        <w:jc w:val="both"/>
      </w:pPr>
      <w:r>
        <w:t>договоры подписаны и направлены Победителем торгов, или единственным Участником торгов, или Участником торгов, сделавшим предпоследнее предложение о цене лота, в отношении не всех конструкций, объединенных в лот.</w:t>
      </w:r>
    </w:p>
    <w:p w:rsidR="00D95781" w:rsidRDefault="00D95781">
      <w:pPr>
        <w:pStyle w:val="ConsPlusNormal"/>
        <w:jc w:val="both"/>
      </w:pPr>
      <w:r>
        <w:t xml:space="preserve">(п. 8.4 в ред. </w:t>
      </w:r>
      <w:hyperlink r:id="rId51">
        <w:r>
          <w:rPr>
            <w:color w:val="0000FF"/>
          </w:rPr>
          <w:t>Постановления</w:t>
        </w:r>
      </w:hyperlink>
      <w:r>
        <w:t xml:space="preserve"> Администрации города Оренбурга от 16.01.2025 N 38-п)</w:t>
      </w:r>
    </w:p>
    <w:p w:rsidR="00D95781" w:rsidRDefault="00D95781">
      <w:pPr>
        <w:pStyle w:val="ConsPlusNormal"/>
        <w:spacing w:before="220"/>
        <w:ind w:firstLine="540"/>
        <w:jc w:val="both"/>
      </w:pPr>
      <w:r>
        <w:t xml:space="preserve">8.5. В случаях изменения градостроительной ситуации и объективной невозможности установки рекламной конструкции на месте, предоставленном по итогам торгов, победителю необходимо до конца срока, отведенного на заключение договора, направить письменное обращение в адрес Организатора торгов, с приложением подтверждающих данное обстоятельство документов. На основании представленных материалов Комиссия принимает решение о возврате </w:t>
      </w:r>
      <w:r>
        <w:lastRenderedPageBreak/>
        <w:t>средств, потраченных победителем торгов на приобретение права заключения договора.</w:t>
      </w:r>
    </w:p>
    <w:p w:rsidR="00D95781" w:rsidRDefault="00D95781">
      <w:pPr>
        <w:pStyle w:val="ConsPlusNormal"/>
        <w:jc w:val="both"/>
      </w:pPr>
    </w:p>
    <w:p w:rsidR="00D95781" w:rsidRDefault="00D95781">
      <w:pPr>
        <w:pStyle w:val="ConsPlusTitle"/>
        <w:jc w:val="center"/>
        <w:outlineLvl w:val="1"/>
      </w:pPr>
      <w:r>
        <w:t>9. Отказ от проведения торгов</w:t>
      </w:r>
    </w:p>
    <w:p w:rsidR="00D95781" w:rsidRDefault="00D95781">
      <w:pPr>
        <w:pStyle w:val="ConsPlusNormal"/>
        <w:jc w:val="both"/>
      </w:pPr>
    </w:p>
    <w:p w:rsidR="00D95781" w:rsidRDefault="00D95781">
      <w:pPr>
        <w:pStyle w:val="ConsPlusNormal"/>
        <w:ind w:firstLine="540"/>
        <w:jc w:val="both"/>
      </w:pPr>
      <w:bookmarkStart w:id="7" w:name="P215"/>
      <w:bookmarkEnd w:id="7"/>
      <w:r>
        <w:t>9.1. Организатор торгов, официально опубликовавший и разместивший на официальном Интернет-портале города Оренбурга извещение о проведении торгов, вправе отказаться от их проведения в любое время, но не позднее чем за 5 дней до наступления даты их проведения.</w:t>
      </w:r>
    </w:p>
    <w:p w:rsidR="00D95781" w:rsidRDefault="00D95781">
      <w:pPr>
        <w:pStyle w:val="ConsPlusNormal"/>
        <w:spacing w:before="220"/>
        <w:ind w:firstLine="540"/>
        <w:jc w:val="both"/>
      </w:pPr>
      <w:r>
        <w:t>9.2. В течение двух рабочих дней со дня принятия указанного решения Организатором торгов направляются соответствующие уведомления всем Участникам торгов, подавшим заявки на участие в торгах. Внесенные в качестве задатка на участие в торгах денежные средства возвращаются в течение пяти рабочих дней со дня принятия решения об отказе от проведения торгов.</w:t>
      </w:r>
    </w:p>
    <w:p w:rsidR="00D95781" w:rsidRDefault="00D95781">
      <w:pPr>
        <w:pStyle w:val="ConsPlusNormal"/>
        <w:spacing w:before="220"/>
        <w:ind w:firstLine="540"/>
        <w:jc w:val="both"/>
      </w:pPr>
      <w:r>
        <w:t xml:space="preserve">В случае отказа Организатора торгов от проведения торгов с нарушением сроков, указанных в </w:t>
      </w:r>
      <w:hyperlink w:anchor="P215">
        <w:r>
          <w:rPr>
            <w:color w:val="0000FF"/>
          </w:rPr>
          <w:t>пункте 9.1</w:t>
        </w:r>
      </w:hyperlink>
      <w:r>
        <w:t xml:space="preserve"> Положения, Организатор торгов несет ответственность в соответствии с </w:t>
      </w:r>
      <w:hyperlink r:id="rId52">
        <w:r>
          <w:rPr>
            <w:color w:val="0000FF"/>
          </w:rPr>
          <w:t>частью 4 статьи 448</w:t>
        </w:r>
      </w:hyperlink>
      <w:r>
        <w:t xml:space="preserve"> Гражданского кодекса Российской Федерации.</w:t>
      </w:r>
    </w:p>
    <w:p w:rsidR="00D95781" w:rsidRDefault="00D95781">
      <w:pPr>
        <w:pStyle w:val="ConsPlusNormal"/>
        <w:jc w:val="both"/>
      </w:pPr>
    </w:p>
    <w:p w:rsidR="00D95781" w:rsidRDefault="00D95781">
      <w:pPr>
        <w:pStyle w:val="ConsPlusTitle"/>
        <w:jc w:val="center"/>
        <w:outlineLvl w:val="1"/>
      </w:pPr>
      <w:bookmarkStart w:id="8" w:name="P219"/>
      <w:bookmarkEnd w:id="8"/>
      <w:r>
        <w:t>9.1. Порядок ведения реестра недобросовестных участников</w:t>
      </w:r>
    </w:p>
    <w:p w:rsidR="00D95781" w:rsidRDefault="00D95781">
      <w:pPr>
        <w:pStyle w:val="ConsPlusNormal"/>
        <w:jc w:val="center"/>
      </w:pPr>
    </w:p>
    <w:p w:rsidR="00D95781" w:rsidRDefault="00D95781">
      <w:pPr>
        <w:pStyle w:val="ConsPlusNormal"/>
        <w:jc w:val="center"/>
      </w:pPr>
      <w:r>
        <w:t xml:space="preserve">(введен </w:t>
      </w:r>
      <w:hyperlink r:id="rId53">
        <w:r>
          <w:rPr>
            <w:color w:val="0000FF"/>
          </w:rPr>
          <w:t>Постановлением</w:t>
        </w:r>
      </w:hyperlink>
      <w:r>
        <w:t xml:space="preserve"> Администрации города Оренбурга</w:t>
      </w:r>
    </w:p>
    <w:p w:rsidR="00D95781" w:rsidRDefault="00D95781">
      <w:pPr>
        <w:pStyle w:val="ConsPlusNormal"/>
        <w:jc w:val="center"/>
      </w:pPr>
      <w:r>
        <w:t>от 16.01.2025 N 38-п)</w:t>
      </w:r>
    </w:p>
    <w:p w:rsidR="00D95781" w:rsidRDefault="00D95781">
      <w:pPr>
        <w:pStyle w:val="ConsPlusNormal"/>
        <w:jc w:val="both"/>
      </w:pPr>
    </w:p>
    <w:p w:rsidR="00D95781" w:rsidRDefault="00D95781">
      <w:pPr>
        <w:pStyle w:val="ConsPlusNormal"/>
        <w:ind w:firstLine="540"/>
        <w:jc w:val="both"/>
      </w:pPr>
      <w:r>
        <w:t>9.1.1. Настоящий Порядок устанавливает правила ведения реестра недобросовестных участников торгов на право заключения договора (далее - Реестр).</w:t>
      </w:r>
    </w:p>
    <w:p w:rsidR="00D95781" w:rsidRDefault="00D95781">
      <w:pPr>
        <w:pStyle w:val="ConsPlusNormal"/>
        <w:spacing w:before="220"/>
        <w:ind w:firstLine="540"/>
        <w:jc w:val="both"/>
      </w:pPr>
      <w:r>
        <w:t>9.1.2. Ведение Реестра осуществляется Комитетом.</w:t>
      </w:r>
    </w:p>
    <w:p w:rsidR="00D95781" w:rsidRDefault="00D95781">
      <w:pPr>
        <w:pStyle w:val="ConsPlusNormal"/>
        <w:spacing w:before="220"/>
        <w:ind w:firstLine="540"/>
        <w:jc w:val="both"/>
      </w:pPr>
      <w:bookmarkStart w:id="9" w:name="P226"/>
      <w:bookmarkEnd w:id="9"/>
      <w:r>
        <w:t>9.1.3. В Реестр включаются сведения:</w:t>
      </w:r>
    </w:p>
    <w:p w:rsidR="00D95781" w:rsidRDefault="00D95781">
      <w:pPr>
        <w:pStyle w:val="ConsPlusNormal"/>
        <w:spacing w:before="220"/>
        <w:ind w:firstLine="540"/>
        <w:jc w:val="both"/>
      </w:pPr>
      <w:bookmarkStart w:id="10" w:name="P227"/>
      <w:bookmarkEnd w:id="10"/>
      <w:r>
        <w:t>1) об участниках торгов на право заключения договора, уклонившихся от заключения договора;</w:t>
      </w:r>
    </w:p>
    <w:p w:rsidR="00D95781" w:rsidRDefault="00D95781">
      <w:pPr>
        <w:pStyle w:val="ConsPlusNormal"/>
        <w:spacing w:before="220"/>
        <w:ind w:firstLine="540"/>
        <w:jc w:val="both"/>
      </w:pPr>
      <w:bookmarkStart w:id="11" w:name="P228"/>
      <w:bookmarkEnd w:id="11"/>
      <w:r>
        <w:t>2) о субъектах предпринимательства, с которыми договоры, заключенные по результатам торгов, расторгнуты в случае одностороннего отказа Комитета от исполнения договора в связи с просрочкой исполнения субъектом предпринимательства обязательств по оплате очередных платежей по такому договору на срок более 30 календарных дней.</w:t>
      </w:r>
    </w:p>
    <w:p w:rsidR="00D95781" w:rsidRDefault="00D95781">
      <w:pPr>
        <w:pStyle w:val="ConsPlusNormal"/>
        <w:spacing w:before="220"/>
        <w:ind w:firstLine="540"/>
        <w:jc w:val="both"/>
      </w:pPr>
      <w:r>
        <w:t xml:space="preserve">9.1.4. Реестр ведется в электронном виде. Сведения, содержащиеся в Реестре, должны быть доступны для ознакомления на официальном Интернет-портале города Оренбурга </w:t>
      </w:r>
      <w:r>
        <w:lastRenderedPageBreak/>
        <w:t>(</w:t>
      </w:r>
      <w:hyperlink r:id="rId54">
        <w:r>
          <w:rPr>
            <w:color w:val="0000FF"/>
          </w:rPr>
          <w:t>http://www.orenburg.ru</w:t>
        </w:r>
      </w:hyperlink>
      <w:r>
        <w:t>, раздел "Деятельность", "Предпринимательство, потребительский рынок и сельское хозяйство", подраздел "Реклама").</w:t>
      </w:r>
    </w:p>
    <w:p w:rsidR="00D95781" w:rsidRDefault="00D95781">
      <w:pPr>
        <w:pStyle w:val="ConsPlusNormal"/>
        <w:spacing w:before="220"/>
        <w:ind w:firstLine="540"/>
        <w:jc w:val="both"/>
      </w:pPr>
      <w:bookmarkStart w:id="12" w:name="P230"/>
      <w:bookmarkEnd w:id="12"/>
      <w:r>
        <w:t>9.1.5. В Реестр включаются следующие сведения:</w:t>
      </w:r>
    </w:p>
    <w:p w:rsidR="00D95781" w:rsidRDefault="00D95781">
      <w:pPr>
        <w:pStyle w:val="ConsPlusNormal"/>
        <w:spacing w:before="220"/>
        <w:ind w:firstLine="540"/>
        <w:jc w:val="both"/>
      </w:pPr>
      <w:r>
        <w:t>1) номер реестровой записи;</w:t>
      </w:r>
    </w:p>
    <w:p w:rsidR="00D95781" w:rsidRDefault="00D95781">
      <w:pPr>
        <w:pStyle w:val="ConsPlusNormal"/>
        <w:spacing w:before="220"/>
        <w:ind w:firstLine="540"/>
        <w:jc w:val="both"/>
      </w:pPr>
      <w:r>
        <w:t>2) дата внесения указанных в настоящем пункте сведений в Реестр;</w:t>
      </w:r>
    </w:p>
    <w:p w:rsidR="00D95781" w:rsidRDefault="00D95781">
      <w:pPr>
        <w:pStyle w:val="ConsPlusNormal"/>
        <w:spacing w:before="220"/>
        <w:ind w:firstLine="540"/>
        <w:jc w:val="both"/>
      </w:pPr>
      <w:r>
        <w:t xml:space="preserve">3) наименование, фирменное наименование (при наличии), место нахождения (для юридического лица), фамилия, имя и (при наличии) отчество (для физического лица), идентификационный номер налогоплательщика - субъекта предпринимательства, указанных в </w:t>
      </w:r>
      <w:hyperlink w:anchor="P226">
        <w:r>
          <w:rPr>
            <w:color w:val="0000FF"/>
          </w:rPr>
          <w:t>пункте 9.1.3</w:t>
        </w:r>
      </w:hyperlink>
      <w:r>
        <w:t xml:space="preserve"> настоящего Положения;</w:t>
      </w:r>
    </w:p>
    <w:p w:rsidR="00D95781" w:rsidRDefault="00D95781">
      <w:pPr>
        <w:pStyle w:val="ConsPlusNormal"/>
        <w:spacing w:before="220"/>
        <w:ind w:firstLine="540"/>
        <w:jc w:val="both"/>
      </w:pPr>
      <w:r>
        <w:t xml:space="preserve">4) наименование (для юридического лица), фамилия, имя и (при наличии) отчество (для граждан), идентификационный номер налогоплательщика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226">
        <w:r>
          <w:rPr>
            <w:color w:val="0000FF"/>
          </w:rPr>
          <w:t>пункте 9.1.3</w:t>
        </w:r>
      </w:hyperlink>
      <w:r>
        <w:t xml:space="preserve"> настоящего Положения;</w:t>
      </w:r>
    </w:p>
    <w:p w:rsidR="00D95781" w:rsidRDefault="00D95781">
      <w:pPr>
        <w:pStyle w:val="ConsPlusNormal"/>
        <w:spacing w:before="220"/>
        <w:ind w:firstLine="540"/>
        <w:jc w:val="both"/>
      </w:pPr>
      <w:r>
        <w:t>5) дата проведения торгов, в которых Победитель, или Участник торгов, сделавший предпоследнее предложение о цене лота, или единственный Участник уклонился от заключения договора;</w:t>
      </w:r>
    </w:p>
    <w:p w:rsidR="00D95781" w:rsidRDefault="00D95781">
      <w:pPr>
        <w:pStyle w:val="ConsPlusNormal"/>
        <w:spacing w:before="220"/>
        <w:ind w:firstLine="540"/>
        <w:jc w:val="both"/>
      </w:pPr>
      <w:r>
        <w:t>6) дата и номер договора, номер рекламной конструкции по альбому в соответствии со схемой размещения рекламных конструкций на территории МО "город Оренбург", дата расторжения договора, при внесении сведений в случае одностороннего отказа Комитета от исполнения договора в связи с просрочкой исполнения субъектом предпринимательства обязательств по оплате очередных платежей по договору на срок более 30 календарных дней.</w:t>
      </w:r>
    </w:p>
    <w:p w:rsidR="00D95781" w:rsidRDefault="00D95781">
      <w:pPr>
        <w:pStyle w:val="ConsPlusNormal"/>
        <w:spacing w:before="220"/>
        <w:ind w:firstLine="540"/>
        <w:jc w:val="both"/>
      </w:pPr>
      <w:r>
        <w:t>9.1.6. Основанием для включения сведений в Реестр является:</w:t>
      </w:r>
    </w:p>
    <w:p w:rsidR="00D95781" w:rsidRDefault="00D95781">
      <w:pPr>
        <w:pStyle w:val="ConsPlusNormal"/>
        <w:spacing w:before="220"/>
        <w:ind w:firstLine="540"/>
        <w:jc w:val="both"/>
      </w:pPr>
      <w:bookmarkStart w:id="13" w:name="P238"/>
      <w:bookmarkEnd w:id="13"/>
      <w:r>
        <w:t xml:space="preserve">1) относительно субъектов предпринимательства, указанных в </w:t>
      </w:r>
      <w:hyperlink w:anchor="P227">
        <w:r>
          <w:rPr>
            <w:color w:val="0000FF"/>
          </w:rPr>
          <w:t>подпункте 1 пункта 9.1.3</w:t>
        </w:r>
      </w:hyperlink>
      <w:r>
        <w:t xml:space="preserve"> настоящего Положения, - протокол Комиссии об уклонении от подписания договора Победителя торгов (единственного Участника, Участника торгов, сделавшего предпоследнее предложение о цене лота), который содержит решение Комиссии о включении сведений о таком участнике аукциона в Реестр;</w:t>
      </w:r>
    </w:p>
    <w:p w:rsidR="00D95781" w:rsidRDefault="00D95781">
      <w:pPr>
        <w:pStyle w:val="ConsPlusNormal"/>
        <w:spacing w:before="220"/>
        <w:ind w:firstLine="540"/>
        <w:jc w:val="both"/>
      </w:pPr>
      <w:bookmarkStart w:id="14" w:name="P239"/>
      <w:bookmarkEnd w:id="14"/>
      <w:r>
        <w:t xml:space="preserve">2) относительно лиц, указанных в </w:t>
      </w:r>
      <w:hyperlink w:anchor="P228">
        <w:r>
          <w:rPr>
            <w:color w:val="0000FF"/>
          </w:rPr>
          <w:t>подпункте 2 пункта 9.1.3</w:t>
        </w:r>
      </w:hyperlink>
      <w:r>
        <w:t xml:space="preserve"> настоящего Положения, - расторжение договора в порядке, предусмотренном таким договором, в случае одностороннего отказа </w:t>
      </w:r>
      <w:r>
        <w:lastRenderedPageBreak/>
        <w:t>Комитета от исполнения договора в связи с просрочкой исполнения субъектом предпринимательства обязательств по оплате очередных платежей по такому договору на срок более 30 календарных дней.</w:t>
      </w:r>
    </w:p>
    <w:p w:rsidR="00D95781" w:rsidRDefault="00D95781">
      <w:pPr>
        <w:pStyle w:val="ConsPlusNormal"/>
        <w:spacing w:before="220"/>
        <w:ind w:firstLine="540"/>
        <w:jc w:val="both"/>
      </w:pPr>
      <w:r>
        <w:t xml:space="preserve">9.1.7. При наличии основания, предусмотренного в </w:t>
      </w:r>
      <w:hyperlink w:anchor="P238">
        <w:r>
          <w:rPr>
            <w:color w:val="0000FF"/>
          </w:rPr>
          <w:t>подпункте 1 пункта 9.1.6</w:t>
        </w:r>
      </w:hyperlink>
      <w:r>
        <w:t xml:space="preserve"> настоящего Положения, Комитет не позднее 3 рабочих дней, следующих за днем подписания протокола комиссии, направляет (вручает) один экземпляр протокола лицу, уклонившемуся от заключения договора, и включает в Реестр сведения, указанные в </w:t>
      </w:r>
      <w:hyperlink w:anchor="P230">
        <w:r>
          <w:rPr>
            <w:color w:val="0000FF"/>
          </w:rPr>
          <w:t>пункте 9.1.5</w:t>
        </w:r>
      </w:hyperlink>
      <w:r>
        <w:t xml:space="preserve"> настоящего Положения.</w:t>
      </w:r>
    </w:p>
    <w:p w:rsidR="00D95781" w:rsidRDefault="00D95781">
      <w:pPr>
        <w:pStyle w:val="ConsPlusNormal"/>
        <w:spacing w:before="220"/>
        <w:ind w:firstLine="540"/>
        <w:jc w:val="both"/>
      </w:pPr>
      <w:r>
        <w:t xml:space="preserve">9.1.8. При наличии основания, предусмотренного в </w:t>
      </w:r>
      <w:hyperlink w:anchor="P239">
        <w:r>
          <w:rPr>
            <w:color w:val="0000FF"/>
          </w:rPr>
          <w:t>подпункте 2 пункта 9.1.6</w:t>
        </w:r>
      </w:hyperlink>
      <w:r>
        <w:t xml:space="preserve"> настоящего Положения, Комитет не позднее 3 рабочих дней, следующих за днем расторжения договора, включает в Реестр сведения, указанные в </w:t>
      </w:r>
      <w:hyperlink w:anchor="P230">
        <w:r>
          <w:rPr>
            <w:color w:val="0000FF"/>
          </w:rPr>
          <w:t>пункте 9.1.5</w:t>
        </w:r>
      </w:hyperlink>
      <w:r>
        <w:t xml:space="preserve"> настоящего Положения, и направляет (вручает) субъекту предпринимательства уведомление об этом.</w:t>
      </w:r>
    </w:p>
    <w:p w:rsidR="00D95781" w:rsidRDefault="00D95781">
      <w:pPr>
        <w:pStyle w:val="ConsPlusNormal"/>
        <w:spacing w:before="220"/>
        <w:ind w:firstLine="540"/>
        <w:jc w:val="both"/>
      </w:pPr>
      <w:bookmarkStart w:id="15" w:name="P242"/>
      <w:bookmarkEnd w:id="15"/>
      <w:r>
        <w:t xml:space="preserve">9.1.9. Сведения, предусмотренные в </w:t>
      </w:r>
      <w:hyperlink w:anchor="P230">
        <w:r>
          <w:rPr>
            <w:color w:val="0000FF"/>
          </w:rPr>
          <w:t>пункте 9.1.5</w:t>
        </w:r>
      </w:hyperlink>
      <w:r>
        <w:t xml:space="preserve"> настоящего Положения, исключаются из Реестра по истечении 2 лет со дня их внесения в Реестр, а в случаях, предусмотренных в </w:t>
      </w:r>
      <w:hyperlink w:anchor="P248">
        <w:r>
          <w:rPr>
            <w:color w:val="0000FF"/>
          </w:rPr>
          <w:t>пункте 9.1.12</w:t>
        </w:r>
      </w:hyperlink>
      <w:r>
        <w:t xml:space="preserve"> настоящего Положения, - до истечения указанного срока.</w:t>
      </w:r>
    </w:p>
    <w:p w:rsidR="00D95781" w:rsidRDefault="00D95781">
      <w:pPr>
        <w:pStyle w:val="ConsPlusNormal"/>
        <w:spacing w:before="220"/>
        <w:ind w:firstLine="540"/>
        <w:jc w:val="both"/>
      </w:pPr>
      <w:r>
        <w:t>9.1.10. Действия по внесению, содержанию, исключению сведений в Реестрах могут быть обжалованы заинтересованным лицом в Комитет и (или) в суд.</w:t>
      </w:r>
    </w:p>
    <w:p w:rsidR="00D95781" w:rsidRDefault="00D95781">
      <w:pPr>
        <w:pStyle w:val="ConsPlusNormal"/>
        <w:spacing w:before="220"/>
        <w:ind w:firstLine="540"/>
        <w:jc w:val="both"/>
      </w:pPr>
      <w:r>
        <w:t>9.1.11. В случае поступления жалобы заинтересованного лица в Комитет Председатель Комитета по результатам ее рассмотрения принимает решение об удовлетворении его требований или об отказе в удовлетворении требований об исключении сведений из Реестра в следующих случаях:</w:t>
      </w:r>
    </w:p>
    <w:p w:rsidR="00D95781" w:rsidRDefault="00D95781">
      <w:pPr>
        <w:pStyle w:val="ConsPlusNormal"/>
        <w:spacing w:before="220"/>
        <w:ind w:firstLine="540"/>
        <w:jc w:val="both"/>
      </w:pPr>
      <w:r>
        <w:t>1) признания неправомерным включения сведений в Реестр;</w:t>
      </w:r>
    </w:p>
    <w:p w:rsidR="00D95781" w:rsidRDefault="00D95781">
      <w:pPr>
        <w:pStyle w:val="ConsPlusNormal"/>
        <w:spacing w:before="220"/>
        <w:ind w:firstLine="540"/>
        <w:jc w:val="both"/>
      </w:pPr>
      <w:r>
        <w:t>2) предоставления заинтересованным лицом письменных доказательств того, что заключение договора или надлежащее исполнение обязательств по договору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нарушение обязанностей со стороны контрагентов субъекта предпринимательства, отсутствие у субъекта предпринимательства необходимых денежных средств.</w:t>
      </w:r>
    </w:p>
    <w:p w:rsidR="00D95781" w:rsidRDefault="00D95781">
      <w:pPr>
        <w:pStyle w:val="ConsPlusNormal"/>
        <w:spacing w:before="220"/>
        <w:ind w:firstLine="540"/>
        <w:jc w:val="both"/>
      </w:pPr>
      <w:r>
        <w:t>Решение председателя Комитета, принятое по жалобе, может быть обжаловано в судебном порядке.</w:t>
      </w:r>
    </w:p>
    <w:p w:rsidR="00D95781" w:rsidRDefault="00D95781">
      <w:pPr>
        <w:pStyle w:val="ConsPlusNormal"/>
        <w:spacing w:before="220"/>
        <w:ind w:firstLine="540"/>
        <w:jc w:val="both"/>
      </w:pPr>
      <w:bookmarkStart w:id="16" w:name="P248"/>
      <w:bookmarkEnd w:id="16"/>
      <w:r>
        <w:t xml:space="preserve">9.1.12. Основанием для исключения сведений из Реестра до срока, установленного в </w:t>
      </w:r>
      <w:hyperlink w:anchor="P242">
        <w:r>
          <w:rPr>
            <w:color w:val="0000FF"/>
          </w:rPr>
          <w:t>пункте 9.1.9</w:t>
        </w:r>
      </w:hyperlink>
      <w:r>
        <w:t xml:space="preserve"> настоящих правил, или изменения содержания сведений в Реестре является:</w:t>
      </w:r>
    </w:p>
    <w:p w:rsidR="00D95781" w:rsidRDefault="00D95781">
      <w:pPr>
        <w:pStyle w:val="ConsPlusNormal"/>
        <w:spacing w:before="220"/>
        <w:ind w:firstLine="540"/>
        <w:jc w:val="both"/>
      </w:pPr>
      <w:r>
        <w:lastRenderedPageBreak/>
        <w:t>1) соответствующее решение суда, вступившее в законную силу;</w:t>
      </w:r>
    </w:p>
    <w:p w:rsidR="00D95781" w:rsidRDefault="00D95781">
      <w:pPr>
        <w:pStyle w:val="ConsPlusNormal"/>
        <w:spacing w:before="220"/>
        <w:ind w:firstLine="540"/>
        <w:jc w:val="both"/>
      </w:pPr>
      <w:r>
        <w:t>2) решение председателя Комитета по результатам рассмотрения жалобы заинтересованного лица об удовлетворении его требований об исключении сведений из Реестра (или об изменении содержания сведений в Реестре);</w:t>
      </w:r>
    </w:p>
    <w:p w:rsidR="00D95781" w:rsidRDefault="00D95781">
      <w:pPr>
        <w:pStyle w:val="ConsPlusNormal"/>
        <w:spacing w:before="220"/>
        <w:ind w:firstLine="540"/>
        <w:jc w:val="both"/>
      </w:pPr>
      <w:r>
        <w:t>3) решение председателя Комитета об исключении из Реестра сведений о субъекте предпринимательства, недобросовестно исполнявшем обязательства по договору, которое принимается по заявлению субъекта предпринимательства в случае погашения субъектом предпринимательства задолженности, в том числе по неустойке (штрафу, пене), по договору, расторгнутому в связи с просрочкой исполнения субъектом предпринимательства обязательств по оплате очередных платежей по такому договору.</w:t>
      </w:r>
    </w:p>
    <w:p w:rsidR="00D95781" w:rsidRDefault="00D95781">
      <w:pPr>
        <w:pStyle w:val="ConsPlusNormal"/>
        <w:spacing w:before="220"/>
        <w:ind w:firstLine="540"/>
        <w:jc w:val="both"/>
      </w:pPr>
      <w:r>
        <w:t xml:space="preserve">9.1.13. Комитет исключает из Реестра сведения, указанные в </w:t>
      </w:r>
      <w:hyperlink w:anchor="P230">
        <w:r>
          <w:rPr>
            <w:color w:val="0000FF"/>
          </w:rPr>
          <w:t>пункте 9.1.5</w:t>
        </w:r>
      </w:hyperlink>
      <w:r>
        <w:t xml:space="preserve"> настоящих правил, или вносит изменения в содержание таких сведений не позднее 3 рабочих дней, следующих за днем:</w:t>
      </w:r>
    </w:p>
    <w:p w:rsidR="00D95781" w:rsidRDefault="00D95781">
      <w:pPr>
        <w:pStyle w:val="ConsPlusNormal"/>
        <w:spacing w:before="220"/>
        <w:ind w:firstLine="540"/>
        <w:jc w:val="both"/>
      </w:pPr>
      <w:r>
        <w:t>1) получения соответствующего решения суда, вступившего в законную силу;</w:t>
      </w:r>
    </w:p>
    <w:p w:rsidR="00D95781" w:rsidRDefault="00D95781">
      <w:pPr>
        <w:pStyle w:val="ConsPlusNormal"/>
        <w:spacing w:before="220"/>
        <w:ind w:firstLine="540"/>
        <w:jc w:val="both"/>
      </w:pPr>
      <w:r>
        <w:t>2) принятия председателем Комитета решения по результатам рассмотрения жалобы заинтересованного лица об удовлетворении его требований об исключении сведений из Реестра (или об изменении содержания сведений в Реестре);</w:t>
      </w:r>
    </w:p>
    <w:p w:rsidR="00D95781" w:rsidRDefault="00D95781">
      <w:pPr>
        <w:pStyle w:val="ConsPlusNormal"/>
        <w:spacing w:before="220"/>
        <w:ind w:firstLine="540"/>
        <w:jc w:val="both"/>
      </w:pPr>
      <w:r>
        <w:t>3) принятия председателем Комитета решения об исключении из Реестра сведений о субъекте предпринимательства, недобросовестно исполнявшем обязательства по договору.</w:t>
      </w:r>
    </w:p>
    <w:p w:rsidR="00D95781" w:rsidRDefault="00D95781">
      <w:pPr>
        <w:pStyle w:val="ConsPlusNormal"/>
        <w:spacing w:before="220"/>
        <w:ind w:firstLine="540"/>
        <w:jc w:val="both"/>
      </w:pPr>
      <w:r>
        <w:t>В случае исключения из Реестра указанных сведений Комитет в течение 7 рабочих дней направляет (вручает) субъекту предпринимательства уведомление об этом.</w:t>
      </w:r>
    </w:p>
    <w:p w:rsidR="00D95781" w:rsidRDefault="00D95781">
      <w:pPr>
        <w:pStyle w:val="ConsPlusNormal"/>
        <w:spacing w:before="220"/>
        <w:ind w:firstLine="540"/>
        <w:jc w:val="both"/>
      </w:pPr>
      <w:r>
        <w:t>9.1.14. Форма Реестра утверждается распоряжением Комитета.</w:t>
      </w:r>
    </w:p>
    <w:p w:rsidR="00D95781" w:rsidRDefault="00D95781">
      <w:pPr>
        <w:pStyle w:val="ConsPlusNormal"/>
        <w:jc w:val="both"/>
      </w:pPr>
    </w:p>
    <w:p w:rsidR="00D95781" w:rsidRDefault="00D95781">
      <w:pPr>
        <w:pStyle w:val="ConsPlusTitle"/>
        <w:jc w:val="center"/>
        <w:outlineLvl w:val="1"/>
      </w:pPr>
      <w:r>
        <w:t>10. Заключительные положения</w:t>
      </w:r>
    </w:p>
    <w:p w:rsidR="00D95781" w:rsidRDefault="00D95781">
      <w:pPr>
        <w:pStyle w:val="ConsPlusNormal"/>
        <w:jc w:val="both"/>
      </w:pPr>
    </w:p>
    <w:p w:rsidR="00D95781" w:rsidRDefault="00D95781">
      <w:pPr>
        <w:pStyle w:val="ConsPlusNormal"/>
        <w:ind w:firstLine="540"/>
        <w:jc w:val="both"/>
      </w:pPr>
      <w:r>
        <w:t>Все вопросы по подготовке, проведению торгов и определению Победителя, не урегулированные настоящим Положением, решаются в порядке, установленном действующим законодательством Российской Федерации, и на основании решений комиссии, принятых в пределах ее компетенции.</w:t>
      </w: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right"/>
        <w:outlineLvl w:val="1"/>
      </w:pPr>
      <w:r>
        <w:t>Приложение</w:t>
      </w:r>
    </w:p>
    <w:p w:rsidR="00D95781" w:rsidRDefault="00D95781">
      <w:pPr>
        <w:pStyle w:val="ConsPlusNormal"/>
        <w:jc w:val="right"/>
      </w:pPr>
      <w:r>
        <w:t>к приложению N 1</w:t>
      </w:r>
    </w:p>
    <w:p w:rsidR="00D95781" w:rsidRDefault="00D95781">
      <w:pPr>
        <w:pStyle w:val="ConsPlusNormal"/>
        <w:jc w:val="right"/>
      </w:pPr>
      <w:r>
        <w:t>к постановлению</w:t>
      </w:r>
    </w:p>
    <w:p w:rsidR="00D95781" w:rsidRDefault="00D95781">
      <w:pPr>
        <w:pStyle w:val="ConsPlusNormal"/>
        <w:jc w:val="right"/>
      </w:pPr>
      <w:r>
        <w:t>администрации города Оренбурга</w:t>
      </w:r>
    </w:p>
    <w:p w:rsidR="00D95781" w:rsidRDefault="00D95781">
      <w:pPr>
        <w:pStyle w:val="ConsPlusNormal"/>
        <w:jc w:val="right"/>
      </w:pPr>
      <w:r>
        <w:t>от 29 декабря 2012 г. N 3457-п</w:t>
      </w:r>
    </w:p>
    <w:p w:rsidR="00D95781" w:rsidRDefault="00D95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5781">
        <w:tc>
          <w:tcPr>
            <w:tcW w:w="60" w:type="dxa"/>
            <w:tcBorders>
              <w:top w:val="nil"/>
              <w:left w:val="nil"/>
              <w:bottom w:val="nil"/>
              <w:right w:val="nil"/>
            </w:tcBorders>
            <w:shd w:val="clear" w:color="auto" w:fill="CED3F1"/>
            <w:tcMar>
              <w:top w:w="0" w:type="dxa"/>
              <w:left w:w="0" w:type="dxa"/>
              <w:bottom w:w="0" w:type="dxa"/>
              <w:right w:w="0" w:type="dxa"/>
            </w:tcMar>
          </w:tcPr>
          <w:p w:rsidR="00D95781" w:rsidRDefault="00D95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781" w:rsidRDefault="00D95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781" w:rsidRDefault="00D95781">
            <w:pPr>
              <w:pStyle w:val="ConsPlusNormal"/>
              <w:jc w:val="center"/>
            </w:pPr>
            <w:r>
              <w:rPr>
                <w:color w:val="392C69"/>
              </w:rPr>
              <w:t>Список изменяющих документов</w:t>
            </w:r>
          </w:p>
          <w:p w:rsidR="00D95781" w:rsidRDefault="00D95781">
            <w:pPr>
              <w:pStyle w:val="ConsPlusNormal"/>
              <w:jc w:val="center"/>
            </w:pPr>
            <w:r>
              <w:rPr>
                <w:color w:val="392C69"/>
              </w:rPr>
              <w:t xml:space="preserve">(в ред. </w:t>
            </w:r>
            <w:hyperlink r:id="rId55">
              <w:r>
                <w:rPr>
                  <w:color w:val="0000FF"/>
                </w:rPr>
                <w:t>Постановления</w:t>
              </w:r>
            </w:hyperlink>
            <w:r>
              <w:rPr>
                <w:color w:val="392C69"/>
              </w:rPr>
              <w:t xml:space="preserve"> Администрации города Оренбурга от 16.01.2025 N 38-п)</w:t>
            </w:r>
          </w:p>
        </w:tc>
        <w:tc>
          <w:tcPr>
            <w:tcW w:w="113" w:type="dxa"/>
            <w:tcBorders>
              <w:top w:val="nil"/>
              <w:left w:val="nil"/>
              <w:bottom w:val="nil"/>
              <w:right w:val="nil"/>
            </w:tcBorders>
            <w:shd w:val="clear" w:color="auto" w:fill="F4F3F8"/>
            <w:tcMar>
              <w:top w:w="0" w:type="dxa"/>
              <w:left w:w="0" w:type="dxa"/>
              <w:bottom w:w="0" w:type="dxa"/>
              <w:right w:w="0" w:type="dxa"/>
            </w:tcMar>
          </w:tcPr>
          <w:p w:rsidR="00D95781" w:rsidRDefault="00D95781">
            <w:pPr>
              <w:pStyle w:val="ConsPlusNormal"/>
            </w:pPr>
          </w:p>
        </w:tc>
      </w:tr>
    </w:tbl>
    <w:p w:rsidR="00D95781" w:rsidRDefault="00D95781">
      <w:pPr>
        <w:pStyle w:val="ConsPlusNormal"/>
        <w:jc w:val="both"/>
      </w:pPr>
    </w:p>
    <w:p w:rsidR="00D95781" w:rsidRDefault="00D95781">
      <w:pPr>
        <w:pStyle w:val="ConsPlusNormal"/>
        <w:jc w:val="center"/>
      </w:pPr>
      <w:bookmarkStart w:id="17" w:name="P275"/>
      <w:bookmarkEnd w:id="17"/>
      <w:r>
        <w:t>Форма</w:t>
      </w:r>
    </w:p>
    <w:p w:rsidR="00D95781" w:rsidRDefault="00D95781">
      <w:pPr>
        <w:pStyle w:val="ConsPlusNormal"/>
        <w:jc w:val="center"/>
      </w:pPr>
      <w:r>
        <w:t>договора N ______ на установку и эксплуатацию</w:t>
      </w:r>
    </w:p>
    <w:p w:rsidR="00D95781" w:rsidRDefault="00D95781">
      <w:pPr>
        <w:pStyle w:val="ConsPlusNormal"/>
        <w:jc w:val="center"/>
      </w:pPr>
      <w:r>
        <w:t>рекламных конструкций на территории</w:t>
      </w:r>
    </w:p>
    <w:p w:rsidR="00D95781" w:rsidRDefault="00D95781">
      <w:pPr>
        <w:pStyle w:val="ConsPlusNormal"/>
        <w:jc w:val="center"/>
      </w:pPr>
      <w:r>
        <w:t>муниципального образования "город Оренбург"</w:t>
      </w:r>
    </w:p>
    <w:p w:rsidR="00D95781" w:rsidRDefault="00D95781">
      <w:pPr>
        <w:pStyle w:val="ConsPlusNormal"/>
        <w:jc w:val="both"/>
      </w:pPr>
    </w:p>
    <w:p w:rsidR="00D95781" w:rsidRDefault="00D95781">
      <w:pPr>
        <w:pStyle w:val="ConsPlusNonformat"/>
        <w:jc w:val="both"/>
      </w:pPr>
      <w:r>
        <w:t>г. Оренбург                                           "___" _______ 20__ г.</w:t>
      </w:r>
    </w:p>
    <w:p w:rsidR="00D95781" w:rsidRDefault="00D95781">
      <w:pPr>
        <w:pStyle w:val="ConsPlusNormal"/>
        <w:jc w:val="both"/>
      </w:pPr>
    </w:p>
    <w:p w:rsidR="00D95781" w:rsidRDefault="00D95781">
      <w:pPr>
        <w:pStyle w:val="ConsPlusNormal"/>
        <w:ind w:firstLine="540"/>
        <w:jc w:val="both"/>
      </w:pPr>
      <w:r>
        <w:t xml:space="preserve">Комитет потребительского рынка, услуг и развития предпринимательства администрации города Оренбурга в лице председателя _________________________, действующего на основании </w:t>
      </w:r>
      <w:hyperlink r:id="rId56">
        <w:r>
          <w:rPr>
            <w:color w:val="0000FF"/>
          </w:rPr>
          <w:t>Положения</w:t>
        </w:r>
      </w:hyperlink>
      <w:r>
        <w:t xml:space="preserve"> о комитете потребительского рынка, услуг и развития предпринимательства администрации города Оренбурга, утвержденного решением Оренбургского городского Совета от 28.10.2021 N 157, именуемый в дальнейшем "Комитет", с одной стороны, и ______________________ в лице _____________________, действующего на основании _____________________, именуемый(-ое) в дальнейшем "Рекламораспространитель", с другой стороны, вместе именуемые "Стороны", в соответствии с Гражданским </w:t>
      </w:r>
      <w:hyperlink r:id="rId57">
        <w:r>
          <w:rPr>
            <w:color w:val="0000FF"/>
          </w:rPr>
          <w:t>кодексом</w:t>
        </w:r>
      </w:hyperlink>
      <w:r>
        <w:t xml:space="preserve"> Российской Федерации, Федеральным </w:t>
      </w:r>
      <w:hyperlink r:id="rId58">
        <w:r>
          <w:rPr>
            <w:color w:val="0000FF"/>
          </w:rPr>
          <w:t>законом</w:t>
        </w:r>
      </w:hyperlink>
      <w:r>
        <w:t xml:space="preserve"> от 13.03.2006 N 38-ФЗ "О рекламе", </w:t>
      </w:r>
      <w:hyperlink r:id="rId59">
        <w:r>
          <w:rPr>
            <w:color w:val="0000FF"/>
          </w:rPr>
          <w:t>Правилами</w:t>
        </w:r>
      </w:hyperlink>
      <w:r>
        <w:t xml:space="preserve"> установки и эксплуатации рекламных конструкций на территории муниципального образования "город Оренбург", утвержденными решением Оренбургского городского Совета от 28.04.2014 N 795, </w:t>
      </w:r>
      <w:hyperlink w:anchor="P54">
        <w:r>
          <w:rPr>
            <w:color w:val="0000FF"/>
          </w:rPr>
          <w:t>Положением</w:t>
        </w:r>
      </w:hyperlink>
      <w:r>
        <w:t xml:space="preserve"> о проведении торгов на право заключения договора на установку и эксплуатацию рекламных конструкций на территории муниципального образования "город Оренбург" и </w:t>
      </w:r>
      <w:hyperlink w:anchor="P610">
        <w:r>
          <w:rPr>
            <w:color w:val="0000FF"/>
          </w:rPr>
          <w:t>Положением</w:t>
        </w:r>
      </w:hyperlink>
      <w:r>
        <w:t xml:space="preserve"> о комиссии по проведению торгов на право заключения договора на установку и эксплуатацию рекламных конструкций на территории муниципального образования "город Оренбург", утвержденным постановлением администрации города Оренбурга от 29.12.2012 N 3457-п, а также </w:t>
      </w:r>
      <w:r>
        <w:lastRenderedPageBreak/>
        <w:t>протоколом Комиссии по проведению торгов на право заключения договора на установку и эксплуатацию рекламных конструкций на территории муниципального образования "город Оренбург" о результатах торгов на право заключения договора на установку и эксплуатацию рекламных конструкций на территории муниципального образования "город Оренбург" от _______ N ______ заключили настоящий договор о нижеследующем:</w:t>
      </w:r>
    </w:p>
    <w:p w:rsidR="00D95781" w:rsidRDefault="00D95781">
      <w:pPr>
        <w:pStyle w:val="ConsPlusNormal"/>
        <w:jc w:val="both"/>
      </w:pPr>
    </w:p>
    <w:p w:rsidR="00D95781" w:rsidRDefault="00D95781">
      <w:pPr>
        <w:pStyle w:val="ConsPlusNormal"/>
        <w:jc w:val="center"/>
        <w:outlineLvl w:val="2"/>
      </w:pPr>
      <w:r>
        <w:t>1. ПРЕДМЕТ ДОГОВОРА</w:t>
      </w:r>
    </w:p>
    <w:p w:rsidR="00D95781" w:rsidRDefault="00D95781">
      <w:pPr>
        <w:pStyle w:val="ConsPlusNormal"/>
        <w:jc w:val="both"/>
      </w:pPr>
    </w:p>
    <w:p w:rsidR="00D95781" w:rsidRDefault="00D95781">
      <w:pPr>
        <w:pStyle w:val="ConsPlusNormal"/>
        <w:ind w:firstLine="540"/>
        <w:jc w:val="both"/>
      </w:pPr>
      <w:bookmarkStart w:id="18" w:name="P286"/>
      <w:bookmarkEnd w:id="18"/>
      <w:r>
        <w:t>1.1. Комитет за плату предоставляет Рекламораспространителю право установить и эксплуатировать на территории муниципального образования "город Оренбург" (далее - МО "город Оренбург") рекламную конструкцию со следующими характеристиками:</w:t>
      </w:r>
    </w:p>
    <w:p w:rsidR="00D95781" w:rsidRDefault="00D95781">
      <w:pPr>
        <w:pStyle w:val="ConsPlusNormal"/>
        <w:spacing w:before="220"/>
        <w:ind w:firstLine="540"/>
        <w:jc w:val="both"/>
      </w:pPr>
      <w:r>
        <w:t>место установки и эксплуатации рекламной конструкции:</w:t>
      </w:r>
    </w:p>
    <w:p w:rsidR="00D95781" w:rsidRDefault="00D95781">
      <w:pPr>
        <w:pStyle w:val="ConsPlusNormal"/>
        <w:spacing w:before="220"/>
        <w:ind w:firstLine="540"/>
        <w:jc w:val="both"/>
      </w:pPr>
      <w:r>
        <w:t>___________________________________________________________;</w:t>
      </w:r>
    </w:p>
    <w:p w:rsidR="00D95781" w:rsidRDefault="00D95781">
      <w:pPr>
        <w:pStyle w:val="ConsPlusNormal"/>
        <w:spacing w:before="220"/>
        <w:ind w:firstLine="540"/>
        <w:jc w:val="both"/>
      </w:pPr>
      <w:r>
        <w:t>тип и вид рекламной конструкции: __________________________;</w:t>
      </w:r>
    </w:p>
    <w:p w:rsidR="00D95781" w:rsidRDefault="00D95781">
      <w:pPr>
        <w:pStyle w:val="ConsPlusNormal"/>
        <w:spacing w:before="220"/>
        <w:ind w:firstLine="540"/>
        <w:jc w:val="both"/>
      </w:pPr>
      <w:r>
        <w:t>площадь информационного поля: _____________________________;</w:t>
      </w:r>
    </w:p>
    <w:p w:rsidR="00D95781" w:rsidRDefault="00D95781">
      <w:pPr>
        <w:pStyle w:val="ConsPlusNormal"/>
        <w:spacing w:before="220"/>
        <w:ind w:firstLine="540"/>
        <w:jc w:val="both"/>
      </w:pPr>
      <w:r>
        <w:t>количество информационных полей: __________________________;</w:t>
      </w:r>
    </w:p>
    <w:p w:rsidR="00D95781" w:rsidRDefault="00D95781">
      <w:pPr>
        <w:pStyle w:val="ConsPlusNormal"/>
        <w:spacing w:before="220"/>
        <w:ind w:firstLine="540"/>
        <w:jc w:val="both"/>
      </w:pPr>
      <w:r>
        <w:t>общая площадь информационных полей: _______________________;</w:t>
      </w:r>
    </w:p>
    <w:p w:rsidR="00D95781" w:rsidRDefault="00D95781">
      <w:pPr>
        <w:pStyle w:val="ConsPlusNormal"/>
        <w:spacing w:before="220"/>
        <w:ind w:firstLine="540"/>
        <w:jc w:val="both"/>
      </w:pPr>
      <w:r>
        <w:t>освещение: _________________________________________________</w:t>
      </w:r>
    </w:p>
    <w:p w:rsidR="00D95781" w:rsidRDefault="00D95781">
      <w:pPr>
        <w:pStyle w:val="ConsPlusNormal"/>
        <w:spacing w:before="220"/>
        <w:ind w:firstLine="540"/>
        <w:jc w:val="both"/>
      </w:pPr>
      <w:r>
        <w:t>(далее - рекламная конструкция), а Рекламораспространитель обязуется произвести установку рекламной конструкции, осуществлять ее эксплуатацию и техническое обслуживание для распространения рекламы, социальной рекламы в соответствии с условиями настоящего договора и действующим законодательством Российской Федерации.</w:t>
      </w:r>
    </w:p>
    <w:p w:rsidR="00D95781" w:rsidRDefault="00D95781">
      <w:pPr>
        <w:pStyle w:val="ConsPlusNormal"/>
        <w:spacing w:before="220"/>
        <w:ind w:firstLine="540"/>
        <w:jc w:val="both"/>
      </w:pPr>
      <w:r>
        <w:t>1.2. Размещение социальной рекламы на рекламной конструкции осуществляется по требованию Комитета по мере необходимости в соответствии с нормами действующего законодательства Российской Федерации и условиями настоящего договора.</w:t>
      </w:r>
    </w:p>
    <w:p w:rsidR="00D95781" w:rsidRDefault="00D95781">
      <w:pPr>
        <w:pStyle w:val="ConsPlusNormal"/>
        <w:spacing w:before="220"/>
        <w:ind w:firstLine="540"/>
        <w:jc w:val="both"/>
      </w:pPr>
      <w:r>
        <w:t>Предельный срок размещения на рекламной конструкции социальной рекламы может быть увеличен по соглашению Сторон.</w:t>
      </w:r>
    </w:p>
    <w:p w:rsidR="00D95781" w:rsidRDefault="00D95781">
      <w:pPr>
        <w:pStyle w:val="ConsPlusNormal"/>
        <w:jc w:val="both"/>
      </w:pPr>
    </w:p>
    <w:p w:rsidR="00D95781" w:rsidRDefault="00D95781">
      <w:pPr>
        <w:pStyle w:val="ConsPlusNormal"/>
        <w:jc w:val="center"/>
        <w:outlineLvl w:val="2"/>
      </w:pPr>
      <w:r>
        <w:t>2. ПРАВА СТОРОН</w:t>
      </w:r>
    </w:p>
    <w:p w:rsidR="00D95781" w:rsidRDefault="00D95781">
      <w:pPr>
        <w:pStyle w:val="ConsPlusNormal"/>
        <w:jc w:val="both"/>
      </w:pPr>
    </w:p>
    <w:p w:rsidR="00D95781" w:rsidRDefault="00D95781">
      <w:pPr>
        <w:pStyle w:val="ConsPlusNormal"/>
        <w:ind w:firstLine="540"/>
        <w:jc w:val="both"/>
      </w:pPr>
      <w:r>
        <w:lastRenderedPageBreak/>
        <w:t>2.1. Комитет вправе:</w:t>
      </w:r>
    </w:p>
    <w:p w:rsidR="00D95781" w:rsidRDefault="00D95781">
      <w:pPr>
        <w:pStyle w:val="ConsPlusNormal"/>
        <w:spacing w:before="220"/>
        <w:ind w:firstLine="540"/>
        <w:jc w:val="both"/>
      </w:pPr>
      <w:r>
        <w:t>2.1.1. В любое время осуществлять мониторинг технического состояния, целевого использования и внешнего вида рекламной конструкции.</w:t>
      </w:r>
    </w:p>
    <w:p w:rsidR="00D95781" w:rsidRDefault="00D95781">
      <w:pPr>
        <w:pStyle w:val="ConsPlusNormal"/>
        <w:spacing w:before="220"/>
        <w:ind w:firstLine="540"/>
        <w:jc w:val="both"/>
      </w:pPr>
      <w:r>
        <w:t>2.1.2. В случае выявления несоответствия технического состояния или внешнего вида, а также фактов использования рекламной конструкции с нарушением условий настоящего договора направлять Рекламораспространителю уведомления о выявленных нарушениях и устранении с указанием срока их устранения.</w:t>
      </w:r>
    </w:p>
    <w:p w:rsidR="00D95781" w:rsidRDefault="00D95781">
      <w:pPr>
        <w:pStyle w:val="ConsPlusNormal"/>
        <w:spacing w:before="220"/>
        <w:ind w:firstLine="540"/>
        <w:jc w:val="both"/>
      </w:pPr>
      <w:r>
        <w:t xml:space="preserve">2.1.3. В случае внесения изменений в </w:t>
      </w:r>
      <w:hyperlink r:id="rId60">
        <w:r>
          <w:rPr>
            <w:color w:val="0000FF"/>
          </w:rPr>
          <w:t>Порядок</w:t>
        </w:r>
      </w:hyperlink>
      <w:r>
        <w:t xml:space="preserve"> расчета размера платы по договору на установку и эксплуатацию рекламной конструкции на территории муниципального образования "город Оренбург", утвержденный решением Оренбургского городского Совета от 28.04.2014 N 795 (далее - Порядок расчета) (за исключением изменения размера базовой ставки в связи с индексацией), изменять размер платы по настоящему договору путем подписания Сторонами дополнительного соглашения.</w:t>
      </w:r>
    </w:p>
    <w:p w:rsidR="00D95781" w:rsidRDefault="00D95781">
      <w:pPr>
        <w:pStyle w:val="ConsPlusNormal"/>
        <w:spacing w:before="220"/>
        <w:ind w:firstLine="540"/>
        <w:jc w:val="both"/>
      </w:pPr>
      <w:r>
        <w:t>2.1.4. Принимать срочные меры в случае возникновения форс-мажорных обстоятельств, а именно возникновения угрозы нарушения целостности рекламной конструкции. Факт возникновения форс-мажорных обстоятельств оформляется дефектным актом, составленным Комитетом с привлечением представителей сторон настоящего договора.</w:t>
      </w:r>
    </w:p>
    <w:p w:rsidR="00D95781" w:rsidRDefault="00D95781">
      <w:pPr>
        <w:pStyle w:val="ConsPlusNormal"/>
        <w:spacing w:before="220"/>
        <w:ind w:firstLine="540"/>
        <w:jc w:val="both"/>
      </w:pPr>
      <w:r>
        <w:t xml:space="preserve">2.1.5. Досрочно расторгнуть настоящий договор в случаях, предусмотренных </w:t>
      </w:r>
      <w:hyperlink w:anchor="P378">
        <w:r>
          <w:rPr>
            <w:color w:val="0000FF"/>
          </w:rPr>
          <w:t>пунктом 7.3</w:t>
        </w:r>
      </w:hyperlink>
      <w:r>
        <w:t xml:space="preserve"> настоящего договора.</w:t>
      </w:r>
    </w:p>
    <w:p w:rsidR="00D95781" w:rsidRDefault="00D95781">
      <w:pPr>
        <w:pStyle w:val="ConsPlusNormal"/>
        <w:spacing w:before="220"/>
        <w:ind w:firstLine="540"/>
        <w:jc w:val="both"/>
      </w:pPr>
      <w:r>
        <w:t xml:space="preserve">2.1.6. Требовать от Рекламораспространителя размещения на рекламной конструкции социальной рекламы в объемах, предусмотренных </w:t>
      </w:r>
      <w:hyperlink w:anchor="P364">
        <w:r>
          <w:rPr>
            <w:color w:val="0000FF"/>
          </w:rPr>
          <w:t>разделом 6</w:t>
        </w:r>
      </w:hyperlink>
      <w:r>
        <w:t xml:space="preserve"> настоящего договора.</w:t>
      </w:r>
    </w:p>
    <w:p w:rsidR="00D95781" w:rsidRDefault="00D95781">
      <w:pPr>
        <w:pStyle w:val="ConsPlusNormal"/>
        <w:spacing w:before="220"/>
        <w:ind w:firstLine="540"/>
        <w:jc w:val="both"/>
      </w:pPr>
      <w:r>
        <w:t>2.1.7. Предоставлять Рекламораспространителю в порядке, установленном настоящим договором, обязательные к распространению материалы социальной рекламы не менее чем за 1 рабочий день до планируемой даты размещения, если между Сторонами не будет предусмотрен иной порядок.</w:t>
      </w:r>
    </w:p>
    <w:p w:rsidR="00D95781" w:rsidRDefault="00D95781">
      <w:pPr>
        <w:pStyle w:val="ConsPlusNormal"/>
        <w:spacing w:before="220"/>
        <w:ind w:firstLine="540"/>
        <w:jc w:val="both"/>
      </w:pPr>
      <w:r>
        <w:t>2.2. Рекламораспространитель вправе:</w:t>
      </w:r>
    </w:p>
    <w:p w:rsidR="00D95781" w:rsidRDefault="00D95781">
      <w:pPr>
        <w:pStyle w:val="ConsPlusNormal"/>
        <w:spacing w:before="220"/>
        <w:ind w:firstLine="540"/>
        <w:jc w:val="both"/>
      </w:pPr>
      <w:r>
        <w:t xml:space="preserve">2.2.1. После получения разрешений на установку и эксплуатацию рекламной конструкции на территории МО "город Оренбург" использовать предоставленное место по указанному в </w:t>
      </w:r>
      <w:hyperlink w:anchor="P286">
        <w:r>
          <w:rPr>
            <w:color w:val="0000FF"/>
          </w:rPr>
          <w:t>пункте 1.1</w:t>
        </w:r>
      </w:hyperlink>
      <w:r>
        <w:t xml:space="preserve"> настоящего договора адресу для установки и эксплуатации рекламной конструкции в соответствии с действующим законодательством Российской Федерации и настоящим договором.</w:t>
      </w:r>
    </w:p>
    <w:p w:rsidR="00D95781" w:rsidRDefault="00D95781">
      <w:pPr>
        <w:pStyle w:val="ConsPlusNormal"/>
        <w:spacing w:before="220"/>
        <w:ind w:firstLine="540"/>
        <w:jc w:val="both"/>
      </w:pPr>
      <w:r>
        <w:lastRenderedPageBreak/>
        <w:t>2.2.2. В случае внесения изменения в период действия настоящего договора в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части типа и вида размещаемой конструкции Рекламораспространитель вправе обратиться в Комитет для заключения дополнительного соглашения об изменении вида и (или) типа рекламной конструкции, предусмотренной настоящим договором.</w:t>
      </w:r>
    </w:p>
    <w:p w:rsidR="00D95781" w:rsidRDefault="00D95781">
      <w:pPr>
        <w:pStyle w:val="ConsPlusNormal"/>
        <w:spacing w:before="220"/>
        <w:ind w:firstLine="540"/>
        <w:jc w:val="both"/>
      </w:pPr>
      <w:r>
        <w:t>2.2.3. Досрочно расторгнуть договор при условии отсутствия задолженности по оплате размещения рекламной конструкции, осуществления ее демонтажа и проведения восстановительных работ на месте ее размещения. Письменное уведомление о расторжении настоящего договора должно быть направлено в Комитет не менее чем за 14 календарных дней до предполагаемой даты расторжения настоящего договора.</w:t>
      </w:r>
    </w:p>
    <w:p w:rsidR="00D95781" w:rsidRDefault="00D95781">
      <w:pPr>
        <w:pStyle w:val="ConsPlusNormal"/>
        <w:jc w:val="both"/>
      </w:pPr>
    </w:p>
    <w:p w:rsidR="00D95781" w:rsidRDefault="00D95781">
      <w:pPr>
        <w:pStyle w:val="ConsPlusNormal"/>
        <w:jc w:val="center"/>
        <w:outlineLvl w:val="2"/>
      </w:pPr>
      <w:r>
        <w:t>3. ОБЯЗАННОСТИ СТОРОН</w:t>
      </w:r>
    </w:p>
    <w:p w:rsidR="00D95781" w:rsidRDefault="00D95781">
      <w:pPr>
        <w:pStyle w:val="ConsPlusNormal"/>
        <w:jc w:val="both"/>
      </w:pPr>
    </w:p>
    <w:p w:rsidR="00D95781" w:rsidRDefault="00D95781">
      <w:pPr>
        <w:pStyle w:val="ConsPlusNormal"/>
        <w:ind w:firstLine="540"/>
        <w:jc w:val="both"/>
      </w:pPr>
      <w:r>
        <w:t>3.1. Комитет обязан:</w:t>
      </w:r>
    </w:p>
    <w:p w:rsidR="00D95781" w:rsidRDefault="00D95781">
      <w:pPr>
        <w:pStyle w:val="ConsPlusNormal"/>
        <w:spacing w:before="220"/>
        <w:ind w:firstLine="540"/>
        <w:jc w:val="both"/>
      </w:pPr>
      <w:r>
        <w:t xml:space="preserve">3.1.1. Предоставить Рекламораспространителю указанное в </w:t>
      </w:r>
      <w:hyperlink w:anchor="P286">
        <w:r>
          <w:rPr>
            <w:color w:val="0000FF"/>
          </w:rPr>
          <w:t>пункте 1.1</w:t>
        </w:r>
      </w:hyperlink>
      <w:r>
        <w:t xml:space="preserve"> настоящего договора место для установки и эксплуатации рекламной конструкции, свободное от прав третьих лиц и иных обременений, а также пригодное для использования по назначению, по </w:t>
      </w:r>
      <w:hyperlink w:anchor="P426">
        <w:r>
          <w:rPr>
            <w:color w:val="0000FF"/>
          </w:rPr>
          <w:t>акту</w:t>
        </w:r>
      </w:hyperlink>
      <w:r>
        <w:t xml:space="preserve"> приема-передачи места под установку рекламной конструкции по форме согласно приложению N 1 к настоящему договору.</w:t>
      </w:r>
    </w:p>
    <w:p w:rsidR="00D95781" w:rsidRDefault="00D95781">
      <w:pPr>
        <w:pStyle w:val="ConsPlusNormal"/>
        <w:spacing w:before="220"/>
        <w:ind w:firstLine="540"/>
        <w:jc w:val="both"/>
      </w:pPr>
      <w:r>
        <w:t>3.1.2. При досрочном расторжении настоящего договора направить уведомление Рекламораспространителю по юридическому адресу в письменном виде за 7 календарных дней до даты расторжения настоящего договора.</w:t>
      </w:r>
    </w:p>
    <w:p w:rsidR="00D95781" w:rsidRDefault="00D95781">
      <w:pPr>
        <w:pStyle w:val="ConsPlusNormal"/>
        <w:spacing w:before="220"/>
        <w:ind w:firstLine="540"/>
        <w:jc w:val="both"/>
      </w:pPr>
      <w:r>
        <w:t>3.1.3. В случае расторжения настоящего договора по любым основаниям принять от Рекламораспространителя место установки рекламной конструкции по акту приема-передачи места под установку рекламной конструкции.</w:t>
      </w:r>
    </w:p>
    <w:p w:rsidR="00D95781" w:rsidRDefault="00D95781">
      <w:pPr>
        <w:pStyle w:val="ConsPlusNormal"/>
        <w:spacing w:before="220"/>
        <w:ind w:firstLine="540"/>
        <w:jc w:val="both"/>
      </w:pPr>
      <w:r>
        <w:t>3.1.4. В случае изменения размера базовой ставки, применяемой в Порядке расчета, в связи с ее индексацией направить в адрес Рекламораспространителя уведомление об изменении размера платы по настоящему договору в связи с индексацией базовой ставки.</w:t>
      </w:r>
    </w:p>
    <w:p w:rsidR="00D95781" w:rsidRDefault="00D95781">
      <w:pPr>
        <w:pStyle w:val="ConsPlusNormal"/>
        <w:spacing w:before="220"/>
        <w:ind w:firstLine="540"/>
        <w:jc w:val="both"/>
      </w:pPr>
      <w:r>
        <w:t>3.2. Рекламораспространитель обязан:</w:t>
      </w:r>
    </w:p>
    <w:p w:rsidR="00D95781" w:rsidRDefault="00D95781">
      <w:pPr>
        <w:pStyle w:val="ConsPlusNormal"/>
        <w:spacing w:before="220"/>
        <w:ind w:firstLine="540"/>
        <w:jc w:val="both"/>
      </w:pPr>
      <w:r>
        <w:t xml:space="preserve">3.2.1. В течение 10 (десяти) рабочих дней с даты подписания настоящего договора обратиться </w:t>
      </w:r>
      <w:r>
        <w:lastRenderedPageBreak/>
        <w:t>в государственное казенное учреждение "Центр размещения рекламы и нестационарных торговых объектов" с заявлением о выдаче разрешения на установку и эксплуатацию рекламной конструкции на территории МО "город Оренбург" (далее - Разрешение).</w:t>
      </w:r>
    </w:p>
    <w:p w:rsidR="00D95781" w:rsidRDefault="00D95781">
      <w:pPr>
        <w:pStyle w:val="ConsPlusNormal"/>
        <w:spacing w:before="220"/>
        <w:ind w:firstLine="540"/>
        <w:jc w:val="both"/>
      </w:pPr>
      <w:r>
        <w:t xml:space="preserve">3.2.2. Установить рекламную конструкцию на предоставленное в соответствии с </w:t>
      </w:r>
      <w:hyperlink w:anchor="P286">
        <w:r>
          <w:rPr>
            <w:color w:val="0000FF"/>
          </w:rPr>
          <w:t>пунктом 1.1</w:t>
        </w:r>
      </w:hyperlink>
      <w:r>
        <w:t xml:space="preserve"> настоящего договора место для установки рекламной конструкции с соблюдением норм действующего законодательства Российской Федерации после подписания настоящего договора и получения Разрешения.</w:t>
      </w:r>
    </w:p>
    <w:p w:rsidR="00D95781" w:rsidRDefault="00D95781">
      <w:pPr>
        <w:pStyle w:val="ConsPlusNormal"/>
        <w:spacing w:before="220"/>
        <w:ind w:firstLine="540"/>
        <w:jc w:val="both"/>
      </w:pPr>
      <w:r>
        <w:t>3.2.3. Установить рекламную конструкцию с соблюдением строительных и санитарных норм, техники безопасности, техники пожарной безопасности, требований нормативных актов по безопасности движения транспорта,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требований и норм действующего законодательства Российской Федерации в сфере распространения наружной рекламы и технической безопасности рекламных конструкций, с учетом необходимости сохранения внешнего архитектурного облика сложившейся застройки МО "город Оренбург".</w:t>
      </w:r>
    </w:p>
    <w:p w:rsidR="00D95781" w:rsidRDefault="00D95781">
      <w:pPr>
        <w:pStyle w:val="ConsPlusNormal"/>
        <w:spacing w:before="220"/>
        <w:ind w:firstLine="540"/>
        <w:jc w:val="both"/>
      </w:pPr>
      <w:r>
        <w:t>3.2.4. Установить рекламную конструкцию в соответствии с требованиями к типам и видам рекламных конструкций, допустимых к установке на территории МО "город Оренбург", а также в соответствии с технической и проектной документацией к рекламной конструкции.</w:t>
      </w:r>
    </w:p>
    <w:p w:rsidR="00D95781" w:rsidRDefault="00D95781">
      <w:pPr>
        <w:pStyle w:val="ConsPlusNormal"/>
        <w:spacing w:before="220"/>
        <w:ind w:firstLine="540"/>
        <w:jc w:val="both"/>
      </w:pPr>
      <w:r>
        <w:t xml:space="preserve">3.2.5. В течение 3 рабочих дней с момента ввода в эксплуатацию рекламной конструкции направить в Комитет </w:t>
      </w:r>
      <w:hyperlink w:anchor="P525">
        <w:r>
          <w:rPr>
            <w:color w:val="0000FF"/>
          </w:rPr>
          <w:t>акт</w:t>
        </w:r>
      </w:hyperlink>
      <w:r>
        <w:t xml:space="preserve"> ввода в эксплуатацию рекламной конструкции по форме согласно приложению N 3 к настоящему договору для согласования и подписания.</w:t>
      </w:r>
    </w:p>
    <w:p w:rsidR="00D95781" w:rsidRDefault="00D95781">
      <w:pPr>
        <w:pStyle w:val="ConsPlusNormal"/>
        <w:spacing w:before="220"/>
        <w:ind w:firstLine="540"/>
        <w:jc w:val="both"/>
      </w:pPr>
      <w:r>
        <w:t>В случае если Комитетом в процессе согласования акта ввода в эксплуатацию будут обнаружены нарушения, Комитет готовит пояснение к акту ввода в эксплуатацию рекламной конструкции и направляет его Рекламораспространителю для устранения выявленных нарушений. В таком случае акт ввода в эксплуатацию рекламной конструкции остается несогласованным и неподписанным. Общая процедура согласования и подписания акта ввода в эксплуатацию рекламной конструкции не должна превышать более 6 (шести) месяцев со дня заключения настоящего договора.</w:t>
      </w:r>
    </w:p>
    <w:p w:rsidR="00D95781" w:rsidRDefault="00D95781">
      <w:pPr>
        <w:pStyle w:val="ConsPlusNormal"/>
        <w:spacing w:before="220"/>
        <w:ind w:firstLine="540"/>
        <w:jc w:val="both"/>
      </w:pPr>
      <w:r>
        <w:t xml:space="preserve">3.2.6. Своевременно вносить в полном объеме плату, определенную </w:t>
      </w:r>
      <w:hyperlink w:anchor="P348">
        <w:r>
          <w:rPr>
            <w:color w:val="0000FF"/>
          </w:rPr>
          <w:t>пунктом 4.1</w:t>
        </w:r>
      </w:hyperlink>
      <w:r>
        <w:t xml:space="preserve"> настоящего договора. В случае получения Рекламораспространителем от Комитета дополнительного соглашения о перерасчете размера платы по настоящему договору в связи с изменением Порядка расчета платы оно подлежит рассмотрению и подписанию не позднее 5 (пяти) рабочих дней с </w:t>
      </w:r>
      <w:r>
        <w:lastRenderedPageBreak/>
        <w:t xml:space="preserve">момента его получения в соответствии с </w:t>
      </w:r>
      <w:hyperlink w:anchor="P346">
        <w:r>
          <w:rPr>
            <w:color w:val="0000FF"/>
          </w:rPr>
          <w:t>разделом 4</w:t>
        </w:r>
      </w:hyperlink>
      <w:r>
        <w:t xml:space="preserve"> настоящего договора.</w:t>
      </w:r>
    </w:p>
    <w:p w:rsidR="00D95781" w:rsidRDefault="00D95781">
      <w:pPr>
        <w:pStyle w:val="ConsPlusNormal"/>
        <w:spacing w:before="220"/>
        <w:ind w:firstLine="540"/>
        <w:jc w:val="both"/>
      </w:pPr>
      <w:r>
        <w:t>3.2.7. Незамедлительно сообщать Комитету в письменной форме об изменении наименования, местонахождения, организационно-правовой формы (для юридических лиц); об изменении адреса, телефона, о прекращении предпринимательской деятельности, снятии с налогового учета плательщика налога на профессиональный доход (для индивидуальных предпринимателей, плательщиков налога на профессиональный доход).</w:t>
      </w:r>
    </w:p>
    <w:p w:rsidR="00D95781" w:rsidRDefault="00D95781">
      <w:pPr>
        <w:pStyle w:val="ConsPlusNormal"/>
        <w:spacing w:before="220"/>
        <w:ind w:firstLine="540"/>
        <w:jc w:val="both"/>
      </w:pPr>
      <w:r>
        <w:t>3.2.8. Содержать рекламную конструкцию и рекламное место в надлежащем техническом и эстетическом состоянии, своевременно производить работы по их ремонту, помывке, покраске. Представлять в Комитет акт осмотра рекламной конструкции специализированной организацией не менее чем 1 (один) раз в год, а также копию технического заключения (о фактическом техническом состоянии), подтверждающего работоспособность и соответствие рекламной конструкции требованиям действующего законодательства, не реже 1 (одного) раза в 3 (три) года, если проектом к рекламной конструкции не предусмотрен иной порядок. В случае получения предписания контролирующих органов устранить выявленные нарушения в установленный срок.</w:t>
      </w:r>
    </w:p>
    <w:p w:rsidR="00D95781" w:rsidRDefault="00D95781">
      <w:pPr>
        <w:pStyle w:val="ConsPlusNormal"/>
        <w:spacing w:before="220"/>
        <w:ind w:firstLine="540"/>
        <w:jc w:val="both"/>
      </w:pPr>
      <w:r>
        <w:t>3.2.9. По окончании срока действия настоящего договора демонтировать рекламную конструкцию в течение одного месяца. Рекламораспространитель производит оплату за право установки и эксплуатации рекламной конструкции в размере, определенном настоящим договором, до момента демонтажа рекламной конструкции.</w:t>
      </w:r>
    </w:p>
    <w:p w:rsidR="00D95781" w:rsidRDefault="00D95781">
      <w:pPr>
        <w:pStyle w:val="ConsPlusNormal"/>
        <w:spacing w:before="220"/>
        <w:ind w:firstLine="540"/>
        <w:jc w:val="both"/>
      </w:pPr>
      <w:r>
        <w:t>3.2.10. В случае аннулирования Разрешения или признания его недействительным произвести демонтаж рекламной конструкции в течение одного месяца, удалить информацию, размещенную на такой рекламной конструкции, в течение 3 дней.</w:t>
      </w:r>
    </w:p>
    <w:p w:rsidR="00D95781" w:rsidRDefault="00D95781">
      <w:pPr>
        <w:pStyle w:val="ConsPlusNormal"/>
        <w:spacing w:before="220"/>
        <w:ind w:firstLine="540"/>
        <w:jc w:val="both"/>
      </w:pPr>
      <w:r>
        <w:t>3.2.11. После демонтажа рекламной конструкции восстановить благоустройство территории и состояние объекта установки и эксплуатации рекламной конструкции в 7-дневный срок и сдать по акту приема-передачи места под установку рекламной конструкции Комитету. При невыполнении Рекламораспространителем в срок восстановительных работ эти работы выполняются уполномоченным органом Администрации города Оренбурга, а затраты взыскиваются с Рекламораспространителя.</w:t>
      </w:r>
    </w:p>
    <w:p w:rsidR="00D95781" w:rsidRDefault="00D95781">
      <w:pPr>
        <w:pStyle w:val="ConsPlusNormal"/>
        <w:spacing w:before="220"/>
        <w:ind w:firstLine="540"/>
        <w:jc w:val="both"/>
      </w:pPr>
      <w:r>
        <w:t>3.2.12. В случае необходимости проведения земляных работ при установке рекламной конструкции самостоятельно произвести согласование со всеми заинтересованными службами (при необходимости проведения согласования), производство указанных работ.</w:t>
      </w:r>
    </w:p>
    <w:p w:rsidR="00D95781" w:rsidRDefault="00D95781">
      <w:pPr>
        <w:pStyle w:val="ConsPlusNormal"/>
        <w:spacing w:before="220"/>
        <w:ind w:firstLine="540"/>
        <w:jc w:val="both"/>
      </w:pPr>
      <w:r>
        <w:t xml:space="preserve">3.2.13. В случае оснащения рекламной конструкции любыми энергопотребляющими приборами эксплуатировать ее в соответствии с нормами и предписаниями организаций, соблюдать </w:t>
      </w:r>
      <w:r>
        <w:lastRenderedPageBreak/>
        <w:t>установленный режим эксплуатации, незамедлительно отключать рекламную конструкцию от источника энергии при возникновении неисправностей. Заключить договор с организацией, осуществляющей энергоснабжение, на техническое обслуживание рекламной конструкции (в целях обеспечения контроля за техническим состоянием энергопотребляющих приборов и проведением профилактических мероприятий по обеспечению безопасной эксплуатации рекламной конструкции).</w:t>
      </w:r>
    </w:p>
    <w:p w:rsidR="00D95781" w:rsidRDefault="00D95781">
      <w:pPr>
        <w:pStyle w:val="ConsPlusNormal"/>
        <w:spacing w:before="220"/>
        <w:ind w:firstLine="540"/>
        <w:jc w:val="both"/>
      </w:pPr>
      <w:r>
        <w:t>3.2.14. Обеспечить надлежащее техническое состояние и работоспособность осветительных приборов рекламной конструкции, а также дополнительной контурной подсветки рекламной конструкции.</w:t>
      </w:r>
    </w:p>
    <w:p w:rsidR="00D95781" w:rsidRDefault="00D95781">
      <w:pPr>
        <w:pStyle w:val="ConsPlusNormal"/>
        <w:spacing w:before="220"/>
        <w:ind w:firstLine="540"/>
        <w:jc w:val="both"/>
      </w:pPr>
      <w:bookmarkStart w:id="19" w:name="P336"/>
      <w:bookmarkEnd w:id="19"/>
      <w:r>
        <w:t>3.2.15. В случае изменения городской планировки, строительства, реконструкции, ремонта, сноса, утраты имущества, к которому присоединяется рекламная конструкция, а также прокладки, ремонта, реконструкции инженерных коммуникаций и (или) по причине проведения плановых работ по ремонту (обслуживанию) инженерных коммуникаций возникает необходимость демонтажа рекламной конструкции, Рекламораспространитель обязан осуществить такой демонтаж на основании письменного обращения Комитета в течение 10 (десяти) календарных дней.</w:t>
      </w:r>
    </w:p>
    <w:p w:rsidR="00D95781" w:rsidRDefault="00D95781">
      <w:pPr>
        <w:pStyle w:val="ConsPlusNormal"/>
        <w:spacing w:before="220"/>
        <w:ind w:firstLine="540"/>
        <w:jc w:val="both"/>
      </w:pPr>
      <w:bookmarkStart w:id="20" w:name="P337"/>
      <w:bookmarkEnd w:id="20"/>
      <w:r>
        <w:t>3.2.16. В случае необходимости проведения аварийных работ на территории, занятой рекламной конструкцией, Рекламораспространитель обязан демонтировать рекламную конструкцию в течение 48 часов, а также составить акт о демонтаже с привлечением представителя Комитета.</w:t>
      </w:r>
    </w:p>
    <w:p w:rsidR="00D95781" w:rsidRDefault="00D95781">
      <w:pPr>
        <w:pStyle w:val="ConsPlusNormal"/>
        <w:spacing w:before="220"/>
        <w:ind w:firstLine="540"/>
        <w:jc w:val="both"/>
      </w:pPr>
      <w:bookmarkStart w:id="21" w:name="P338"/>
      <w:bookmarkEnd w:id="21"/>
      <w:r>
        <w:t xml:space="preserve">3.2.17. В случае демонтажа рекламной конструкции в соответствии с </w:t>
      </w:r>
      <w:hyperlink w:anchor="P336">
        <w:r>
          <w:rPr>
            <w:color w:val="0000FF"/>
          </w:rPr>
          <w:t>пунктами 3.2.15</w:t>
        </w:r>
      </w:hyperlink>
      <w:r>
        <w:t xml:space="preserve">, </w:t>
      </w:r>
      <w:hyperlink w:anchor="P337">
        <w:r>
          <w:rPr>
            <w:color w:val="0000FF"/>
          </w:rPr>
          <w:t>3.2.16</w:t>
        </w:r>
      </w:hyperlink>
      <w:r>
        <w:t xml:space="preserve"> настоящего договора на срок, превышающий 2 календарных месяца, и/или невозможности установить рекламную конструкцию на прежнее место Комитет предоставляет Рекламораспространителю аналогичное место под установку рекламной конструкции, соответствующей по типу, виду, включенное в схему размещения рекламных конструкций на территории муниципального образования "город Оренбург", утвержденную министерством архитектуры и пространственно-градостроительного развития Оренбургской области (далее - аналогичное место), о чем письменно уведомляет Рекламораспространителя в течение 5 (пяти) рабочих дней с момента подписания соответствующего уведомления. В письменном уведомлении Комитета должно содержаться не менее двух аналогичных мест, из которых Рекламораспространитель должен осуществить выбор и сообщить о принятом решении в Комитет в течение 3 (трех) рабочих дней с момента получения уведомления.</w:t>
      </w:r>
    </w:p>
    <w:p w:rsidR="00D95781" w:rsidRDefault="00D95781">
      <w:pPr>
        <w:pStyle w:val="ConsPlusNormal"/>
        <w:spacing w:before="220"/>
        <w:ind w:firstLine="540"/>
        <w:jc w:val="both"/>
      </w:pPr>
      <w:r>
        <w:lastRenderedPageBreak/>
        <w:t xml:space="preserve">3.2.18. В случае отсутствия аналогичного места, указанного в </w:t>
      </w:r>
      <w:hyperlink w:anchor="P338">
        <w:r>
          <w:rPr>
            <w:color w:val="0000FF"/>
          </w:rPr>
          <w:t>пункте 3.2.17</w:t>
        </w:r>
      </w:hyperlink>
      <w:r>
        <w:t xml:space="preserve"> настоящего договора, допускается предоставление места под установку рекламной конструкции, отличного по типу, виду, с письменного согласия Рекламораспространителя.</w:t>
      </w:r>
    </w:p>
    <w:p w:rsidR="00D95781" w:rsidRDefault="00D95781">
      <w:pPr>
        <w:pStyle w:val="ConsPlusNormal"/>
        <w:spacing w:before="220"/>
        <w:ind w:firstLine="540"/>
        <w:jc w:val="both"/>
      </w:pPr>
      <w:bookmarkStart w:id="22" w:name="P340"/>
      <w:bookmarkEnd w:id="22"/>
      <w:r>
        <w:t>3.2.19. При предоставлении Рекламораспространителю аналогичного места соответствующие изменения вносятся в договор в течение 7 (семи) рабочих дней с момента поступления в Комитет письменного уведомления Рекламораспространителя о принятом решении в отношении аналогичного места.</w:t>
      </w:r>
    </w:p>
    <w:p w:rsidR="00D95781" w:rsidRDefault="00D95781">
      <w:pPr>
        <w:pStyle w:val="ConsPlusNormal"/>
        <w:spacing w:before="220"/>
        <w:ind w:firstLine="540"/>
        <w:jc w:val="both"/>
      </w:pPr>
      <w:r>
        <w:t xml:space="preserve">3.2.20. При установке и эксплуатации рекламной конструкции Рекламораспространитель обязан соблюдать требования </w:t>
      </w:r>
      <w:hyperlink r:id="rId61">
        <w:r>
          <w:rPr>
            <w:color w:val="0000FF"/>
          </w:rPr>
          <w:t>Правил</w:t>
        </w:r>
      </w:hyperlink>
      <w:r>
        <w:t xml:space="preserve"> благоустройства территории муниципального образования "город Оренбург".</w:t>
      </w:r>
    </w:p>
    <w:p w:rsidR="00D95781" w:rsidRDefault="00D95781">
      <w:pPr>
        <w:pStyle w:val="ConsPlusNormal"/>
        <w:spacing w:before="220"/>
        <w:ind w:firstLine="540"/>
        <w:jc w:val="both"/>
      </w:pPr>
      <w:r>
        <w:t>3.2.21. Осуществлять размещение на рекламной конструкции социальной рекламы от 15 до 19 дней в течение календарного года в любой месяц года на каждом информационном поле рекламной конструкции.</w:t>
      </w:r>
    </w:p>
    <w:p w:rsidR="00D95781" w:rsidRDefault="00D95781">
      <w:pPr>
        <w:pStyle w:val="ConsPlusNormal"/>
        <w:spacing w:before="220"/>
        <w:ind w:firstLine="540"/>
        <w:jc w:val="both"/>
      </w:pPr>
      <w:r>
        <w:t>3.2.22. В случае размещения по письменному требованию Комитета на рекламной конструкции социальной рекламы предоставить в Комитет в течение 5 рабочих дней фотоотчет о размещении социальной рекламы.</w:t>
      </w:r>
    </w:p>
    <w:p w:rsidR="00D95781" w:rsidRDefault="00D95781">
      <w:pPr>
        <w:pStyle w:val="ConsPlusNormal"/>
        <w:spacing w:before="220"/>
        <w:ind w:firstLine="540"/>
        <w:jc w:val="both"/>
      </w:pPr>
      <w:r>
        <w:t>3.2.23. Надлежащим образом исполнять иные обязательства, вытекающие из условий настоящего договора.</w:t>
      </w:r>
    </w:p>
    <w:p w:rsidR="00D95781" w:rsidRDefault="00D95781">
      <w:pPr>
        <w:pStyle w:val="ConsPlusNormal"/>
        <w:jc w:val="both"/>
      </w:pPr>
    </w:p>
    <w:p w:rsidR="00D95781" w:rsidRDefault="00D95781">
      <w:pPr>
        <w:pStyle w:val="ConsPlusNormal"/>
        <w:jc w:val="center"/>
        <w:outlineLvl w:val="2"/>
      </w:pPr>
      <w:bookmarkStart w:id="23" w:name="P346"/>
      <w:bookmarkEnd w:id="23"/>
      <w:r>
        <w:t>4. ПЛАТЕЖИ И РАСЧЕТЫ ПО ДОГОВОРУ</w:t>
      </w:r>
    </w:p>
    <w:p w:rsidR="00D95781" w:rsidRDefault="00D95781">
      <w:pPr>
        <w:pStyle w:val="ConsPlusNormal"/>
        <w:jc w:val="both"/>
      </w:pPr>
    </w:p>
    <w:p w:rsidR="00D95781" w:rsidRDefault="00D95781">
      <w:pPr>
        <w:pStyle w:val="ConsPlusNormal"/>
        <w:ind w:firstLine="540"/>
        <w:jc w:val="both"/>
      </w:pPr>
      <w:bookmarkStart w:id="24" w:name="P348"/>
      <w:bookmarkEnd w:id="24"/>
      <w:r>
        <w:t xml:space="preserve">4.1. Рекламораспространитель вносит плату по настоящему договору согласно </w:t>
      </w:r>
      <w:hyperlink w:anchor="P472">
        <w:r>
          <w:rPr>
            <w:color w:val="0000FF"/>
          </w:rPr>
          <w:t>расчету</w:t>
        </w:r>
      </w:hyperlink>
      <w:r>
        <w:t xml:space="preserve"> согласно приложению N 2 к настоящему договору, являющемуся неотъемлемой частью настоящего договора.</w:t>
      </w:r>
    </w:p>
    <w:p w:rsidR="00D95781" w:rsidRDefault="00D95781">
      <w:pPr>
        <w:pStyle w:val="ConsPlusNormal"/>
        <w:spacing w:before="220"/>
        <w:ind w:firstLine="540"/>
        <w:jc w:val="both"/>
      </w:pPr>
      <w:r>
        <w:t>Размер годовой платы по настоящему договору рассчитывается в соответствии с Порядком расчета размера платы за установку и эксплуатацию рекламной конструкции на территории МО "город Оренбург" и составляет _____ (________) руб. ____коп.</w:t>
      </w:r>
    </w:p>
    <w:p w:rsidR="00D95781" w:rsidRDefault="00D95781">
      <w:pPr>
        <w:pStyle w:val="ConsPlusNormal"/>
        <w:spacing w:before="220"/>
        <w:ind w:firstLine="540"/>
        <w:jc w:val="both"/>
      </w:pPr>
      <w:r>
        <w:t xml:space="preserve">4.2. Рекламораспространитель при оплате помесячно перечисляет плату по договору на расчетный счет Комитета в пределах срока действия настоящего договора. Оплата расчетного месяца производится до 25 числа месяца, следующего за расчетным. При единовременной оплате за квартал, полугодие, год - оплата каждого периода производится не позднее 15 дней с даты его наступления. О выборе периодичности оплаты Рекламораспространитель письменно уведомляет </w:t>
      </w:r>
      <w:r>
        <w:lastRenderedPageBreak/>
        <w:t>Комитет в течение 5 рабочих дней с момента заключения настоящего договора. В случае принятия решения об изменении периодичности оплаты, указанной в настоящем пункте, Рекламораспространитель письменно уведомляет Комитет в течение 3 (трех) рабочих дней с момента принятия такого решения.</w:t>
      </w:r>
    </w:p>
    <w:p w:rsidR="00D95781" w:rsidRDefault="00D95781">
      <w:pPr>
        <w:pStyle w:val="ConsPlusNormal"/>
        <w:spacing w:before="220"/>
        <w:ind w:firstLine="540"/>
        <w:jc w:val="both"/>
      </w:pPr>
      <w:r>
        <w:t>4.3. Датой оплаты по договору считается дата поступления денежных средств на расчетный счет Комитета.</w:t>
      </w:r>
    </w:p>
    <w:p w:rsidR="00D95781" w:rsidRDefault="00D95781">
      <w:pPr>
        <w:pStyle w:val="ConsPlusNormal"/>
        <w:spacing w:before="220"/>
        <w:ind w:firstLine="540"/>
        <w:jc w:val="both"/>
      </w:pPr>
      <w:r>
        <w:t>4.4. В случае изменения Порядка расчета размера платы по настоящему договору (за исключением изменения размера базовой ставки в связи с ее индексацией) размер платы подлежит пересмотру по инициативе Комитета, оформляется дополнительным соглашением к настоящему договору и направляется для подписания Рекламораспространителю.</w:t>
      </w:r>
    </w:p>
    <w:p w:rsidR="00D95781" w:rsidRDefault="00D95781">
      <w:pPr>
        <w:pStyle w:val="ConsPlusNormal"/>
        <w:spacing w:before="220"/>
        <w:ind w:firstLine="540"/>
        <w:jc w:val="both"/>
      </w:pPr>
      <w:r>
        <w:t>4.5. Размер платы за установку и эксплуатацию рекламной конструкции на территории муниципального образования "город Оренбург" по состоянию на начало очередного финансового года, следующего за годом, в котором заключен указанный договор, подлежит увеличению (индексации) на размер уровня инфляции, установленного в федеральном законе о федеральном бюджете на очередной финансовый год и плановый период.</w:t>
      </w:r>
    </w:p>
    <w:p w:rsidR="00D95781" w:rsidRDefault="00D95781">
      <w:pPr>
        <w:pStyle w:val="ConsPlusNormal"/>
        <w:spacing w:before="220"/>
        <w:ind w:firstLine="540"/>
        <w:jc w:val="both"/>
      </w:pPr>
      <w:r>
        <w:t>По основанию, указанному в настоящем пункте, размер платы изменяется без дополнительных согласований с Рекламораспространителем и без внесения соответствующих изменений и дополнений в настоящий договор. Комитет в письменном виде уведомляет Рекламораспространителя об индексации и изменении размера платы по настоящему договору не позднее 10 (десяти) дней до срока внесения платежа.</w:t>
      </w:r>
    </w:p>
    <w:p w:rsidR="00D95781" w:rsidRDefault="00D95781">
      <w:pPr>
        <w:pStyle w:val="ConsPlusNormal"/>
        <w:jc w:val="both"/>
      </w:pPr>
    </w:p>
    <w:p w:rsidR="00D95781" w:rsidRDefault="00D95781">
      <w:pPr>
        <w:pStyle w:val="ConsPlusNormal"/>
        <w:jc w:val="center"/>
        <w:outlineLvl w:val="2"/>
      </w:pPr>
      <w:r>
        <w:t>5. ОТВЕТСТВЕННОСТЬ СТОРОН</w:t>
      </w:r>
    </w:p>
    <w:p w:rsidR="00D95781" w:rsidRDefault="00D95781">
      <w:pPr>
        <w:pStyle w:val="ConsPlusNormal"/>
        <w:jc w:val="both"/>
      </w:pPr>
    </w:p>
    <w:p w:rsidR="00D95781" w:rsidRDefault="00D95781">
      <w:pPr>
        <w:pStyle w:val="ConsPlusNormal"/>
        <w:ind w:firstLine="540"/>
        <w:jc w:val="both"/>
      </w:pPr>
      <w:r>
        <w:t>5.1. 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D95781" w:rsidRDefault="00D95781">
      <w:pPr>
        <w:pStyle w:val="ConsPlusNormal"/>
        <w:spacing w:before="220"/>
        <w:ind w:firstLine="540"/>
        <w:jc w:val="both"/>
      </w:pPr>
      <w:r>
        <w:t xml:space="preserve">5.2. В случае несвоевременной Рекламораспространителем оплаты по настоящему договору Комитет вправе потребовать от Рекламораспространителя уплату процентов за пользование чужими денежными средствами в соответствии со </w:t>
      </w:r>
      <w:hyperlink r:id="rId62">
        <w:r>
          <w:rPr>
            <w:color w:val="0000FF"/>
          </w:rPr>
          <w:t>статьей 395</w:t>
        </w:r>
      </w:hyperlink>
      <w:r>
        <w:t xml:space="preserve"> Гражданского кодекса Российской Федерации.</w:t>
      </w:r>
    </w:p>
    <w:p w:rsidR="00D95781" w:rsidRDefault="00D95781">
      <w:pPr>
        <w:pStyle w:val="ConsPlusNormal"/>
        <w:spacing w:before="220"/>
        <w:ind w:firstLine="540"/>
        <w:jc w:val="both"/>
      </w:pPr>
      <w:r>
        <w:t xml:space="preserve">Неустойка (штраф, пени) начисляется за каждый день просрочки исполнения обязательства, </w:t>
      </w:r>
      <w:r>
        <w:lastRenderedPageBreak/>
        <w:t>в соответствии с настоящим договором, начиная со дня, следующего после дня истечения установленного настоящим договором срока исполнения обязательства.</w:t>
      </w:r>
    </w:p>
    <w:p w:rsidR="00D95781" w:rsidRDefault="00D95781">
      <w:pPr>
        <w:pStyle w:val="ConsPlusNormal"/>
        <w:spacing w:before="220"/>
        <w:ind w:firstLine="540"/>
        <w:jc w:val="both"/>
      </w:pPr>
      <w:r>
        <w:t>5.3. В случае нарушения Рекламораспространителем своих обязательств по содержанию рекламных конструкций в надлежащем состоянии, их своевременному ремонту, помывке, покраске и т.д., а также несвоевременного исполнения требований Комитета о приведении конструкций в надлежащее состояние Рекламораспространитель выплачивает по требованию Комитета штраф в размере 10000 (десять тысяч) рублей за каждое нарушение.</w:t>
      </w:r>
    </w:p>
    <w:p w:rsidR="00D95781" w:rsidRDefault="00D95781">
      <w:pPr>
        <w:pStyle w:val="ConsPlusNormal"/>
        <w:spacing w:before="220"/>
        <w:ind w:firstLine="540"/>
        <w:jc w:val="both"/>
      </w:pPr>
      <w:r>
        <w:t>5.4. Неустойка (штраф, пени) перечисляется на расчетный счет Комитета.</w:t>
      </w:r>
    </w:p>
    <w:p w:rsidR="00D95781" w:rsidRDefault="00D95781">
      <w:pPr>
        <w:pStyle w:val="ConsPlusNormal"/>
        <w:jc w:val="both"/>
      </w:pPr>
    </w:p>
    <w:p w:rsidR="00D95781" w:rsidRDefault="00D95781">
      <w:pPr>
        <w:pStyle w:val="ConsPlusNormal"/>
        <w:jc w:val="center"/>
        <w:outlineLvl w:val="2"/>
      </w:pPr>
      <w:bookmarkStart w:id="25" w:name="P364"/>
      <w:bookmarkEnd w:id="25"/>
      <w:r>
        <w:t>6. ОСОБЕННОСТИ РАЗМЕЩЕНИЯ СОЦИАЛЬНОЙ РЕКЛАМЫ</w:t>
      </w:r>
    </w:p>
    <w:p w:rsidR="00D95781" w:rsidRDefault="00D95781">
      <w:pPr>
        <w:pStyle w:val="ConsPlusNormal"/>
        <w:jc w:val="both"/>
      </w:pPr>
    </w:p>
    <w:p w:rsidR="00D95781" w:rsidRDefault="00D95781">
      <w:pPr>
        <w:pStyle w:val="ConsPlusNormal"/>
        <w:ind w:firstLine="540"/>
        <w:jc w:val="both"/>
      </w:pPr>
      <w:r>
        <w:t>6.1. Социальная реклама распространяется Рекламораспространителем на основании поручений Комитета.</w:t>
      </w:r>
    </w:p>
    <w:p w:rsidR="00D95781" w:rsidRDefault="00D95781">
      <w:pPr>
        <w:pStyle w:val="ConsPlusNormal"/>
        <w:spacing w:before="220"/>
        <w:ind w:firstLine="540"/>
        <w:jc w:val="both"/>
      </w:pPr>
      <w:r>
        <w:t>6.2. Распространение социальной рекламы Рекламораспространителем осуществляется на безвозмездной основе. В данное понятие входят затраты на монтаж, демонтаж рекламно-информационных материалов.</w:t>
      </w:r>
    </w:p>
    <w:p w:rsidR="00D95781" w:rsidRDefault="00D95781">
      <w:pPr>
        <w:pStyle w:val="ConsPlusNormal"/>
        <w:spacing w:before="220"/>
        <w:ind w:firstLine="540"/>
        <w:jc w:val="both"/>
      </w:pPr>
      <w:r>
        <w:t>6.3. Распространение социальной рекламы осуществляется в соответствии с согласованными периодами предоставления рекламной конструкции под размещение материалов социальной рекламы, которые определяются адресной программой и оформляются соглашением между Сторонами.</w:t>
      </w:r>
    </w:p>
    <w:p w:rsidR="00D95781" w:rsidRDefault="00D95781">
      <w:pPr>
        <w:pStyle w:val="ConsPlusNormal"/>
        <w:spacing w:before="220"/>
        <w:ind w:firstLine="540"/>
        <w:jc w:val="both"/>
      </w:pPr>
      <w:r>
        <w:t>6.4. Комитет не позднее 3 (трех) дней до даты размещения социальной рекламы направляет Рекламораспространителю соответствующее поручение на размещение социальной рекламы в соответствии с утвержденными периодами предоставления рекламных конструкций под размещение социальной рекламы.</w:t>
      </w:r>
    </w:p>
    <w:p w:rsidR="00D95781" w:rsidRDefault="00D95781">
      <w:pPr>
        <w:pStyle w:val="ConsPlusNormal"/>
        <w:spacing w:before="220"/>
        <w:ind w:firstLine="540"/>
        <w:jc w:val="both"/>
      </w:pPr>
      <w:r>
        <w:t>6.5. Рекламораспространитель обязан размещать социальную рекламу в указанные в поручении Комитета периоды и в соответствии с утвержденными Администрацией города Оренбурга макетами социальной рекламы. По окончании периода размещения материалов социальной рекламы должен быть осуществлен обязательный демонтаж социальной рекламы.</w:t>
      </w:r>
    </w:p>
    <w:p w:rsidR="00D95781" w:rsidRDefault="00D95781">
      <w:pPr>
        <w:pStyle w:val="ConsPlusNormal"/>
        <w:spacing w:before="220"/>
        <w:ind w:firstLine="540"/>
        <w:jc w:val="both"/>
      </w:pPr>
      <w:r>
        <w:t>Размещение социальной рекламы, не соответствующей утвержденному Администрацией города Оренбурга макету или размещенной в отсутствие поручения Комитета, считается фактом неразмещения социальной рекламы.</w:t>
      </w:r>
    </w:p>
    <w:p w:rsidR="00D95781" w:rsidRDefault="00D95781">
      <w:pPr>
        <w:pStyle w:val="ConsPlusNormal"/>
        <w:spacing w:before="220"/>
        <w:ind w:firstLine="540"/>
        <w:jc w:val="both"/>
      </w:pPr>
      <w:r>
        <w:lastRenderedPageBreak/>
        <w:t>При наступлении случаев, препятствующих распространению материалов социальной рекламы, не по вине Рекламораспространителя, последний обязан незамедлительно (в течение суток) уведомить о данном факте Комитет для принятия Комитетом соответствующего решения о дальнейшем размещении социальной рекламы.</w:t>
      </w:r>
    </w:p>
    <w:p w:rsidR="00D95781" w:rsidRDefault="00D95781">
      <w:pPr>
        <w:pStyle w:val="ConsPlusNormal"/>
        <w:jc w:val="both"/>
      </w:pPr>
    </w:p>
    <w:p w:rsidR="00D95781" w:rsidRDefault="00D95781">
      <w:pPr>
        <w:pStyle w:val="ConsPlusNormal"/>
        <w:jc w:val="center"/>
        <w:outlineLvl w:val="2"/>
      </w:pPr>
      <w:r>
        <w:t>7. СРОК ДЕЙСТВИЯ ДОГОВОРА, ИЗМЕНЕНИЕ И РАСТОРЖЕНИЕ ДОГОВОРА</w:t>
      </w:r>
    </w:p>
    <w:p w:rsidR="00D95781" w:rsidRDefault="00D95781">
      <w:pPr>
        <w:pStyle w:val="ConsPlusNormal"/>
        <w:jc w:val="both"/>
      </w:pPr>
    </w:p>
    <w:p w:rsidR="00D95781" w:rsidRDefault="00D95781">
      <w:pPr>
        <w:pStyle w:val="ConsPlusNormal"/>
        <w:ind w:firstLine="540"/>
        <w:jc w:val="both"/>
      </w:pPr>
      <w:r>
        <w:t>7.1. Настоящий договор заключен на срок 10 (десять) лет, если нормативным правовым актом субъекта Российской Федерации не будет предусмотрен иной предельный срок для заключения договора. В случае изменения предельного срока для заключения договора в данный договор соглашением между Сторонами вносятся изменения об увеличении срока действия настоящего договора.</w:t>
      </w:r>
    </w:p>
    <w:p w:rsidR="00D95781" w:rsidRDefault="00D95781">
      <w:pPr>
        <w:pStyle w:val="ConsPlusNormal"/>
        <w:spacing w:before="220"/>
        <w:ind w:firstLine="540"/>
        <w:jc w:val="both"/>
      </w:pPr>
      <w:r>
        <w:t>7.2. По истечении указанного срока договор считается прекратившим свое действие.</w:t>
      </w:r>
    </w:p>
    <w:p w:rsidR="00D95781" w:rsidRDefault="00D95781">
      <w:pPr>
        <w:pStyle w:val="ConsPlusNormal"/>
        <w:spacing w:before="220"/>
        <w:ind w:firstLine="540"/>
        <w:jc w:val="both"/>
      </w:pPr>
      <w:bookmarkStart w:id="26" w:name="P378"/>
      <w:bookmarkEnd w:id="26"/>
      <w:r>
        <w:t>7.3. Комитет вправе расторгнуть настоящий договор досрочно в одностороннем порядке в следующих случаях:</w:t>
      </w:r>
    </w:p>
    <w:p w:rsidR="00D95781" w:rsidRDefault="00D95781">
      <w:pPr>
        <w:pStyle w:val="ConsPlusNormal"/>
        <w:spacing w:before="220"/>
        <w:ind w:firstLine="540"/>
        <w:jc w:val="both"/>
      </w:pPr>
      <w:r>
        <w:t>1) размещение на рекламной конструкции материалов, не относящихся к рекламе, социальной рекламе, или использование рекламной конструкции не по целевому назначению;</w:t>
      </w:r>
    </w:p>
    <w:p w:rsidR="00D95781" w:rsidRDefault="00D95781">
      <w:pPr>
        <w:pStyle w:val="ConsPlusNormal"/>
        <w:spacing w:before="220"/>
        <w:ind w:firstLine="540"/>
        <w:jc w:val="both"/>
      </w:pPr>
      <w:r>
        <w:t>2) смена владельца рекламной конструкции без согласования с Комитетом;</w:t>
      </w:r>
    </w:p>
    <w:p w:rsidR="00D95781" w:rsidRDefault="00D95781">
      <w:pPr>
        <w:pStyle w:val="ConsPlusNormal"/>
        <w:spacing w:before="220"/>
        <w:ind w:firstLine="540"/>
        <w:jc w:val="both"/>
      </w:pPr>
      <w:r>
        <w:t>3) невнесение в установленный срок платы, предусмотренной договором, если просрочка платежа составляет более 30 календарных дней подряд;</w:t>
      </w:r>
    </w:p>
    <w:p w:rsidR="00D95781" w:rsidRDefault="00D95781">
      <w:pPr>
        <w:pStyle w:val="ConsPlusNormal"/>
        <w:spacing w:before="220"/>
        <w:ind w:firstLine="540"/>
        <w:jc w:val="both"/>
      </w:pPr>
      <w:r>
        <w:t>4) аннулирование или признание судом недействительным разрешения на установку рекламной конструкции;</w:t>
      </w:r>
    </w:p>
    <w:p w:rsidR="00D95781" w:rsidRDefault="00D95781">
      <w:pPr>
        <w:pStyle w:val="ConsPlusNormal"/>
        <w:spacing w:before="220"/>
        <w:ind w:firstLine="540"/>
        <w:jc w:val="both"/>
      </w:pPr>
      <w:r>
        <w:t>5) невыполнение Рекламораспространителем обязанности по размещению социальной рекламы в объемах, предусмотренных действующим законодательством Российской Федерации;</w:t>
      </w:r>
    </w:p>
    <w:p w:rsidR="00D95781" w:rsidRDefault="00D95781">
      <w:pPr>
        <w:pStyle w:val="ConsPlusNormal"/>
        <w:spacing w:before="220"/>
        <w:ind w:firstLine="540"/>
        <w:jc w:val="both"/>
      </w:pPr>
      <w:r>
        <w:t>6) неоднократное невыполнение в срок, установленный в требованиях Комитета об устранении несоответствия размещенной рекламной конструкции, установленного уполномоченными органами, разрешению и техническим требованиям, определенным для конструкций данного типа и вида;</w:t>
      </w:r>
    </w:p>
    <w:p w:rsidR="00D95781" w:rsidRDefault="00D95781">
      <w:pPr>
        <w:pStyle w:val="ConsPlusNormal"/>
        <w:spacing w:before="220"/>
        <w:ind w:firstLine="540"/>
        <w:jc w:val="both"/>
      </w:pPr>
      <w:r>
        <w:t xml:space="preserve">7) неисполнение Рекламораспространителем требований </w:t>
      </w:r>
      <w:hyperlink w:anchor="P336">
        <w:r>
          <w:rPr>
            <w:color w:val="0000FF"/>
          </w:rPr>
          <w:t>пунктов 3.2.15</w:t>
        </w:r>
      </w:hyperlink>
      <w:r>
        <w:t xml:space="preserve">, </w:t>
      </w:r>
      <w:hyperlink w:anchor="P340">
        <w:r>
          <w:rPr>
            <w:color w:val="0000FF"/>
          </w:rPr>
          <w:t>3.2.19</w:t>
        </w:r>
      </w:hyperlink>
      <w:r>
        <w:t xml:space="preserve"> настоящего договора.</w:t>
      </w:r>
    </w:p>
    <w:p w:rsidR="00D95781" w:rsidRDefault="00D95781">
      <w:pPr>
        <w:pStyle w:val="ConsPlusNormal"/>
        <w:spacing w:before="220"/>
        <w:ind w:firstLine="540"/>
        <w:jc w:val="both"/>
      </w:pPr>
      <w:r>
        <w:lastRenderedPageBreak/>
        <w:t>7.4. В случае одностороннего отказа Комитета от договора Комитет в течение 5 рабочих дней с момента подписания уведомления об одностороннем отказе от договора вручает указанное уведомление Рекламораспространителю лично под расписку или направляет его по почте по адресу Рекламораспространителя, указанному в договоре. Выполнение Комитетом требований настоящего абзаца считается надлежащим уведомлением Рекламораспространителя об одностороннем отказе от договора. Датой такого надлежащего уведомления считается:</w:t>
      </w:r>
    </w:p>
    <w:p w:rsidR="00D95781" w:rsidRDefault="00D95781">
      <w:pPr>
        <w:pStyle w:val="ConsPlusNormal"/>
        <w:spacing w:before="220"/>
        <w:ind w:firstLine="540"/>
        <w:jc w:val="both"/>
      </w:pPr>
      <w:r>
        <w:t>1) дата, указанная Рекламораспространителем или лицом, имеющим право действовать от имени Рекламораспространителя, в расписке о получении уведомления об одностороннем отказе от договора (в случае передачи такого уведомления Рекламораспространителю или лицу, имеющему право действовать от имени Рекламораспространителя, лично под расписку);</w:t>
      </w:r>
    </w:p>
    <w:p w:rsidR="00D95781" w:rsidRDefault="00D95781">
      <w:pPr>
        <w:pStyle w:val="ConsPlusNormal"/>
        <w:spacing w:before="220"/>
        <w:ind w:firstLine="540"/>
        <w:jc w:val="both"/>
      </w:pPr>
      <w:r>
        <w:t>2) дата получения Комитетом подтверждения о вручении Рекламораспространителю заказного письма либо дата получения Комитетом информации об отсутствии Рекламораспространителя по адресу, указанному в договоре, информации о возврате такого письма по истечении срока хранения (в случае направления уведомления об одностороннем отказе от договора заказным письмом).</w:t>
      </w:r>
    </w:p>
    <w:p w:rsidR="00D95781" w:rsidRDefault="00D95781">
      <w:pPr>
        <w:pStyle w:val="ConsPlusNormal"/>
        <w:spacing w:before="220"/>
        <w:ind w:firstLine="540"/>
        <w:jc w:val="both"/>
      </w:pPr>
      <w:r>
        <w:t>Договор считается расторгнутым на следующий день после даты надлежащего уведомления Комитетом Рекламораспространителя об одностороннем отказе от договора.</w:t>
      </w:r>
    </w:p>
    <w:p w:rsidR="00D95781" w:rsidRDefault="00D95781">
      <w:pPr>
        <w:pStyle w:val="ConsPlusNormal"/>
        <w:spacing w:before="220"/>
        <w:ind w:firstLine="540"/>
        <w:jc w:val="both"/>
      </w:pPr>
      <w:r>
        <w:t>7.5. Настоящий договор может быть расторгнут досрочно по соглашению сторон в случае возникновения обстоятельств непреодолимой силы (форс-мажор), препятствующих выполнению договора или требующих изменения его условий и возникших после заключения договора по независящим от сторон причинам.</w:t>
      </w:r>
    </w:p>
    <w:p w:rsidR="00D95781" w:rsidRDefault="00D95781">
      <w:pPr>
        <w:pStyle w:val="ConsPlusNormal"/>
        <w:spacing w:before="220"/>
        <w:ind w:firstLine="540"/>
        <w:jc w:val="both"/>
      </w:pPr>
      <w:r>
        <w:t>7.6. Расторжение договора сопровождается проведением всех взаиморасчетов между сторонами договора.</w:t>
      </w:r>
    </w:p>
    <w:p w:rsidR="00D95781" w:rsidRDefault="00D95781">
      <w:pPr>
        <w:pStyle w:val="ConsPlusNormal"/>
        <w:jc w:val="both"/>
      </w:pPr>
    </w:p>
    <w:p w:rsidR="00D95781" w:rsidRDefault="00D95781">
      <w:pPr>
        <w:pStyle w:val="ConsPlusNormal"/>
        <w:jc w:val="center"/>
        <w:outlineLvl w:val="2"/>
      </w:pPr>
      <w:r>
        <w:t>8. РАЗРЕШЕНИЕ СПОРОВ</w:t>
      </w:r>
    </w:p>
    <w:p w:rsidR="00D95781" w:rsidRDefault="00D95781">
      <w:pPr>
        <w:pStyle w:val="ConsPlusNormal"/>
        <w:jc w:val="both"/>
      </w:pPr>
    </w:p>
    <w:p w:rsidR="00D95781" w:rsidRDefault="00D95781">
      <w:pPr>
        <w:pStyle w:val="ConsPlusNormal"/>
        <w:ind w:firstLine="540"/>
        <w:jc w:val="both"/>
      </w:pPr>
      <w:r>
        <w:t>8.1. Все споры и разногласия, возникающие между сторонами по настоящему договору, разрешаются путем переговоров.</w:t>
      </w:r>
    </w:p>
    <w:p w:rsidR="00D95781" w:rsidRDefault="00D95781">
      <w:pPr>
        <w:pStyle w:val="ConsPlusNormal"/>
        <w:spacing w:before="220"/>
        <w:ind w:firstLine="540"/>
        <w:jc w:val="both"/>
      </w:pPr>
      <w:r>
        <w:t>8.2. В случае невозможности разрешения разногласий путем переговоров они подлежат рассмотрению в Арбитражном суде Оренбургской области.</w:t>
      </w:r>
    </w:p>
    <w:p w:rsidR="00D95781" w:rsidRDefault="00D95781">
      <w:pPr>
        <w:pStyle w:val="ConsPlusNormal"/>
        <w:spacing w:before="220"/>
        <w:ind w:firstLine="540"/>
        <w:jc w:val="both"/>
      </w:pPr>
      <w:r>
        <w:t xml:space="preserve">8.3. Все изменения и дополнения (за исключением изменения размера платы по настоящему </w:t>
      </w:r>
      <w:r>
        <w:lastRenderedPageBreak/>
        <w:t>договору в связи с индексацией базовой ставки) к настоящему договору оформляются в письменном виде в виде дополнительных соглашений и подписываются Сторонами.</w:t>
      </w:r>
    </w:p>
    <w:p w:rsidR="00D95781" w:rsidRDefault="00D95781">
      <w:pPr>
        <w:pStyle w:val="ConsPlusNormal"/>
        <w:jc w:val="both"/>
      </w:pPr>
    </w:p>
    <w:p w:rsidR="00D95781" w:rsidRDefault="00D95781">
      <w:pPr>
        <w:pStyle w:val="ConsPlusNormal"/>
        <w:jc w:val="center"/>
        <w:outlineLvl w:val="2"/>
      </w:pPr>
      <w:r>
        <w:t>9. ЗАКЛЮЧИТЕЛЬНЫЕ УСЛОВИЯ</w:t>
      </w:r>
    </w:p>
    <w:p w:rsidR="00D95781" w:rsidRDefault="00D95781">
      <w:pPr>
        <w:pStyle w:val="ConsPlusNormal"/>
        <w:jc w:val="both"/>
      </w:pPr>
    </w:p>
    <w:p w:rsidR="00D95781" w:rsidRDefault="00D95781">
      <w:pPr>
        <w:pStyle w:val="ConsPlusNormal"/>
        <w:ind w:firstLine="540"/>
        <w:jc w:val="both"/>
      </w:pPr>
      <w:r>
        <w:t>9.1. Реорганизация Сторон (кроме случаев ликвидации) не является основанием для изменения условий или расторжения настоящего договора.</w:t>
      </w:r>
    </w:p>
    <w:p w:rsidR="00D95781" w:rsidRDefault="00D95781">
      <w:pPr>
        <w:pStyle w:val="ConsPlusNormal"/>
        <w:spacing w:before="220"/>
        <w:ind w:firstLine="540"/>
        <w:jc w:val="both"/>
      </w:pPr>
      <w:r>
        <w:t>9.2. Все приложения и дополнения к настоящему договору являются его неотъемлемыми частями.</w:t>
      </w:r>
    </w:p>
    <w:p w:rsidR="00D95781" w:rsidRDefault="00D95781">
      <w:pPr>
        <w:pStyle w:val="ConsPlusNormal"/>
        <w:spacing w:before="220"/>
        <w:ind w:firstLine="540"/>
        <w:jc w:val="both"/>
      </w:pPr>
      <w:r>
        <w:t>9.3. Стороны по взаимному соглашению вправе вносить в настоящий договор изменения, не противоречащие законодательству, что оформляется дополнительными соглашениями, которые являются частью настоящего договора с момента их подписания.</w:t>
      </w:r>
    </w:p>
    <w:p w:rsidR="00D95781" w:rsidRDefault="00D95781">
      <w:pPr>
        <w:pStyle w:val="ConsPlusNormal"/>
        <w:spacing w:before="220"/>
        <w:ind w:firstLine="540"/>
        <w:jc w:val="both"/>
      </w:pPr>
      <w:r>
        <w:t>9.4. Настоящий договор составлен в двух экземплярах, имеющих равную юридическую силу.</w:t>
      </w:r>
    </w:p>
    <w:p w:rsidR="00D95781" w:rsidRDefault="00D95781">
      <w:pPr>
        <w:pStyle w:val="ConsPlusNormal"/>
        <w:jc w:val="both"/>
      </w:pPr>
    </w:p>
    <w:p w:rsidR="00D95781" w:rsidRDefault="00D95781">
      <w:pPr>
        <w:pStyle w:val="ConsPlusNormal"/>
        <w:jc w:val="center"/>
        <w:outlineLvl w:val="2"/>
      </w:pPr>
      <w:r>
        <w:t>10. ЮРИДИЧЕСКИЕ АДРЕСА, РЕКВИЗИТЫ СТОРОН</w:t>
      </w:r>
    </w:p>
    <w:p w:rsidR="00D95781" w:rsidRDefault="00D957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D95781">
        <w:tc>
          <w:tcPr>
            <w:tcW w:w="4819" w:type="dxa"/>
          </w:tcPr>
          <w:p w:rsidR="00D95781" w:rsidRDefault="00D95781">
            <w:pPr>
              <w:pStyle w:val="ConsPlusNormal"/>
            </w:pPr>
            <w:r>
              <w:t>Комитет потребительского рынка, услуг и развития предпринимательства администрации города Оренбурга</w:t>
            </w:r>
          </w:p>
        </w:tc>
        <w:tc>
          <w:tcPr>
            <w:tcW w:w="4252" w:type="dxa"/>
          </w:tcPr>
          <w:p w:rsidR="00D95781" w:rsidRDefault="00D95781">
            <w:pPr>
              <w:pStyle w:val="ConsPlusNormal"/>
            </w:pPr>
            <w:r>
              <w:t>Рекламораспространитель:</w:t>
            </w:r>
          </w:p>
        </w:tc>
      </w:tr>
      <w:tr w:rsidR="00D95781">
        <w:tc>
          <w:tcPr>
            <w:tcW w:w="4819" w:type="dxa"/>
          </w:tcPr>
          <w:p w:rsidR="00D95781" w:rsidRDefault="00D95781">
            <w:pPr>
              <w:pStyle w:val="ConsPlusNormal"/>
            </w:pPr>
            <w:r>
              <w:t>________________________</w:t>
            </w:r>
          </w:p>
          <w:p w:rsidR="00D95781" w:rsidRDefault="00D95781">
            <w:pPr>
              <w:pStyle w:val="ConsPlusNormal"/>
            </w:pPr>
            <w:r>
              <w:t>М.П.</w:t>
            </w:r>
          </w:p>
        </w:tc>
        <w:tc>
          <w:tcPr>
            <w:tcW w:w="4252" w:type="dxa"/>
          </w:tcPr>
          <w:p w:rsidR="00D95781" w:rsidRDefault="00D95781">
            <w:pPr>
              <w:pStyle w:val="ConsPlusNormal"/>
            </w:pPr>
            <w:r>
              <w:t>_________________________</w:t>
            </w:r>
          </w:p>
          <w:p w:rsidR="00D95781" w:rsidRDefault="00D95781">
            <w:pPr>
              <w:pStyle w:val="ConsPlusNormal"/>
            </w:pPr>
            <w:r>
              <w:t>М.П.</w:t>
            </w:r>
          </w:p>
        </w:tc>
      </w:tr>
    </w:tbl>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right"/>
        <w:outlineLvl w:val="2"/>
      </w:pPr>
      <w:r>
        <w:t>Приложение 1</w:t>
      </w:r>
    </w:p>
    <w:p w:rsidR="00D95781" w:rsidRDefault="00D95781">
      <w:pPr>
        <w:pStyle w:val="ConsPlusNormal"/>
        <w:jc w:val="right"/>
      </w:pPr>
      <w:r>
        <w:t>к договору</w:t>
      </w:r>
    </w:p>
    <w:p w:rsidR="00D95781" w:rsidRDefault="00D95781">
      <w:pPr>
        <w:pStyle w:val="ConsPlusNormal"/>
        <w:jc w:val="right"/>
      </w:pPr>
      <w:r>
        <w:t>на установку и эксплуатацию</w:t>
      </w:r>
    </w:p>
    <w:p w:rsidR="00D95781" w:rsidRDefault="00D95781">
      <w:pPr>
        <w:pStyle w:val="ConsPlusNormal"/>
        <w:jc w:val="right"/>
      </w:pPr>
      <w:r>
        <w:t>рекламных конструкций на территории</w:t>
      </w:r>
    </w:p>
    <w:p w:rsidR="00D95781" w:rsidRDefault="00D95781">
      <w:pPr>
        <w:pStyle w:val="ConsPlusNormal"/>
        <w:jc w:val="right"/>
      </w:pPr>
      <w:r>
        <w:t>муниципального образования</w:t>
      </w:r>
    </w:p>
    <w:p w:rsidR="00D95781" w:rsidRDefault="00D95781">
      <w:pPr>
        <w:pStyle w:val="ConsPlusNormal"/>
        <w:jc w:val="right"/>
      </w:pPr>
      <w:r>
        <w:t>"город Оренбург"</w:t>
      </w:r>
    </w:p>
    <w:p w:rsidR="00D95781" w:rsidRDefault="00D95781">
      <w:pPr>
        <w:pStyle w:val="ConsPlusNormal"/>
        <w:jc w:val="both"/>
      </w:pPr>
    </w:p>
    <w:p w:rsidR="00D95781" w:rsidRDefault="00D95781">
      <w:pPr>
        <w:pStyle w:val="ConsPlusNormal"/>
        <w:jc w:val="center"/>
      </w:pPr>
      <w:bookmarkStart w:id="27" w:name="P426"/>
      <w:bookmarkEnd w:id="27"/>
      <w:r>
        <w:t>АКТ</w:t>
      </w:r>
    </w:p>
    <w:p w:rsidR="00D95781" w:rsidRDefault="00D95781">
      <w:pPr>
        <w:pStyle w:val="ConsPlusNormal"/>
        <w:jc w:val="center"/>
      </w:pPr>
      <w:r>
        <w:lastRenderedPageBreak/>
        <w:t>приема-передачи места под установку</w:t>
      </w:r>
    </w:p>
    <w:p w:rsidR="00D95781" w:rsidRDefault="00D95781">
      <w:pPr>
        <w:pStyle w:val="ConsPlusNormal"/>
        <w:jc w:val="center"/>
      </w:pPr>
      <w:r>
        <w:t>рекламной инструкции</w:t>
      </w:r>
    </w:p>
    <w:p w:rsidR="00D95781" w:rsidRDefault="00D95781">
      <w:pPr>
        <w:pStyle w:val="ConsPlusNormal"/>
        <w:jc w:val="both"/>
      </w:pPr>
    </w:p>
    <w:p w:rsidR="00D95781" w:rsidRDefault="00D95781">
      <w:pPr>
        <w:pStyle w:val="ConsPlusNonformat"/>
        <w:jc w:val="both"/>
      </w:pPr>
      <w:r>
        <w:t>г. Оренбург                                           "___" _______ 20__ г.</w:t>
      </w:r>
    </w:p>
    <w:p w:rsidR="00D95781" w:rsidRDefault="00D95781">
      <w:pPr>
        <w:pStyle w:val="ConsPlusNormal"/>
        <w:jc w:val="both"/>
      </w:pPr>
    </w:p>
    <w:p w:rsidR="00D95781" w:rsidRDefault="00D95781">
      <w:pPr>
        <w:pStyle w:val="ConsPlusNormal"/>
        <w:ind w:firstLine="540"/>
        <w:jc w:val="both"/>
      </w:pPr>
      <w:r>
        <w:t xml:space="preserve">Комитет потребительского рынка, услуг и развития предпринимательства администрации города Оренбурга в лице председателя ___________, действующего на основании </w:t>
      </w:r>
      <w:hyperlink r:id="rId63">
        <w:r>
          <w:rPr>
            <w:color w:val="0000FF"/>
          </w:rPr>
          <w:t>Положения</w:t>
        </w:r>
      </w:hyperlink>
      <w:r>
        <w:t xml:space="preserve"> о комитете потребительского рынка, услуг и развития предпринимательства администрации города Оренбурга, утвержденного решением Оренбургского городского Совета от 28.10.2021 N 157, именуемый в дальнейшем "Комитет", с одной стороны, и ___________________________ в лице __________________________, действующего на основании __________________, именуемый(-ое) в дальнейшем "Рекламораспространитель", с другой стороны, составили Акт о нижеследующем:</w:t>
      </w:r>
    </w:p>
    <w:p w:rsidR="00D95781" w:rsidRDefault="00D95781">
      <w:pPr>
        <w:pStyle w:val="ConsPlusNormal"/>
        <w:spacing w:before="220"/>
        <w:ind w:firstLine="540"/>
        <w:jc w:val="both"/>
      </w:pPr>
      <w:r>
        <w:t>1. В соответствии с договором на установку и эксплуатацию рекламной конструкции на территории муниципального образования "город Оренбург" от _________ N ______ (далее - Договор) Комитет предоставляет место под установку рекламной конструкции по адресу:</w:t>
      </w:r>
    </w:p>
    <w:p w:rsidR="00D95781" w:rsidRDefault="00D95781">
      <w:pPr>
        <w:pStyle w:val="ConsPlusNormal"/>
        <w:spacing w:before="220"/>
        <w:ind w:firstLine="540"/>
        <w:jc w:val="both"/>
      </w:pPr>
      <w:r>
        <w:t>___________________________________________________________,</w:t>
      </w:r>
    </w:p>
    <w:p w:rsidR="00D95781" w:rsidRDefault="00D95781">
      <w:pPr>
        <w:pStyle w:val="ConsPlusNormal"/>
        <w:spacing w:before="220"/>
        <w:ind w:firstLine="540"/>
        <w:jc w:val="both"/>
      </w:pPr>
      <w:r>
        <w:t>тип и вид рекламной конструкции: __________________________,</w:t>
      </w:r>
    </w:p>
    <w:p w:rsidR="00D95781" w:rsidRDefault="00D95781">
      <w:pPr>
        <w:pStyle w:val="ConsPlusNormal"/>
        <w:spacing w:before="220"/>
        <w:ind w:firstLine="540"/>
        <w:jc w:val="both"/>
      </w:pPr>
      <w:r>
        <w:t>площадь информационного поля: _____________________________,</w:t>
      </w:r>
    </w:p>
    <w:p w:rsidR="00D95781" w:rsidRDefault="00D95781">
      <w:pPr>
        <w:pStyle w:val="ConsPlusNormal"/>
        <w:spacing w:before="220"/>
        <w:ind w:firstLine="540"/>
        <w:jc w:val="both"/>
      </w:pPr>
      <w:r>
        <w:t>количество информационных полей: __________________________,</w:t>
      </w:r>
    </w:p>
    <w:p w:rsidR="00D95781" w:rsidRDefault="00D95781">
      <w:pPr>
        <w:pStyle w:val="ConsPlusNormal"/>
        <w:spacing w:before="220"/>
        <w:ind w:firstLine="540"/>
        <w:jc w:val="both"/>
      </w:pPr>
      <w:r>
        <w:t>общая площадь информационных полей: _______________________,</w:t>
      </w:r>
    </w:p>
    <w:p w:rsidR="00D95781" w:rsidRDefault="00D95781">
      <w:pPr>
        <w:pStyle w:val="ConsPlusNormal"/>
        <w:spacing w:before="220"/>
        <w:ind w:firstLine="540"/>
        <w:jc w:val="both"/>
      </w:pPr>
      <w:r>
        <w:t>освещение: ________________________________________________,</w:t>
      </w:r>
    </w:p>
    <w:p w:rsidR="00D95781" w:rsidRDefault="00D95781">
      <w:pPr>
        <w:pStyle w:val="ConsPlusNormal"/>
        <w:spacing w:before="220"/>
        <w:ind w:firstLine="540"/>
        <w:jc w:val="both"/>
      </w:pPr>
      <w:r>
        <w:t>а Рекламораспространитель принимает его в эксплуатацию.</w:t>
      </w:r>
    </w:p>
    <w:p w:rsidR="00D95781" w:rsidRDefault="00D95781">
      <w:pPr>
        <w:pStyle w:val="ConsPlusNormal"/>
        <w:spacing w:before="220"/>
        <w:ind w:firstLine="540"/>
        <w:jc w:val="both"/>
      </w:pPr>
      <w:r>
        <w:t>2. На момент подписания Акта передаваемое/принимаемое рекламное место находится в состоянии: ______________________________________________________________.</w:t>
      </w:r>
    </w:p>
    <w:p w:rsidR="00D95781" w:rsidRDefault="00D95781">
      <w:pPr>
        <w:pStyle w:val="ConsPlusNormal"/>
        <w:spacing w:before="220"/>
        <w:ind w:firstLine="540"/>
        <w:jc w:val="both"/>
      </w:pPr>
      <w:r>
        <w:t>Примечание:</w:t>
      </w:r>
    </w:p>
    <w:p w:rsidR="00D95781" w:rsidRDefault="00D95781">
      <w:pPr>
        <w:pStyle w:val="ConsPlusNormal"/>
        <w:spacing w:before="220"/>
        <w:ind w:firstLine="540"/>
        <w:jc w:val="both"/>
      </w:pPr>
      <w:r>
        <w:t>____________________________________________________________</w:t>
      </w:r>
    </w:p>
    <w:p w:rsidR="00D95781" w:rsidRDefault="00D95781">
      <w:pPr>
        <w:pStyle w:val="ConsPlusNormal"/>
        <w:spacing w:before="220"/>
        <w:ind w:firstLine="540"/>
        <w:jc w:val="both"/>
      </w:pPr>
      <w:r>
        <w:t>____________________________________________________________</w:t>
      </w:r>
    </w:p>
    <w:p w:rsidR="00D95781" w:rsidRDefault="00D95781">
      <w:pPr>
        <w:pStyle w:val="ConsPlusNormal"/>
        <w:jc w:val="both"/>
      </w:pPr>
    </w:p>
    <w:p w:rsidR="00D95781" w:rsidRDefault="00D95781">
      <w:pPr>
        <w:pStyle w:val="ConsPlusNormal"/>
        <w:ind w:firstLine="540"/>
        <w:jc w:val="both"/>
      </w:pPr>
      <w:r>
        <w:lastRenderedPageBreak/>
        <w:t>Настоящий Акт составлен в 2-х экземплярах и является неотъемлемой частью Договора.</w:t>
      </w:r>
    </w:p>
    <w:p w:rsidR="00D95781" w:rsidRDefault="00D957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6"/>
        <w:gridCol w:w="2663"/>
        <w:gridCol w:w="2014"/>
        <w:gridCol w:w="2408"/>
      </w:tblGrid>
      <w:tr w:rsidR="00D95781">
        <w:tc>
          <w:tcPr>
            <w:tcW w:w="4649" w:type="dxa"/>
            <w:gridSpan w:val="2"/>
            <w:tcBorders>
              <w:top w:val="single" w:sz="4" w:space="0" w:color="auto"/>
              <w:bottom w:val="single" w:sz="4" w:space="0" w:color="auto"/>
            </w:tcBorders>
          </w:tcPr>
          <w:p w:rsidR="00D95781" w:rsidRDefault="00D95781">
            <w:pPr>
              <w:pStyle w:val="ConsPlusNormal"/>
            </w:pPr>
            <w:r>
              <w:t>Комитет потребительского рынка, услуг и развития предпринимательства администрации города Оренбурга</w:t>
            </w:r>
          </w:p>
        </w:tc>
        <w:tc>
          <w:tcPr>
            <w:tcW w:w="4422" w:type="dxa"/>
            <w:gridSpan w:val="2"/>
            <w:tcBorders>
              <w:top w:val="single" w:sz="4" w:space="0" w:color="auto"/>
              <w:bottom w:val="single" w:sz="4" w:space="0" w:color="auto"/>
            </w:tcBorders>
          </w:tcPr>
          <w:p w:rsidR="00D95781" w:rsidRDefault="00D95781">
            <w:pPr>
              <w:pStyle w:val="ConsPlusNormal"/>
              <w:jc w:val="both"/>
            </w:pPr>
            <w:r>
              <w:t>Рекламораспространитель</w:t>
            </w:r>
          </w:p>
        </w:tc>
      </w:tr>
      <w:tr w:rsidR="00D95781">
        <w:tblPrEx>
          <w:tblBorders>
            <w:insideH w:val="none" w:sz="0" w:space="0" w:color="auto"/>
            <w:insideV w:val="nil"/>
          </w:tblBorders>
        </w:tblPrEx>
        <w:tc>
          <w:tcPr>
            <w:tcW w:w="1986" w:type="dxa"/>
            <w:tcBorders>
              <w:top w:val="single" w:sz="4" w:space="0" w:color="auto"/>
              <w:left w:val="single" w:sz="4" w:space="0" w:color="auto"/>
              <w:bottom w:val="nil"/>
            </w:tcBorders>
          </w:tcPr>
          <w:p w:rsidR="00D95781" w:rsidRDefault="00D95781">
            <w:pPr>
              <w:pStyle w:val="ConsPlusNormal"/>
            </w:pPr>
            <w:r>
              <w:t>____________/</w:t>
            </w:r>
          </w:p>
          <w:p w:rsidR="00D95781" w:rsidRDefault="00D95781">
            <w:pPr>
              <w:pStyle w:val="ConsPlusNormal"/>
            </w:pPr>
            <w:r>
              <w:t>ФИО</w:t>
            </w:r>
          </w:p>
        </w:tc>
        <w:tc>
          <w:tcPr>
            <w:tcW w:w="2663" w:type="dxa"/>
            <w:tcBorders>
              <w:top w:val="single" w:sz="4" w:space="0" w:color="auto"/>
              <w:bottom w:val="nil"/>
              <w:right w:val="single" w:sz="4" w:space="0" w:color="auto"/>
            </w:tcBorders>
          </w:tcPr>
          <w:p w:rsidR="00D95781" w:rsidRDefault="00D95781">
            <w:pPr>
              <w:pStyle w:val="ConsPlusNormal"/>
            </w:pPr>
            <w:r>
              <w:t>_________________</w:t>
            </w:r>
          </w:p>
          <w:p w:rsidR="00D95781" w:rsidRDefault="00D95781">
            <w:pPr>
              <w:pStyle w:val="ConsPlusNormal"/>
            </w:pPr>
            <w:r>
              <w:t>Подпись</w:t>
            </w:r>
          </w:p>
        </w:tc>
        <w:tc>
          <w:tcPr>
            <w:tcW w:w="2014" w:type="dxa"/>
            <w:tcBorders>
              <w:top w:val="single" w:sz="4" w:space="0" w:color="auto"/>
              <w:left w:val="single" w:sz="4" w:space="0" w:color="auto"/>
              <w:bottom w:val="nil"/>
            </w:tcBorders>
          </w:tcPr>
          <w:p w:rsidR="00D95781" w:rsidRDefault="00D95781">
            <w:pPr>
              <w:pStyle w:val="ConsPlusNormal"/>
            </w:pPr>
            <w:r>
              <w:t>____________/</w:t>
            </w:r>
          </w:p>
          <w:p w:rsidR="00D95781" w:rsidRDefault="00D95781">
            <w:pPr>
              <w:pStyle w:val="ConsPlusNormal"/>
            </w:pPr>
            <w:r>
              <w:t>ФИО</w:t>
            </w:r>
          </w:p>
        </w:tc>
        <w:tc>
          <w:tcPr>
            <w:tcW w:w="2408" w:type="dxa"/>
            <w:tcBorders>
              <w:top w:val="single" w:sz="4" w:space="0" w:color="auto"/>
              <w:bottom w:val="nil"/>
              <w:right w:val="single" w:sz="4" w:space="0" w:color="auto"/>
            </w:tcBorders>
          </w:tcPr>
          <w:p w:rsidR="00D95781" w:rsidRDefault="00D95781">
            <w:pPr>
              <w:pStyle w:val="ConsPlusNormal"/>
            </w:pPr>
            <w:r>
              <w:t>________________</w:t>
            </w:r>
          </w:p>
          <w:p w:rsidR="00D95781" w:rsidRDefault="00D95781">
            <w:pPr>
              <w:pStyle w:val="ConsPlusNormal"/>
            </w:pPr>
            <w:r>
              <w:t>Подпись</w:t>
            </w:r>
          </w:p>
        </w:tc>
      </w:tr>
      <w:tr w:rsidR="00D95781">
        <w:tblPrEx>
          <w:tblBorders>
            <w:insideH w:val="none" w:sz="0" w:space="0" w:color="auto"/>
          </w:tblBorders>
        </w:tblPrEx>
        <w:tc>
          <w:tcPr>
            <w:tcW w:w="4649" w:type="dxa"/>
            <w:gridSpan w:val="2"/>
            <w:tcBorders>
              <w:top w:val="nil"/>
              <w:bottom w:val="single" w:sz="4" w:space="0" w:color="auto"/>
            </w:tcBorders>
          </w:tcPr>
          <w:p w:rsidR="00D95781" w:rsidRDefault="00D95781">
            <w:pPr>
              <w:pStyle w:val="ConsPlusNormal"/>
              <w:jc w:val="both"/>
            </w:pPr>
            <w:r>
              <w:t>М.П.</w:t>
            </w:r>
          </w:p>
        </w:tc>
        <w:tc>
          <w:tcPr>
            <w:tcW w:w="4422" w:type="dxa"/>
            <w:gridSpan w:val="2"/>
            <w:tcBorders>
              <w:top w:val="nil"/>
              <w:bottom w:val="single" w:sz="4" w:space="0" w:color="auto"/>
            </w:tcBorders>
          </w:tcPr>
          <w:p w:rsidR="00D95781" w:rsidRDefault="00D95781">
            <w:pPr>
              <w:pStyle w:val="ConsPlusNormal"/>
              <w:jc w:val="both"/>
            </w:pPr>
            <w:r>
              <w:t>М.П.</w:t>
            </w:r>
          </w:p>
        </w:tc>
      </w:tr>
    </w:tbl>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right"/>
        <w:outlineLvl w:val="2"/>
      </w:pPr>
      <w:r>
        <w:t>Приложение 2</w:t>
      </w:r>
    </w:p>
    <w:p w:rsidR="00D95781" w:rsidRDefault="00D95781">
      <w:pPr>
        <w:pStyle w:val="ConsPlusNormal"/>
        <w:jc w:val="right"/>
      </w:pPr>
      <w:r>
        <w:t>к договору</w:t>
      </w:r>
    </w:p>
    <w:p w:rsidR="00D95781" w:rsidRDefault="00D95781">
      <w:pPr>
        <w:pStyle w:val="ConsPlusNormal"/>
        <w:jc w:val="right"/>
      </w:pPr>
      <w:r>
        <w:t>на установку и эксплуатацию</w:t>
      </w:r>
    </w:p>
    <w:p w:rsidR="00D95781" w:rsidRDefault="00D95781">
      <w:pPr>
        <w:pStyle w:val="ConsPlusNormal"/>
        <w:jc w:val="right"/>
      </w:pPr>
      <w:r>
        <w:t>рекламных конструкций на территории</w:t>
      </w:r>
    </w:p>
    <w:p w:rsidR="00D95781" w:rsidRDefault="00D95781">
      <w:pPr>
        <w:pStyle w:val="ConsPlusNormal"/>
        <w:jc w:val="right"/>
      </w:pPr>
      <w:r>
        <w:t>муниципального образования</w:t>
      </w:r>
    </w:p>
    <w:p w:rsidR="00D95781" w:rsidRDefault="00D95781">
      <w:pPr>
        <w:pStyle w:val="ConsPlusNormal"/>
        <w:jc w:val="right"/>
      </w:pPr>
      <w:r>
        <w:t>"город Оренбург"</w:t>
      </w:r>
    </w:p>
    <w:p w:rsidR="00D95781" w:rsidRDefault="00D95781">
      <w:pPr>
        <w:pStyle w:val="ConsPlusNormal"/>
        <w:jc w:val="both"/>
      </w:pPr>
    </w:p>
    <w:p w:rsidR="00D95781" w:rsidRDefault="00D95781">
      <w:pPr>
        <w:pStyle w:val="ConsPlusNormal"/>
        <w:jc w:val="center"/>
      </w:pPr>
      <w:bookmarkStart w:id="28" w:name="P472"/>
      <w:bookmarkEnd w:id="28"/>
      <w:r>
        <w:t>РАСЧЕТ</w:t>
      </w:r>
    </w:p>
    <w:p w:rsidR="00D95781" w:rsidRDefault="00D95781">
      <w:pPr>
        <w:pStyle w:val="ConsPlusNormal"/>
        <w:jc w:val="center"/>
      </w:pPr>
      <w:r>
        <w:t>размера платы по договору на установку и эксплуатацию</w:t>
      </w:r>
    </w:p>
    <w:p w:rsidR="00D95781" w:rsidRDefault="00D95781">
      <w:pPr>
        <w:pStyle w:val="ConsPlusNormal"/>
        <w:jc w:val="center"/>
      </w:pPr>
      <w:r>
        <w:t>рекламной конструкции на территории МО "город Оренбург"</w:t>
      </w:r>
    </w:p>
    <w:p w:rsidR="00D95781" w:rsidRDefault="00D95781">
      <w:pPr>
        <w:pStyle w:val="ConsPlusNormal"/>
        <w:jc w:val="center"/>
      </w:pPr>
      <w:r>
        <w:t>от ___________ N _____</w:t>
      </w:r>
    </w:p>
    <w:p w:rsidR="00D95781" w:rsidRDefault="00D95781">
      <w:pPr>
        <w:pStyle w:val="ConsPlusNormal"/>
        <w:jc w:val="both"/>
      </w:pPr>
    </w:p>
    <w:p w:rsidR="00D95781" w:rsidRDefault="00D95781">
      <w:pPr>
        <w:pStyle w:val="ConsPlusNormal"/>
        <w:ind w:firstLine="540"/>
        <w:jc w:val="both"/>
      </w:pPr>
      <w:r>
        <w:t>Тип и вид рекламной конструкции: ___________________________</w:t>
      </w:r>
    </w:p>
    <w:p w:rsidR="00D95781" w:rsidRDefault="00D95781">
      <w:pPr>
        <w:pStyle w:val="ConsPlusNormal"/>
        <w:spacing w:before="220"/>
        <w:ind w:firstLine="540"/>
        <w:jc w:val="both"/>
      </w:pPr>
      <w:r>
        <w:t>по адресу: _________________________________________________</w:t>
      </w:r>
    </w:p>
    <w:p w:rsidR="00D95781" w:rsidRDefault="00D95781">
      <w:pPr>
        <w:pStyle w:val="ConsPlusNormal"/>
        <w:spacing w:before="220"/>
        <w:ind w:firstLine="540"/>
        <w:jc w:val="both"/>
      </w:pPr>
      <w:r>
        <w:t>Рекламораспространитель: ___________________________________</w:t>
      </w:r>
    </w:p>
    <w:p w:rsidR="00D95781" w:rsidRDefault="00D95781">
      <w:pPr>
        <w:pStyle w:val="ConsPlusNormal"/>
        <w:jc w:val="both"/>
      </w:pPr>
    </w:p>
    <w:p w:rsidR="00D95781" w:rsidRDefault="00D95781">
      <w:pPr>
        <w:pStyle w:val="ConsPlusNormal"/>
        <w:ind w:firstLine="540"/>
        <w:jc w:val="both"/>
      </w:pPr>
      <w:r>
        <w:t>ФОРМУЛА РАСЧЕТА</w:t>
      </w:r>
    </w:p>
    <w:p w:rsidR="00D95781" w:rsidRDefault="00D95781">
      <w:pPr>
        <w:pStyle w:val="ConsPlusNormal"/>
        <w:jc w:val="both"/>
      </w:pPr>
    </w:p>
    <w:p w:rsidR="00D95781" w:rsidRDefault="00D95781">
      <w:pPr>
        <w:pStyle w:val="ConsPlusNormal"/>
        <w:jc w:val="center"/>
      </w:pPr>
      <w:r>
        <w:t>П = БС x S x К1 x К2 x К3 x К4, где:</w:t>
      </w:r>
    </w:p>
    <w:p w:rsidR="00D95781" w:rsidRDefault="00D95781">
      <w:pPr>
        <w:pStyle w:val="ConsPlusNormal"/>
        <w:jc w:val="both"/>
      </w:pPr>
    </w:p>
    <w:p w:rsidR="00D95781" w:rsidRDefault="00D95781">
      <w:pPr>
        <w:pStyle w:val="ConsPlusNormal"/>
        <w:ind w:firstLine="540"/>
        <w:jc w:val="both"/>
      </w:pPr>
      <w:r>
        <w:t>П - плата, подлежащая перечислению по договору (рублей в год без НДС);</w:t>
      </w:r>
    </w:p>
    <w:p w:rsidR="00D95781" w:rsidRDefault="00D95781">
      <w:pPr>
        <w:pStyle w:val="ConsPlusNormal"/>
        <w:spacing w:before="220"/>
        <w:ind w:firstLine="540"/>
        <w:jc w:val="both"/>
      </w:pPr>
      <w:r>
        <w:lastRenderedPageBreak/>
        <w:t xml:space="preserve">БС - базовая ставка, размер которой определяется </w:t>
      </w:r>
      <w:hyperlink r:id="rId64">
        <w:r>
          <w:rPr>
            <w:color w:val="0000FF"/>
          </w:rPr>
          <w:t>Порядком</w:t>
        </w:r>
      </w:hyperlink>
      <w:r>
        <w:t xml:space="preserve"> расчета размера платы по договору на установку и эксплуатацию рекламной конструкции на территории муниципального образования "город Оренбург", утвержденным решением Оренбургского городского Совета от 28.04.2014 N 795, и подлежит увеличению (индексации) по отношению к действующей базовой ставке на размер уровня инфляции, установленного в федеральном законе о федеральном бюджете на очередной финансовый год и на плановый период постановлением Администрации города Оренбурга;</w:t>
      </w:r>
    </w:p>
    <w:p w:rsidR="00D95781" w:rsidRDefault="00D95781">
      <w:pPr>
        <w:pStyle w:val="ConsPlusNormal"/>
        <w:spacing w:before="220"/>
        <w:ind w:firstLine="540"/>
        <w:jc w:val="both"/>
      </w:pPr>
      <w:r>
        <w:t>S - площадь информационного поля рекламной конструкции (квадратных метров).</w:t>
      </w:r>
    </w:p>
    <w:p w:rsidR="00D95781" w:rsidRDefault="00D95781">
      <w:pPr>
        <w:pStyle w:val="ConsPlusNormal"/>
        <w:spacing w:before="220"/>
        <w:ind w:firstLine="540"/>
        <w:jc w:val="both"/>
      </w:pPr>
      <w:r>
        <w:t>Площадь информационного поля рекламной конструкции S =</w:t>
      </w:r>
    </w:p>
    <w:p w:rsidR="00D95781" w:rsidRDefault="00D95781">
      <w:pPr>
        <w:pStyle w:val="ConsPlusNormal"/>
        <w:spacing w:before="220"/>
        <w:ind w:firstLine="540"/>
        <w:jc w:val="both"/>
      </w:pPr>
      <w:r>
        <w:t>Количество информационных полей рекламной конструкции шт.</w:t>
      </w:r>
    </w:p>
    <w:p w:rsidR="00D95781" w:rsidRDefault="00D95781">
      <w:pPr>
        <w:pStyle w:val="ConsPlusNormal"/>
        <w:spacing w:before="220"/>
        <w:ind w:firstLine="540"/>
        <w:jc w:val="both"/>
      </w:pPr>
      <w:r>
        <w:t>Общая площадь информационных полей рекламной конструкции S =</w:t>
      </w:r>
    </w:p>
    <w:p w:rsidR="00D95781" w:rsidRDefault="00D95781">
      <w:pPr>
        <w:pStyle w:val="ConsPlusNormal"/>
        <w:spacing w:before="220"/>
        <w:ind w:firstLine="540"/>
        <w:jc w:val="both"/>
      </w:pPr>
      <w:r>
        <w:t>Коэффициент, учитывающий особенности размещения отдельных типов рекламных конструкций, К1.</w:t>
      </w:r>
    </w:p>
    <w:p w:rsidR="00D95781" w:rsidRDefault="00D95781">
      <w:pPr>
        <w:pStyle w:val="ConsPlusNormal"/>
        <w:spacing w:before="220"/>
        <w:ind w:firstLine="540"/>
        <w:jc w:val="both"/>
      </w:pPr>
      <w:r>
        <w:t>Коэффициент, отражающий степень применения освещения рекламной конструкции, К2.</w:t>
      </w:r>
    </w:p>
    <w:p w:rsidR="00D95781" w:rsidRDefault="00D95781">
      <w:pPr>
        <w:pStyle w:val="ConsPlusNormal"/>
        <w:spacing w:before="220"/>
        <w:ind w:firstLine="540"/>
        <w:jc w:val="both"/>
      </w:pPr>
      <w:r>
        <w:t>Коэффициент, стимулирующий внедрение более сложных современных технологий, К3.</w:t>
      </w:r>
    </w:p>
    <w:p w:rsidR="00D95781" w:rsidRDefault="00D95781">
      <w:pPr>
        <w:pStyle w:val="ConsPlusNormal"/>
        <w:spacing w:before="220"/>
        <w:ind w:firstLine="540"/>
        <w:jc w:val="both"/>
      </w:pPr>
      <w:r>
        <w:t>Коэффициент, учитывающий территориальную привязку, К4.</w:t>
      </w:r>
    </w:p>
    <w:p w:rsidR="00D95781" w:rsidRDefault="00D95781">
      <w:pPr>
        <w:pStyle w:val="ConsPlusNormal"/>
        <w:jc w:val="both"/>
      </w:pPr>
    </w:p>
    <w:p w:rsidR="00D95781" w:rsidRDefault="00D95781">
      <w:pPr>
        <w:pStyle w:val="ConsPlusNormal"/>
        <w:ind w:firstLine="540"/>
        <w:jc w:val="both"/>
      </w:pPr>
      <w:r>
        <w:t>Настоящий порядок расчета оплаты составлен в двух экземплярах и является неотъемлемой частью договора на право установки и эксплуатации рекламной конструкции на территории МО "город Оренбург" от __________ N _____.</w:t>
      </w:r>
    </w:p>
    <w:p w:rsidR="00D95781" w:rsidRDefault="00D95781">
      <w:pPr>
        <w:pStyle w:val="ConsPlusNormal"/>
        <w:jc w:val="both"/>
      </w:pPr>
    </w:p>
    <w:p w:rsidR="00D95781" w:rsidRDefault="00D95781">
      <w:pPr>
        <w:pStyle w:val="ConsPlusNonformat"/>
        <w:jc w:val="both"/>
      </w:pPr>
      <w:r>
        <w:t xml:space="preserve">    Расчет произвел _________________________________/____________________/</w:t>
      </w:r>
    </w:p>
    <w:p w:rsidR="00D95781" w:rsidRDefault="00D95781">
      <w:pPr>
        <w:pStyle w:val="ConsPlusNonformat"/>
        <w:jc w:val="both"/>
      </w:pPr>
      <w:r>
        <w:t xml:space="preserve">                                  ФИО                       Подпись</w:t>
      </w:r>
    </w:p>
    <w:p w:rsidR="00D95781" w:rsidRDefault="00D957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6"/>
        <w:gridCol w:w="2663"/>
        <w:gridCol w:w="2014"/>
        <w:gridCol w:w="2408"/>
      </w:tblGrid>
      <w:tr w:rsidR="00D95781">
        <w:tc>
          <w:tcPr>
            <w:tcW w:w="4649" w:type="dxa"/>
            <w:gridSpan w:val="2"/>
            <w:tcBorders>
              <w:top w:val="single" w:sz="4" w:space="0" w:color="auto"/>
              <w:bottom w:val="single" w:sz="4" w:space="0" w:color="auto"/>
            </w:tcBorders>
          </w:tcPr>
          <w:p w:rsidR="00D95781" w:rsidRDefault="00D95781">
            <w:pPr>
              <w:pStyle w:val="ConsPlusNormal"/>
            </w:pPr>
            <w:r>
              <w:t>Комитет потребительского рынка, услуг и развития предпринимательства администрации города Оренбурга</w:t>
            </w:r>
          </w:p>
        </w:tc>
        <w:tc>
          <w:tcPr>
            <w:tcW w:w="4422" w:type="dxa"/>
            <w:gridSpan w:val="2"/>
            <w:tcBorders>
              <w:top w:val="single" w:sz="4" w:space="0" w:color="auto"/>
              <w:bottom w:val="single" w:sz="4" w:space="0" w:color="auto"/>
            </w:tcBorders>
          </w:tcPr>
          <w:p w:rsidR="00D95781" w:rsidRDefault="00D95781">
            <w:pPr>
              <w:pStyle w:val="ConsPlusNormal"/>
              <w:jc w:val="both"/>
            </w:pPr>
            <w:r>
              <w:t>Рекламораспространитель</w:t>
            </w:r>
          </w:p>
        </w:tc>
      </w:tr>
      <w:tr w:rsidR="00D95781">
        <w:tblPrEx>
          <w:tblBorders>
            <w:insideH w:val="none" w:sz="0" w:space="0" w:color="auto"/>
            <w:insideV w:val="nil"/>
          </w:tblBorders>
        </w:tblPrEx>
        <w:tc>
          <w:tcPr>
            <w:tcW w:w="1986" w:type="dxa"/>
            <w:tcBorders>
              <w:top w:val="single" w:sz="4" w:space="0" w:color="auto"/>
              <w:left w:val="single" w:sz="4" w:space="0" w:color="auto"/>
              <w:bottom w:val="nil"/>
            </w:tcBorders>
          </w:tcPr>
          <w:p w:rsidR="00D95781" w:rsidRDefault="00D95781">
            <w:pPr>
              <w:pStyle w:val="ConsPlusNormal"/>
              <w:jc w:val="both"/>
            </w:pPr>
            <w:r>
              <w:t>____________/</w:t>
            </w:r>
          </w:p>
          <w:p w:rsidR="00D95781" w:rsidRDefault="00D95781">
            <w:pPr>
              <w:pStyle w:val="ConsPlusNormal"/>
              <w:jc w:val="both"/>
            </w:pPr>
            <w:r>
              <w:t>ФИО</w:t>
            </w:r>
          </w:p>
        </w:tc>
        <w:tc>
          <w:tcPr>
            <w:tcW w:w="2663" w:type="dxa"/>
            <w:tcBorders>
              <w:top w:val="single" w:sz="4" w:space="0" w:color="auto"/>
              <w:bottom w:val="nil"/>
              <w:right w:val="single" w:sz="4" w:space="0" w:color="auto"/>
            </w:tcBorders>
          </w:tcPr>
          <w:p w:rsidR="00D95781" w:rsidRDefault="00D95781">
            <w:pPr>
              <w:pStyle w:val="ConsPlusNormal"/>
              <w:jc w:val="both"/>
            </w:pPr>
            <w:r>
              <w:t>_________________</w:t>
            </w:r>
          </w:p>
          <w:p w:rsidR="00D95781" w:rsidRDefault="00D95781">
            <w:pPr>
              <w:pStyle w:val="ConsPlusNormal"/>
              <w:jc w:val="both"/>
            </w:pPr>
            <w:r>
              <w:t>Подпись</w:t>
            </w:r>
          </w:p>
        </w:tc>
        <w:tc>
          <w:tcPr>
            <w:tcW w:w="2014" w:type="dxa"/>
            <w:tcBorders>
              <w:top w:val="single" w:sz="4" w:space="0" w:color="auto"/>
              <w:left w:val="single" w:sz="4" w:space="0" w:color="auto"/>
              <w:bottom w:val="nil"/>
            </w:tcBorders>
          </w:tcPr>
          <w:p w:rsidR="00D95781" w:rsidRDefault="00D95781">
            <w:pPr>
              <w:pStyle w:val="ConsPlusNormal"/>
              <w:jc w:val="both"/>
            </w:pPr>
            <w:r>
              <w:t>____________/</w:t>
            </w:r>
          </w:p>
          <w:p w:rsidR="00D95781" w:rsidRDefault="00D95781">
            <w:pPr>
              <w:pStyle w:val="ConsPlusNormal"/>
              <w:jc w:val="both"/>
            </w:pPr>
            <w:r>
              <w:t>ФИО</w:t>
            </w:r>
          </w:p>
        </w:tc>
        <w:tc>
          <w:tcPr>
            <w:tcW w:w="2408" w:type="dxa"/>
            <w:tcBorders>
              <w:top w:val="single" w:sz="4" w:space="0" w:color="auto"/>
              <w:bottom w:val="nil"/>
              <w:right w:val="single" w:sz="4" w:space="0" w:color="auto"/>
            </w:tcBorders>
          </w:tcPr>
          <w:p w:rsidR="00D95781" w:rsidRDefault="00D95781">
            <w:pPr>
              <w:pStyle w:val="ConsPlusNormal"/>
              <w:jc w:val="both"/>
            </w:pPr>
            <w:r>
              <w:t>_______________</w:t>
            </w:r>
          </w:p>
          <w:p w:rsidR="00D95781" w:rsidRDefault="00D95781">
            <w:pPr>
              <w:pStyle w:val="ConsPlusNormal"/>
              <w:jc w:val="both"/>
            </w:pPr>
            <w:r>
              <w:t>Подпись</w:t>
            </w:r>
          </w:p>
        </w:tc>
      </w:tr>
      <w:tr w:rsidR="00D95781">
        <w:tblPrEx>
          <w:tblBorders>
            <w:insideH w:val="none" w:sz="0" w:space="0" w:color="auto"/>
          </w:tblBorders>
        </w:tblPrEx>
        <w:tc>
          <w:tcPr>
            <w:tcW w:w="4649" w:type="dxa"/>
            <w:gridSpan w:val="2"/>
            <w:tcBorders>
              <w:top w:val="nil"/>
              <w:bottom w:val="single" w:sz="4" w:space="0" w:color="auto"/>
            </w:tcBorders>
          </w:tcPr>
          <w:p w:rsidR="00D95781" w:rsidRDefault="00D95781">
            <w:pPr>
              <w:pStyle w:val="ConsPlusNormal"/>
              <w:jc w:val="both"/>
            </w:pPr>
            <w:r>
              <w:t>М.П.</w:t>
            </w:r>
          </w:p>
        </w:tc>
        <w:tc>
          <w:tcPr>
            <w:tcW w:w="4422" w:type="dxa"/>
            <w:gridSpan w:val="2"/>
            <w:tcBorders>
              <w:top w:val="nil"/>
              <w:bottom w:val="single" w:sz="4" w:space="0" w:color="auto"/>
            </w:tcBorders>
          </w:tcPr>
          <w:p w:rsidR="00D95781" w:rsidRDefault="00D95781">
            <w:pPr>
              <w:pStyle w:val="ConsPlusNormal"/>
            </w:pPr>
            <w:r>
              <w:t>М.П.</w:t>
            </w:r>
          </w:p>
        </w:tc>
      </w:tr>
    </w:tbl>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right"/>
        <w:outlineLvl w:val="2"/>
      </w:pPr>
      <w:r>
        <w:t>Приложение 3</w:t>
      </w:r>
    </w:p>
    <w:p w:rsidR="00D95781" w:rsidRDefault="00D95781">
      <w:pPr>
        <w:pStyle w:val="ConsPlusNormal"/>
        <w:jc w:val="right"/>
      </w:pPr>
      <w:r>
        <w:t>к договору</w:t>
      </w:r>
    </w:p>
    <w:p w:rsidR="00D95781" w:rsidRDefault="00D95781">
      <w:pPr>
        <w:pStyle w:val="ConsPlusNormal"/>
        <w:jc w:val="right"/>
      </w:pPr>
      <w:r>
        <w:t>на установку и эксплуатацию</w:t>
      </w:r>
    </w:p>
    <w:p w:rsidR="00D95781" w:rsidRDefault="00D95781">
      <w:pPr>
        <w:pStyle w:val="ConsPlusNormal"/>
        <w:jc w:val="right"/>
      </w:pPr>
      <w:r>
        <w:t>рекламных конструкций на территории</w:t>
      </w:r>
    </w:p>
    <w:p w:rsidR="00D95781" w:rsidRDefault="00D95781">
      <w:pPr>
        <w:pStyle w:val="ConsPlusNormal"/>
        <w:jc w:val="right"/>
      </w:pPr>
      <w:r>
        <w:t>муниципального образования</w:t>
      </w:r>
    </w:p>
    <w:p w:rsidR="00D95781" w:rsidRDefault="00D95781">
      <w:pPr>
        <w:pStyle w:val="ConsPlusNormal"/>
        <w:jc w:val="right"/>
      </w:pPr>
      <w:r>
        <w:t>"город Оренбург"</w:t>
      </w:r>
    </w:p>
    <w:p w:rsidR="00D95781" w:rsidRDefault="00D95781">
      <w:pPr>
        <w:pStyle w:val="ConsPlusNormal"/>
        <w:jc w:val="both"/>
      </w:pPr>
    </w:p>
    <w:p w:rsidR="00D95781" w:rsidRDefault="00D95781">
      <w:pPr>
        <w:pStyle w:val="ConsPlusNonformat"/>
        <w:jc w:val="both"/>
      </w:pPr>
      <w:bookmarkStart w:id="29" w:name="P525"/>
      <w:bookmarkEnd w:id="29"/>
      <w:r>
        <w:t xml:space="preserve">                                    АКТ</w:t>
      </w:r>
    </w:p>
    <w:p w:rsidR="00D95781" w:rsidRDefault="00D95781">
      <w:pPr>
        <w:pStyle w:val="ConsPlusNonformat"/>
        <w:jc w:val="both"/>
      </w:pPr>
      <w:r>
        <w:t xml:space="preserve">                ввода рекламной конструкции в эксплуатацию</w:t>
      </w:r>
    </w:p>
    <w:p w:rsidR="00D95781" w:rsidRDefault="00D95781">
      <w:pPr>
        <w:pStyle w:val="ConsPlusNonformat"/>
        <w:jc w:val="both"/>
      </w:pPr>
    </w:p>
    <w:p w:rsidR="00D95781" w:rsidRDefault="00D95781">
      <w:pPr>
        <w:pStyle w:val="ConsPlusNonformat"/>
        <w:jc w:val="both"/>
      </w:pPr>
      <w:r>
        <w:t>г. Оренбург                                         "___" _________ 20__ г.</w:t>
      </w:r>
    </w:p>
    <w:p w:rsidR="00D95781" w:rsidRDefault="00D95781">
      <w:pPr>
        <w:pStyle w:val="ConsPlusNonformat"/>
        <w:jc w:val="both"/>
      </w:pPr>
    </w:p>
    <w:p w:rsidR="00D95781" w:rsidRDefault="00D95781">
      <w:pPr>
        <w:pStyle w:val="ConsPlusNonformat"/>
        <w:jc w:val="both"/>
      </w:pPr>
      <w:r>
        <w:t xml:space="preserve">    Комиссия в составе:</w:t>
      </w:r>
    </w:p>
    <w:p w:rsidR="00D95781" w:rsidRDefault="00D95781">
      <w:pPr>
        <w:pStyle w:val="ConsPlusNonformat"/>
        <w:jc w:val="both"/>
      </w:pPr>
      <w:r>
        <w:t xml:space="preserve">    представителя   комитета   потребительского  рынка,  услуг  и  развития</w:t>
      </w:r>
    </w:p>
    <w:p w:rsidR="00D95781" w:rsidRDefault="00D95781">
      <w:pPr>
        <w:pStyle w:val="ConsPlusNonformat"/>
        <w:jc w:val="both"/>
      </w:pPr>
      <w:r>
        <w:t>предпринимательства          администрации         города         Оренбурга</w:t>
      </w:r>
    </w:p>
    <w:p w:rsidR="00D95781" w:rsidRDefault="00D95781">
      <w:pPr>
        <w:pStyle w:val="ConsPlusNonformat"/>
        <w:jc w:val="both"/>
      </w:pPr>
      <w:r>
        <w:t>__________________________________________________________________________;</w:t>
      </w:r>
    </w:p>
    <w:p w:rsidR="00D95781" w:rsidRDefault="00D95781">
      <w:pPr>
        <w:pStyle w:val="ConsPlusNonformat"/>
        <w:jc w:val="both"/>
      </w:pPr>
      <w:r>
        <w:t xml:space="preserve">    представителя рекламораспространителя ________________________________;</w:t>
      </w:r>
    </w:p>
    <w:p w:rsidR="00D95781" w:rsidRDefault="00D95781">
      <w:pPr>
        <w:pStyle w:val="ConsPlusNonformat"/>
        <w:jc w:val="both"/>
      </w:pPr>
      <w:r>
        <w:t xml:space="preserve">    представителя подрядчика ______________________________________________</w:t>
      </w:r>
    </w:p>
    <w:p w:rsidR="00D95781" w:rsidRDefault="00D95781">
      <w:pPr>
        <w:pStyle w:val="ConsPlusNonformat"/>
        <w:jc w:val="both"/>
      </w:pPr>
      <w:r>
        <w:t xml:space="preserve">    составили  настоящий  акт  о  том,  что установка рекламной конструкции</w:t>
      </w:r>
    </w:p>
    <w:p w:rsidR="00D95781" w:rsidRDefault="00D95781">
      <w:pPr>
        <w:pStyle w:val="ConsPlusNonformat"/>
        <w:jc w:val="both"/>
      </w:pPr>
      <w:r>
        <w:t>произведена</w:t>
      </w:r>
    </w:p>
    <w:p w:rsidR="00D95781" w:rsidRDefault="00D95781">
      <w:pPr>
        <w:pStyle w:val="ConsPlusNonformat"/>
        <w:jc w:val="both"/>
      </w:pPr>
      <w:r>
        <w:t xml:space="preserve">    в  соответствии с требованиями технической документации и соответствует</w:t>
      </w:r>
    </w:p>
    <w:p w:rsidR="00D95781" w:rsidRDefault="00D95781">
      <w:pPr>
        <w:pStyle w:val="ConsPlusNonformat"/>
        <w:jc w:val="both"/>
      </w:pPr>
      <w:r>
        <w:t>техническим  параметрам,  указанным  в  разрешении  на  установку рекламной</w:t>
      </w:r>
    </w:p>
    <w:p w:rsidR="00D95781" w:rsidRDefault="00D95781">
      <w:pPr>
        <w:pStyle w:val="ConsPlusNonformat"/>
        <w:jc w:val="both"/>
      </w:pPr>
      <w:r>
        <w:t>конструкции, а именно:</w:t>
      </w:r>
    </w:p>
    <w:p w:rsidR="00D95781" w:rsidRDefault="00D957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D95781">
        <w:tc>
          <w:tcPr>
            <w:tcW w:w="4819" w:type="dxa"/>
          </w:tcPr>
          <w:p w:rsidR="00D95781" w:rsidRDefault="00D95781">
            <w:pPr>
              <w:pStyle w:val="ConsPlusNormal"/>
            </w:pPr>
            <w:r>
              <w:t>Тип и вид рекламной конструкции</w:t>
            </w:r>
          </w:p>
        </w:tc>
        <w:tc>
          <w:tcPr>
            <w:tcW w:w="4252" w:type="dxa"/>
          </w:tcPr>
          <w:p w:rsidR="00D95781" w:rsidRDefault="00D95781">
            <w:pPr>
              <w:pStyle w:val="ConsPlusNormal"/>
            </w:pPr>
          </w:p>
        </w:tc>
      </w:tr>
      <w:tr w:rsidR="00D95781">
        <w:tc>
          <w:tcPr>
            <w:tcW w:w="4819" w:type="dxa"/>
          </w:tcPr>
          <w:p w:rsidR="00D95781" w:rsidRDefault="00D95781">
            <w:pPr>
              <w:pStyle w:val="ConsPlusNormal"/>
            </w:pPr>
            <w:r>
              <w:t>Адрес рекламного места</w:t>
            </w:r>
          </w:p>
        </w:tc>
        <w:tc>
          <w:tcPr>
            <w:tcW w:w="4252" w:type="dxa"/>
          </w:tcPr>
          <w:p w:rsidR="00D95781" w:rsidRDefault="00D95781">
            <w:pPr>
              <w:pStyle w:val="ConsPlusNormal"/>
            </w:pPr>
          </w:p>
        </w:tc>
      </w:tr>
      <w:tr w:rsidR="00D95781">
        <w:tc>
          <w:tcPr>
            <w:tcW w:w="4819" w:type="dxa"/>
          </w:tcPr>
          <w:p w:rsidR="00D95781" w:rsidRDefault="00D95781">
            <w:pPr>
              <w:pStyle w:val="ConsPlusNormal"/>
            </w:pPr>
            <w:r>
              <w:t>Площадь информационного поля рекламной конструкции</w:t>
            </w:r>
          </w:p>
        </w:tc>
        <w:tc>
          <w:tcPr>
            <w:tcW w:w="4252" w:type="dxa"/>
          </w:tcPr>
          <w:p w:rsidR="00D95781" w:rsidRDefault="00D95781">
            <w:pPr>
              <w:pStyle w:val="ConsPlusNormal"/>
            </w:pPr>
          </w:p>
        </w:tc>
      </w:tr>
      <w:tr w:rsidR="00D95781">
        <w:tc>
          <w:tcPr>
            <w:tcW w:w="4819" w:type="dxa"/>
          </w:tcPr>
          <w:p w:rsidR="00D95781" w:rsidRDefault="00D95781">
            <w:pPr>
              <w:pStyle w:val="ConsPlusNormal"/>
            </w:pPr>
            <w:r>
              <w:t>Владелец рекламной конструкции</w:t>
            </w:r>
          </w:p>
        </w:tc>
        <w:tc>
          <w:tcPr>
            <w:tcW w:w="4252" w:type="dxa"/>
          </w:tcPr>
          <w:p w:rsidR="00D95781" w:rsidRDefault="00D95781">
            <w:pPr>
              <w:pStyle w:val="ConsPlusNormal"/>
            </w:pPr>
          </w:p>
        </w:tc>
      </w:tr>
      <w:tr w:rsidR="00D95781">
        <w:tc>
          <w:tcPr>
            <w:tcW w:w="4819" w:type="dxa"/>
          </w:tcPr>
          <w:p w:rsidR="00D95781" w:rsidRDefault="00D95781">
            <w:pPr>
              <w:pStyle w:val="ConsPlusNormal"/>
            </w:pPr>
            <w:r>
              <w:t>Освещение рекламной конструкции</w:t>
            </w:r>
          </w:p>
        </w:tc>
        <w:tc>
          <w:tcPr>
            <w:tcW w:w="4252" w:type="dxa"/>
          </w:tcPr>
          <w:p w:rsidR="00D95781" w:rsidRDefault="00D95781">
            <w:pPr>
              <w:pStyle w:val="ConsPlusNormal"/>
            </w:pPr>
          </w:p>
        </w:tc>
      </w:tr>
      <w:tr w:rsidR="00D95781">
        <w:tc>
          <w:tcPr>
            <w:tcW w:w="4819" w:type="dxa"/>
          </w:tcPr>
          <w:p w:rsidR="00D95781" w:rsidRDefault="00D95781">
            <w:pPr>
              <w:pStyle w:val="ConsPlusNormal"/>
            </w:pPr>
            <w:r>
              <w:t>Разрешение на установку и эксплуатацию рекламной конструкции</w:t>
            </w:r>
          </w:p>
        </w:tc>
        <w:tc>
          <w:tcPr>
            <w:tcW w:w="4252" w:type="dxa"/>
          </w:tcPr>
          <w:p w:rsidR="00D95781" w:rsidRDefault="00D95781">
            <w:pPr>
              <w:pStyle w:val="ConsPlusNormal"/>
            </w:pPr>
          </w:p>
        </w:tc>
      </w:tr>
    </w:tbl>
    <w:p w:rsidR="00D95781" w:rsidRDefault="00D95781">
      <w:pPr>
        <w:pStyle w:val="ConsPlusNormal"/>
        <w:jc w:val="both"/>
      </w:pPr>
    </w:p>
    <w:p w:rsidR="00D95781" w:rsidRDefault="00D95781">
      <w:pPr>
        <w:pStyle w:val="ConsPlusNonformat"/>
        <w:jc w:val="both"/>
      </w:pPr>
      <w:r>
        <w:t xml:space="preserve">    Установленная  рекламная  конструкция  введена в эксплуатацию с момента</w:t>
      </w:r>
    </w:p>
    <w:p w:rsidR="00D95781" w:rsidRDefault="00D95781">
      <w:pPr>
        <w:pStyle w:val="ConsPlusNonformat"/>
        <w:jc w:val="both"/>
      </w:pPr>
      <w:r>
        <w:t>подписания настоящего акта.</w:t>
      </w:r>
    </w:p>
    <w:p w:rsidR="00D95781" w:rsidRDefault="00D95781">
      <w:pPr>
        <w:pStyle w:val="ConsPlusNonformat"/>
        <w:jc w:val="both"/>
      </w:pPr>
      <w:r>
        <w:t xml:space="preserve">    Место          для          замечаний          членов          комиссий</w:t>
      </w:r>
    </w:p>
    <w:p w:rsidR="00D95781" w:rsidRDefault="00D95781">
      <w:pPr>
        <w:pStyle w:val="ConsPlusNonformat"/>
        <w:jc w:val="both"/>
      </w:pPr>
      <w:r>
        <w:t>___________________________________________________________________________</w:t>
      </w:r>
    </w:p>
    <w:p w:rsidR="00D95781" w:rsidRDefault="00D95781">
      <w:pPr>
        <w:pStyle w:val="ConsPlusNonformat"/>
        <w:jc w:val="both"/>
      </w:pPr>
      <w:r>
        <w:t>__________________________________________________________________________.</w:t>
      </w:r>
    </w:p>
    <w:p w:rsidR="00D95781" w:rsidRDefault="00D95781">
      <w:pPr>
        <w:pStyle w:val="ConsPlusNonformat"/>
        <w:jc w:val="both"/>
      </w:pPr>
      <w:r>
        <w:t xml:space="preserve">    Подписи членов комиссии:</w:t>
      </w:r>
    </w:p>
    <w:p w:rsidR="00D95781" w:rsidRDefault="00D95781">
      <w:pPr>
        <w:pStyle w:val="ConsPlusNonformat"/>
        <w:jc w:val="both"/>
      </w:pPr>
      <w:r>
        <w:t>___________________________________________________________________________</w:t>
      </w:r>
    </w:p>
    <w:p w:rsidR="00D95781" w:rsidRDefault="00D95781">
      <w:pPr>
        <w:pStyle w:val="ConsPlusNonformat"/>
        <w:jc w:val="both"/>
      </w:pPr>
      <w:r>
        <w:t>(занимаемая должность)        (ФИО представителя)        (подпись)</w:t>
      </w:r>
    </w:p>
    <w:p w:rsidR="00D95781" w:rsidRDefault="00D95781">
      <w:pPr>
        <w:pStyle w:val="ConsPlusNonformat"/>
        <w:jc w:val="both"/>
      </w:pPr>
      <w:r>
        <w:t>___________________________________________________________________________</w:t>
      </w:r>
    </w:p>
    <w:p w:rsidR="00D95781" w:rsidRDefault="00D95781">
      <w:pPr>
        <w:pStyle w:val="ConsPlusNonformat"/>
        <w:jc w:val="both"/>
      </w:pPr>
      <w:r>
        <w:t>(занимаемая должность)        (ФИО представителя)        (подпись)</w:t>
      </w:r>
    </w:p>
    <w:p w:rsidR="00D95781" w:rsidRDefault="00D95781">
      <w:pPr>
        <w:pStyle w:val="ConsPlusNonformat"/>
        <w:jc w:val="both"/>
      </w:pPr>
      <w:r>
        <w:t>___________________________________________________________________________</w:t>
      </w:r>
    </w:p>
    <w:p w:rsidR="00D95781" w:rsidRDefault="00D95781">
      <w:pPr>
        <w:pStyle w:val="ConsPlusNonformat"/>
        <w:jc w:val="both"/>
      </w:pPr>
      <w:r>
        <w:t>(занимаемая должность)        (ФИО представителя)        (подпись)</w:t>
      </w:r>
    </w:p>
    <w:p w:rsidR="00D95781" w:rsidRDefault="00D95781">
      <w:pPr>
        <w:pStyle w:val="ConsPlusNonformat"/>
        <w:jc w:val="both"/>
      </w:pPr>
      <w:r>
        <w:t>___________________________________________________________________________</w:t>
      </w:r>
    </w:p>
    <w:p w:rsidR="00D95781" w:rsidRDefault="00D95781">
      <w:pPr>
        <w:pStyle w:val="ConsPlusNonformat"/>
        <w:jc w:val="both"/>
      </w:pPr>
      <w:r>
        <w:t>(занимаемая должность)        (ФИО представителя)        (подпись)</w:t>
      </w: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right"/>
        <w:outlineLvl w:val="0"/>
      </w:pPr>
      <w:r>
        <w:t>Приложение N 2</w:t>
      </w:r>
    </w:p>
    <w:p w:rsidR="00D95781" w:rsidRDefault="00D95781">
      <w:pPr>
        <w:pStyle w:val="ConsPlusNormal"/>
        <w:jc w:val="right"/>
      </w:pPr>
      <w:r>
        <w:t>к постановлению</w:t>
      </w:r>
    </w:p>
    <w:p w:rsidR="00D95781" w:rsidRDefault="00D95781">
      <w:pPr>
        <w:pStyle w:val="ConsPlusNormal"/>
        <w:jc w:val="right"/>
      </w:pPr>
      <w:r>
        <w:t>администрации города Оренбурга</w:t>
      </w:r>
    </w:p>
    <w:p w:rsidR="00D95781" w:rsidRDefault="00D95781">
      <w:pPr>
        <w:pStyle w:val="ConsPlusNormal"/>
        <w:jc w:val="right"/>
      </w:pPr>
      <w:r>
        <w:t>от 29 декабря 2012 г. N 3457-п</w:t>
      </w:r>
    </w:p>
    <w:p w:rsidR="00D95781" w:rsidRDefault="00D95781">
      <w:pPr>
        <w:pStyle w:val="ConsPlusNormal"/>
        <w:jc w:val="both"/>
      </w:pPr>
    </w:p>
    <w:p w:rsidR="00D95781" w:rsidRDefault="00D95781">
      <w:pPr>
        <w:pStyle w:val="ConsPlusTitle"/>
        <w:jc w:val="center"/>
      </w:pPr>
      <w:bookmarkStart w:id="30" w:name="P579"/>
      <w:bookmarkEnd w:id="30"/>
      <w:r>
        <w:t>СОСТАВ</w:t>
      </w:r>
    </w:p>
    <w:p w:rsidR="00D95781" w:rsidRDefault="00D95781">
      <w:pPr>
        <w:pStyle w:val="ConsPlusTitle"/>
        <w:jc w:val="center"/>
      </w:pPr>
      <w:r>
        <w:t>комиссии по проведению торгов на право заключения</w:t>
      </w:r>
    </w:p>
    <w:p w:rsidR="00D95781" w:rsidRDefault="00D95781">
      <w:pPr>
        <w:pStyle w:val="ConsPlusTitle"/>
        <w:jc w:val="center"/>
      </w:pPr>
      <w:r>
        <w:t>договора на установку и эксплуатацию рекламных конструкций</w:t>
      </w:r>
    </w:p>
    <w:p w:rsidR="00D95781" w:rsidRDefault="00D95781">
      <w:pPr>
        <w:pStyle w:val="ConsPlusTitle"/>
        <w:jc w:val="center"/>
      </w:pPr>
      <w:r>
        <w:t>на территории муниципального образования "город Оренбург"</w:t>
      </w:r>
    </w:p>
    <w:p w:rsidR="00D95781" w:rsidRDefault="00D95781">
      <w:pPr>
        <w:pStyle w:val="ConsPlusTitle"/>
        <w:jc w:val="center"/>
      </w:pPr>
      <w:r>
        <w:t>по должностям</w:t>
      </w:r>
    </w:p>
    <w:p w:rsidR="00D95781" w:rsidRDefault="00D95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5781">
        <w:tc>
          <w:tcPr>
            <w:tcW w:w="60" w:type="dxa"/>
            <w:tcBorders>
              <w:top w:val="nil"/>
              <w:left w:val="nil"/>
              <w:bottom w:val="nil"/>
              <w:right w:val="nil"/>
            </w:tcBorders>
            <w:shd w:val="clear" w:color="auto" w:fill="CED3F1"/>
            <w:tcMar>
              <w:top w:w="0" w:type="dxa"/>
              <w:left w:w="0" w:type="dxa"/>
              <w:bottom w:w="0" w:type="dxa"/>
              <w:right w:w="0" w:type="dxa"/>
            </w:tcMar>
          </w:tcPr>
          <w:p w:rsidR="00D95781" w:rsidRDefault="00D95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781" w:rsidRDefault="00D95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781" w:rsidRDefault="00D95781">
            <w:pPr>
              <w:pStyle w:val="ConsPlusNormal"/>
              <w:jc w:val="center"/>
            </w:pPr>
            <w:r>
              <w:rPr>
                <w:color w:val="392C69"/>
              </w:rPr>
              <w:t>Список изменяющих документов</w:t>
            </w:r>
          </w:p>
          <w:p w:rsidR="00D95781" w:rsidRDefault="00D95781">
            <w:pPr>
              <w:pStyle w:val="ConsPlusNormal"/>
              <w:jc w:val="center"/>
            </w:pPr>
            <w:r>
              <w:rPr>
                <w:color w:val="392C69"/>
              </w:rPr>
              <w:t xml:space="preserve">(в ред. </w:t>
            </w:r>
            <w:hyperlink r:id="rId65">
              <w:r>
                <w:rPr>
                  <w:color w:val="0000FF"/>
                </w:rPr>
                <w:t>Постановления</w:t>
              </w:r>
            </w:hyperlink>
            <w:r>
              <w:rPr>
                <w:color w:val="392C69"/>
              </w:rPr>
              <w:t xml:space="preserve"> Администрации города Оренбурга от 16.01.2025 N 38-п)</w:t>
            </w:r>
          </w:p>
        </w:tc>
        <w:tc>
          <w:tcPr>
            <w:tcW w:w="113" w:type="dxa"/>
            <w:tcBorders>
              <w:top w:val="nil"/>
              <w:left w:val="nil"/>
              <w:bottom w:val="nil"/>
              <w:right w:val="nil"/>
            </w:tcBorders>
            <w:shd w:val="clear" w:color="auto" w:fill="F4F3F8"/>
            <w:tcMar>
              <w:top w:w="0" w:type="dxa"/>
              <w:left w:w="0" w:type="dxa"/>
              <w:bottom w:w="0" w:type="dxa"/>
              <w:right w:w="0" w:type="dxa"/>
            </w:tcMar>
          </w:tcPr>
          <w:p w:rsidR="00D95781" w:rsidRDefault="00D95781">
            <w:pPr>
              <w:pStyle w:val="ConsPlusNormal"/>
            </w:pPr>
          </w:p>
        </w:tc>
      </w:tr>
    </w:tbl>
    <w:p w:rsidR="00D95781" w:rsidRDefault="00D95781">
      <w:pPr>
        <w:pStyle w:val="ConsPlusNormal"/>
        <w:jc w:val="both"/>
      </w:pPr>
    </w:p>
    <w:p w:rsidR="00D95781" w:rsidRDefault="00D95781">
      <w:pPr>
        <w:pStyle w:val="ConsPlusNormal"/>
        <w:ind w:firstLine="540"/>
        <w:jc w:val="both"/>
      </w:pPr>
      <w:r>
        <w:t>1. Председатель комитета потребительского рынка, услуг и развития предпринимательства администрации города Оренбурга (председатель комиссии).</w:t>
      </w:r>
    </w:p>
    <w:p w:rsidR="00D95781" w:rsidRDefault="00D95781">
      <w:pPr>
        <w:pStyle w:val="ConsPlusNormal"/>
        <w:spacing w:before="220"/>
        <w:ind w:firstLine="540"/>
        <w:jc w:val="both"/>
      </w:pPr>
      <w:r>
        <w:lastRenderedPageBreak/>
        <w:t>2. Заместитель председателя комитета потребительского рынка, услуг и развития предпринимательства администрации города Оренбурга (заместитель председателя комиссии).</w:t>
      </w:r>
    </w:p>
    <w:p w:rsidR="00D95781" w:rsidRDefault="00D95781">
      <w:pPr>
        <w:pStyle w:val="ConsPlusNormal"/>
        <w:spacing w:before="220"/>
        <w:ind w:firstLine="540"/>
        <w:jc w:val="both"/>
      </w:pPr>
      <w:r>
        <w:t>3. Директор муниципального казенного учреждения "Оренбургторгсервис" (секретарь комиссии).</w:t>
      </w:r>
    </w:p>
    <w:p w:rsidR="00D95781" w:rsidRDefault="00D95781">
      <w:pPr>
        <w:pStyle w:val="ConsPlusNormal"/>
        <w:spacing w:before="220"/>
        <w:ind w:firstLine="540"/>
        <w:jc w:val="both"/>
      </w:pPr>
      <w:r>
        <w:t>4. Главный специалист отдела по предпринимательской деятельности и рекламе комитета потребительского рынка, услуг и развития предпринимательства администрации города Оренбурга.</w:t>
      </w:r>
    </w:p>
    <w:p w:rsidR="00D95781" w:rsidRDefault="00D95781">
      <w:pPr>
        <w:pStyle w:val="ConsPlusNormal"/>
        <w:spacing w:before="220"/>
        <w:ind w:firstLine="540"/>
        <w:jc w:val="both"/>
      </w:pPr>
      <w:r>
        <w:t>5. Депутаты Оренбургского городского Совета - 3 человека (по согласованию).</w:t>
      </w:r>
    </w:p>
    <w:p w:rsidR="00D95781" w:rsidRDefault="00D95781">
      <w:pPr>
        <w:pStyle w:val="ConsPlusNormal"/>
        <w:spacing w:before="220"/>
        <w:ind w:firstLine="540"/>
        <w:jc w:val="both"/>
      </w:pPr>
      <w:r>
        <w:t>6. Заместитель Главы города Оренбурга - начальник управления архитектуры и комплексного развития территорий города.</w:t>
      </w:r>
    </w:p>
    <w:p w:rsidR="00D95781" w:rsidRDefault="00D95781">
      <w:pPr>
        <w:pStyle w:val="ConsPlusNormal"/>
        <w:spacing w:before="220"/>
        <w:ind w:firstLine="540"/>
        <w:jc w:val="both"/>
      </w:pPr>
      <w:r>
        <w:t>7. Заместитель начальника департамента имущественных и жилищных отношений администрации города Оренбурга.</w:t>
      </w:r>
    </w:p>
    <w:p w:rsidR="00D95781" w:rsidRDefault="00D95781">
      <w:pPr>
        <w:pStyle w:val="ConsPlusNormal"/>
        <w:spacing w:before="220"/>
        <w:ind w:firstLine="540"/>
        <w:jc w:val="both"/>
      </w:pPr>
      <w:r>
        <w:t>8. Заместитель начальника управления градостроительства и землепользования департамента градостроительства и земельных отношений администрации города Оренбурга - начальник отдела градостроительной деятельности.</w:t>
      </w:r>
    </w:p>
    <w:p w:rsidR="00D95781" w:rsidRDefault="00D95781">
      <w:pPr>
        <w:pStyle w:val="ConsPlusNormal"/>
        <w:spacing w:before="220"/>
        <w:ind w:firstLine="540"/>
        <w:jc w:val="both"/>
      </w:pPr>
      <w:r>
        <w:t>9. Заместитель начальника управления дорожного и капитального строительства департамента градостроительства и земельных отношений администрации города Оренбурга - начальник отдела дорожно-транспортной инфраструктуры.</w:t>
      </w:r>
    </w:p>
    <w:p w:rsidR="00D95781" w:rsidRDefault="00D95781">
      <w:pPr>
        <w:pStyle w:val="ConsPlusNormal"/>
        <w:spacing w:before="220"/>
        <w:ind w:firstLine="540"/>
        <w:jc w:val="both"/>
      </w:pPr>
      <w:r>
        <w:t>10. Начальник отдела по работе с наружной рекламой и объектами наружной информации муниципального казенного учреждения "Оренбургторгсервис".</w:t>
      </w:r>
    </w:p>
    <w:p w:rsidR="00D95781" w:rsidRDefault="00D95781">
      <w:pPr>
        <w:pStyle w:val="ConsPlusNormal"/>
        <w:spacing w:before="220"/>
        <w:ind w:firstLine="540"/>
        <w:jc w:val="both"/>
      </w:pPr>
      <w:r>
        <w:t>11. Начальник отдела правового обеспечения муниципального казенного учреждения "Оренбургторгсервис".</w:t>
      </w:r>
    </w:p>
    <w:p w:rsidR="00D95781" w:rsidRDefault="00D95781">
      <w:pPr>
        <w:pStyle w:val="ConsPlusNormal"/>
        <w:spacing w:before="220"/>
        <w:ind w:firstLine="540"/>
        <w:jc w:val="both"/>
      </w:pPr>
      <w:r>
        <w:t>12. Начальник управления экономики и перспективного развития администрации города Оренбурга.</w:t>
      </w:r>
    </w:p>
    <w:p w:rsidR="00D95781" w:rsidRDefault="00D95781">
      <w:pPr>
        <w:pStyle w:val="ConsPlusNormal"/>
        <w:spacing w:before="220"/>
        <w:ind w:firstLine="540"/>
        <w:jc w:val="both"/>
      </w:pPr>
      <w:r>
        <w:t>13. Начальник финансового управления администрации города Оренбурга.</w:t>
      </w: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both"/>
      </w:pPr>
    </w:p>
    <w:p w:rsidR="00D95781" w:rsidRDefault="00D95781">
      <w:pPr>
        <w:pStyle w:val="ConsPlusNormal"/>
        <w:jc w:val="right"/>
        <w:outlineLvl w:val="0"/>
      </w:pPr>
      <w:r>
        <w:t>Приложение N 3</w:t>
      </w:r>
    </w:p>
    <w:p w:rsidR="00D95781" w:rsidRDefault="00D95781">
      <w:pPr>
        <w:pStyle w:val="ConsPlusNormal"/>
        <w:jc w:val="right"/>
      </w:pPr>
      <w:r>
        <w:t>к постановлению</w:t>
      </w:r>
    </w:p>
    <w:p w:rsidR="00D95781" w:rsidRDefault="00D95781">
      <w:pPr>
        <w:pStyle w:val="ConsPlusNormal"/>
        <w:jc w:val="right"/>
      </w:pPr>
      <w:r>
        <w:t>администрации города Оренбурга</w:t>
      </w:r>
    </w:p>
    <w:p w:rsidR="00D95781" w:rsidRDefault="00D95781">
      <w:pPr>
        <w:pStyle w:val="ConsPlusNormal"/>
        <w:jc w:val="right"/>
      </w:pPr>
      <w:r>
        <w:t>от 29 декабря 2012 г. N 3457-п</w:t>
      </w:r>
    </w:p>
    <w:p w:rsidR="00D95781" w:rsidRDefault="00D95781">
      <w:pPr>
        <w:pStyle w:val="ConsPlusNormal"/>
        <w:jc w:val="both"/>
      </w:pPr>
    </w:p>
    <w:p w:rsidR="00D95781" w:rsidRDefault="00D95781">
      <w:pPr>
        <w:pStyle w:val="ConsPlusTitle"/>
        <w:jc w:val="center"/>
      </w:pPr>
      <w:bookmarkStart w:id="31" w:name="P610"/>
      <w:bookmarkEnd w:id="31"/>
      <w:r>
        <w:t>ПОЛОЖЕНИЕ</w:t>
      </w:r>
    </w:p>
    <w:p w:rsidR="00D95781" w:rsidRDefault="00D95781">
      <w:pPr>
        <w:pStyle w:val="ConsPlusTitle"/>
        <w:jc w:val="center"/>
      </w:pPr>
      <w:r>
        <w:t>о комиссии по проведению торгов на право заключения</w:t>
      </w:r>
    </w:p>
    <w:p w:rsidR="00D95781" w:rsidRDefault="00D95781">
      <w:pPr>
        <w:pStyle w:val="ConsPlusTitle"/>
        <w:jc w:val="center"/>
      </w:pPr>
      <w:r>
        <w:t>договора на установку и эксплуатацию рекламных конструкций</w:t>
      </w:r>
    </w:p>
    <w:p w:rsidR="00D95781" w:rsidRDefault="00D95781">
      <w:pPr>
        <w:pStyle w:val="ConsPlusTitle"/>
        <w:jc w:val="center"/>
      </w:pPr>
      <w:r>
        <w:t>на территории муниципального образования "город Оренбург"</w:t>
      </w:r>
    </w:p>
    <w:p w:rsidR="00D95781" w:rsidRDefault="00D95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5781">
        <w:tc>
          <w:tcPr>
            <w:tcW w:w="60" w:type="dxa"/>
            <w:tcBorders>
              <w:top w:val="nil"/>
              <w:left w:val="nil"/>
              <w:bottom w:val="nil"/>
              <w:right w:val="nil"/>
            </w:tcBorders>
            <w:shd w:val="clear" w:color="auto" w:fill="CED3F1"/>
            <w:tcMar>
              <w:top w:w="0" w:type="dxa"/>
              <w:left w:w="0" w:type="dxa"/>
              <w:bottom w:w="0" w:type="dxa"/>
              <w:right w:w="0" w:type="dxa"/>
            </w:tcMar>
          </w:tcPr>
          <w:p w:rsidR="00D95781" w:rsidRDefault="00D95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781" w:rsidRDefault="00D95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781" w:rsidRDefault="00D95781">
            <w:pPr>
              <w:pStyle w:val="ConsPlusNormal"/>
              <w:jc w:val="center"/>
            </w:pPr>
            <w:r>
              <w:rPr>
                <w:color w:val="392C69"/>
              </w:rPr>
              <w:t>Список изменяющих документов</w:t>
            </w:r>
          </w:p>
          <w:p w:rsidR="00D95781" w:rsidRDefault="00D95781">
            <w:pPr>
              <w:pStyle w:val="ConsPlusNormal"/>
              <w:jc w:val="center"/>
            </w:pPr>
            <w:r>
              <w:rPr>
                <w:color w:val="392C69"/>
              </w:rPr>
              <w:t>(в ред. Постановлений администрации города Оренбурга</w:t>
            </w:r>
          </w:p>
          <w:p w:rsidR="00D95781" w:rsidRDefault="00D95781">
            <w:pPr>
              <w:pStyle w:val="ConsPlusNormal"/>
              <w:jc w:val="center"/>
            </w:pPr>
            <w:r>
              <w:rPr>
                <w:color w:val="392C69"/>
              </w:rPr>
              <w:t xml:space="preserve">от 23.03.2017 </w:t>
            </w:r>
            <w:hyperlink r:id="rId66">
              <w:r>
                <w:rPr>
                  <w:color w:val="0000FF"/>
                </w:rPr>
                <w:t>N 914-п</w:t>
              </w:r>
            </w:hyperlink>
            <w:r>
              <w:rPr>
                <w:color w:val="392C69"/>
              </w:rPr>
              <w:t xml:space="preserve">, от 16.01.2025 </w:t>
            </w:r>
            <w:hyperlink r:id="rId67">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5781" w:rsidRDefault="00D95781">
            <w:pPr>
              <w:pStyle w:val="ConsPlusNormal"/>
            </w:pPr>
          </w:p>
        </w:tc>
      </w:tr>
    </w:tbl>
    <w:p w:rsidR="00D95781" w:rsidRDefault="00D95781">
      <w:pPr>
        <w:pStyle w:val="ConsPlusNormal"/>
        <w:jc w:val="both"/>
      </w:pPr>
    </w:p>
    <w:p w:rsidR="00D95781" w:rsidRDefault="00D95781">
      <w:pPr>
        <w:pStyle w:val="ConsPlusTitle"/>
        <w:jc w:val="center"/>
        <w:outlineLvl w:val="1"/>
      </w:pPr>
      <w:r>
        <w:t>1. Общие положения</w:t>
      </w:r>
    </w:p>
    <w:p w:rsidR="00D95781" w:rsidRDefault="00D95781">
      <w:pPr>
        <w:pStyle w:val="ConsPlusNormal"/>
        <w:jc w:val="both"/>
      </w:pPr>
    </w:p>
    <w:p w:rsidR="00D95781" w:rsidRDefault="00D95781">
      <w:pPr>
        <w:pStyle w:val="ConsPlusNormal"/>
        <w:ind w:firstLine="540"/>
        <w:jc w:val="both"/>
      </w:pPr>
      <w:r>
        <w:t>1.1. Комиссия по проведению торгов на право заключения договора на установку и эксплуатацию рекламных конструкций на территории МО "город Оренбург" (далее - комиссия) является коллегиальным органом, созданным для подготовки, проведения торгов на право установки и эксплуатации рекламных конструкций на территории МО "город Оренбург" и определения победителей.</w:t>
      </w:r>
    </w:p>
    <w:p w:rsidR="00D95781" w:rsidRDefault="00D95781">
      <w:pPr>
        <w:pStyle w:val="ConsPlusNormal"/>
        <w:spacing w:before="220"/>
        <w:ind w:firstLine="540"/>
        <w:jc w:val="both"/>
      </w:pPr>
      <w:r>
        <w:t xml:space="preserve">1.2. Комиссия создается в соответствии с требованиями </w:t>
      </w:r>
      <w:hyperlink w:anchor="P54">
        <w:r>
          <w:rPr>
            <w:color w:val="0000FF"/>
          </w:rPr>
          <w:t>Положения</w:t>
        </w:r>
      </w:hyperlink>
      <w:r>
        <w:t xml:space="preserve"> о проведении торгов на право заключения договора на установку и эксплуатацию рекламных конструкций на территории МО "город Оренбург".</w:t>
      </w:r>
    </w:p>
    <w:p w:rsidR="00D95781" w:rsidRDefault="00D95781">
      <w:pPr>
        <w:pStyle w:val="ConsPlusNormal"/>
        <w:spacing w:before="220"/>
        <w:ind w:firstLine="540"/>
        <w:jc w:val="both"/>
      </w:pPr>
      <w:r>
        <w:t>1.3. Комиссия организует свою работу во взаимодействии с отраслевыми (функциональными) и территориальными органами администрации города Оренбурга, а также юридическими лицами и индивидуальными предпринимателями, осуществляющими свою деятельность в сфере наружной рекламы.</w:t>
      </w:r>
    </w:p>
    <w:p w:rsidR="00D95781" w:rsidRDefault="00D95781">
      <w:pPr>
        <w:pStyle w:val="ConsPlusNormal"/>
        <w:spacing w:before="220"/>
        <w:ind w:firstLine="540"/>
        <w:jc w:val="both"/>
      </w:pPr>
      <w:r>
        <w:t>1.4. Состав комиссии утверждается постановлением администрации города Оренбурга.</w:t>
      </w:r>
    </w:p>
    <w:p w:rsidR="00D95781" w:rsidRDefault="00D95781">
      <w:pPr>
        <w:pStyle w:val="ConsPlusNormal"/>
        <w:spacing w:before="220"/>
        <w:ind w:firstLine="540"/>
        <w:jc w:val="both"/>
      </w:pPr>
      <w:r>
        <w:t>1.5. Комиссия формируется в составе не менее 9 человек, в том числе: председатель комиссии, заместитель председателя комиссии, секретарь комиссии, члены комиссии.</w:t>
      </w:r>
    </w:p>
    <w:p w:rsidR="00D95781" w:rsidRDefault="00D95781">
      <w:pPr>
        <w:pStyle w:val="ConsPlusNormal"/>
        <w:spacing w:before="220"/>
        <w:ind w:firstLine="540"/>
        <w:jc w:val="both"/>
      </w:pPr>
      <w:r>
        <w:lastRenderedPageBreak/>
        <w:t>При определении персонального состава комиссии принимается во внимание то, что указанные лица не являются аффилированными лицами по отношению к кому-либо из Участников торгов.</w:t>
      </w:r>
    </w:p>
    <w:p w:rsidR="00D95781" w:rsidRDefault="00D95781">
      <w:pPr>
        <w:pStyle w:val="ConsPlusNormal"/>
        <w:spacing w:before="220"/>
        <w:ind w:firstLine="540"/>
        <w:jc w:val="both"/>
      </w:pPr>
      <w:r>
        <w:t>1.6. В своей деятельности комиссия руководствуется законодательством Российской Федерации, Оренбургской области и муниципальными правовыми актами, а также настоящим Положением.</w:t>
      </w:r>
    </w:p>
    <w:p w:rsidR="00D95781" w:rsidRDefault="00D95781">
      <w:pPr>
        <w:pStyle w:val="ConsPlusNormal"/>
        <w:jc w:val="both"/>
      </w:pPr>
    </w:p>
    <w:p w:rsidR="00D95781" w:rsidRDefault="00D95781">
      <w:pPr>
        <w:pStyle w:val="ConsPlusTitle"/>
        <w:jc w:val="center"/>
        <w:outlineLvl w:val="1"/>
      </w:pPr>
      <w:r>
        <w:t>2. Функции комиссии</w:t>
      </w:r>
    </w:p>
    <w:p w:rsidR="00D95781" w:rsidRDefault="00D95781">
      <w:pPr>
        <w:pStyle w:val="ConsPlusNormal"/>
        <w:jc w:val="center"/>
      </w:pPr>
    </w:p>
    <w:p w:rsidR="00D95781" w:rsidRDefault="00D95781">
      <w:pPr>
        <w:pStyle w:val="ConsPlusNormal"/>
        <w:jc w:val="center"/>
      </w:pPr>
      <w:r>
        <w:t xml:space="preserve">(в ред. </w:t>
      </w:r>
      <w:hyperlink r:id="rId68">
        <w:r>
          <w:rPr>
            <w:color w:val="0000FF"/>
          </w:rPr>
          <w:t>Постановления</w:t>
        </w:r>
      </w:hyperlink>
      <w:r>
        <w:t xml:space="preserve"> Администрации города Оренбурга</w:t>
      </w:r>
    </w:p>
    <w:p w:rsidR="00D95781" w:rsidRDefault="00D95781">
      <w:pPr>
        <w:pStyle w:val="ConsPlusNormal"/>
        <w:jc w:val="center"/>
      </w:pPr>
      <w:r>
        <w:t>от 16.01.2025 N 38-п)</w:t>
      </w:r>
    </w:p>
    <w:p w:rsidR="00D95781" w:rsidRDefault="00D95781">
      <w:pPr>
        <w:pStyle w:val="ConsPlusNormal"/>
        <w:jc w:val="both"/>
      </w:pPr>
    </w:p>
    <w:p w:rsidR="00D95781" w:rsidRDefault="00D95781">
      <w:pPr>
        <w:pStyle w:val="ConsPlusNormal"/>
        <w:ind w:firstLine="540"/>
        <w:jc w:val="both"/>
      </w:pPr>
      <w:r>
        <w:t>При проведении и организации торгов комиссия:</w:t>
      </w:r>
    </w:p>
    <w:p w:rsidR="00D95781" w:rsidRDefault="00D95781">
      <w:pPr>
        <w:pStyle w:val="ConsPlusNormal"/>
        <w:spacing w:before="220"/>
        <w:ind w:firstLine="540"/>
        <w:jc w:val="both"/>
      </w:pPr>
      <w:r>
        <w:t>1) принимает решение, которое оформляется протоколом и размещается на официальном Интернет-портале города Оренбурга:</w:t>
      </w:r>
    </w:p>
    <w:p w:rsidR="00D95781" w:rsidRDefault="00D95781">
      <w:pPr>
        <w:pStyle w:val="ConsPlusNormal"/>
        <w:spacing w:before="220"/>
        <w:ind w:firstLine="540"/>
        <w:jc w:val="both"/>
      </w:pPr>
      <w:r>
        <w:t>о признании Претендента Участником торгов либо об отказе в признании Претендента Участником торгов;</w:t>
      </w:r>
    </w:p>
    <w:p w:rsidR="00D95781" w:rsidRDefault="00D95781">
      <w:pPr>
        <w:pStyle w:val="ConsPlusNormal"/>
        <w:spacing w:before="220"/>
        <w:ind w:firstLine="540"/>
        <w:jc w:val="both"/>
      </w:pPr>
      <w:r>
        <w:t xml:space="preserve">о признании аукциона несостоявшимся в случаях, предусмотренных </w:t>
      </w:r>
      <w:hyperlink w:anchor="P186">
        <w:r>
          <w:rPr>
            <w:color w:val="0000FF"/>
          </w:rPr>
          <w:t>пунктом 7.8</w:t>
        </w:r>
      </w:hyperlink>
      <w:r>
        <w:t xml:space="preserve"> Положения;</w:t>
      </w:r>
    </w:p>
    <w:p w:rsidR="00D95781" w:rsidRDefault="00D95781">
      <w:pPr>
        <w:pStyle w:val="ConsPlusNormal"/>
        <w:spacing w:before="220"/>
        <w:ind w:firstLine="540"/>
        <w:jc w:val="both"/>
      </w:pPr>
      <w:r>
        <w:t>об уклонении Победителя торгов, или единственного Участника торгов, или Участника торгов, сделавшего предпоследнее предложение о цене лота, от заключения договора;</w:t>
      </w:r>
    </w:p>
    <w:p w:rsidR="00D95781" w:rsidRDefault="00D95781">
      <w:pPr>
        <w:pStyle w:val="ConsPlusNormal"/>
        <w:spacing w:before="220"/>
        <w:ind w:firstLine="540"/>
        <w:jc w:val="both"/>
      </w:pPr>
      <w:r>
        <w:t>о включении сведений о Победителе торгов, или единственном Участнике торгов, или Участнике торгов, сделавшем предпоследнее предложение о цене лота, уклонившихся от заключения договора, в Реестр;</w:t>
      </w:r>
    </w:p>
    <w:p w:rsidR="00D95781" w:rsidRDefault="00D95781">
      <w:pPr>
        <w:pStyle w:val="ConsPlusNormal"/>
        <w:spacing w:before="220"/>
        <w:ind w:firstLine="540"/>
        <w:jc w:val="both"/>
      </w:pPr>
      <w:r>
        <w:t>2) утверждает список сформированных лотов, размер начальной цены, размер шага, критерии оценки заявок на участие в торгах, а также размер задатка для каждого лота;</w:t>
      </w:r>
    </w:p>
    <w:p w:rsidR="00D95781" w:rsidRDefault="00D95781">
      <w:pPr>
        <w:pStyle w:val="ConsPlusNormal"/>
        <w:spacing w:before="220"/>
        <w:ind w:firstLine="540"/>
        <w:jc w:val="both"/>
      </w:pPr>
      <w:r>
        <w:t>3) определяет особые условия заключения договора на установку и эксплуатацию рекламной конструкции на территории МО "город Оренбург";</w:t>
      </w:r>
    </w:p>
    <w:p w:rsidR="00D95781" w:rsidRDefault="00D95781">
      <w:pPr>
        <w:pStyle w:val="ConsPlusNormal"/>
        <w:spacing w:before="220"/>
        <w:ind w:firstLine="540"/>
        <w:jc w:val="both"/>
      </w:pPr>
      <w:r>
        <w:t>4) определяет победителя в соответствии с условиями торгов, Положением;</w:t>
      </w:r>
    </w:p>
    <w:p w:rsidR="00D95781" w:rsidRDefault="00D95781">
      <w:pPr>
        <w:pStyle w:val="ConsPlusNormal"/>
        <w:spacing w:before="220"/>
        <w:ind w:firstLine="540"/>
        <w:jc w:val="both"/>
      </w:pPr>
      <w:r>
        <w:t>5) осуществляет иные функции в соответствии с Положением.</w:t>
      </w:r>
    </w:p>
    <w:p w:rsidR="00D95781" w:rsidRDefault="00D95781">
      <w:pPr>
        <w:pStyle w:val="ConsPlusNormal"/>
        <w:jc w:val="both"/>
      </w:pPr>
    </w:p>
    <w:p w:rsidR="00D95781" w:rsidRDefault="00D95781">
      <w:pPr>
        <w:pStyle w:val="ConsPlusTitle"/>
        <w:jc w:val="center"/>
        <w:outlineLvl w:val="1"/>
      </w:pPr>
      <w:r>
        <w:lastRenderedPageBreak/>
        <w:t>3. Порядок проведения заседания комиссии</w:t>
      </w:r>
    </w:p>
    <w:p w:rsidR="00D95781" w:rsidRDefault="00D95781">
      <w:pPr>
        <w:pStyle w:val="ConsPlusNormal"/>
        <w:jc w:val="both"/>
      </w:pPr>
    </w:p>
    <w:p w:rsidR="00D95781" w:rsidRDefault="00D95781">
      <w:pPr>
        <w:pStyle w:val="ConsPlusNormal"/>
        <w:ind w:firstLine="540"/>
        <w:jc w:val="both"/>
      </w:pPr>
      <w:r>
        <w:t>3.1. Заседание комиссии проводится по мере необходимости проведения торгов. Заседание ведет председатель комиссии, в его отсутствие - заместитель председателя. Заседание комиссии по рассмотрению вопроса о допуске Претендентов к торгам проводится по истечению срока приема заявок.</w:t>
      </w:r>
    </w:p>
    <w:p w:rsidR="00D95781" w:rsidRDefault="00D95781">
      <w:pPr>
        <w:pStyle w:val="ConsPlusNormal"/>
        <w:spacing w:before="220"/>
        <w:ind w:firstLine="540"/>
        <w:jc w:val="both"/>
      </w:pPr>
      <w:r>
        <w:t>3.2. Решение комиссии считается правомочным, если на нем присутствует не менее 50 процентов от общего числа состава комиссии.</w:t>
      </w:r>
    </w:p>
    <w:p w:rsidR="00D95781" w:rsidRDefault="00D95781">
      <w:pPr>
        <w:pStyle w:val="ConsPlusNormal"/>
        <w:spacing w:before="220"/>
        <w:ind w:firstLine="540"/>
        <w:jc w:val="both"/>
      </w:pPr>
      <w:r>
        <w:t>3.3. Решение комиссии принимается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 (в его отсутствие - заместителя председателя). Секретарь не обладает правом голоса при голосовании.</w:t>
      </w:r>
    </w:p>
    <w:p w:rsidR="00D95781" w:rsidRDefault="00D95781">
      <w:pPr>
        <w:pStyle w:val="ConsPlusNormal"/>
        <w:spacing w:before="220"/>
        <w:ind w:firstLine="540"/>
        <w:jc w:val="both"/>
      </w:pPr>
      <w:r>
        <w:t>3.4. Принимаемые комиссией решения оформляются протоколом заседания комиссии.</w:t>
      </w:r>
    </w:p>
    <w:p w:rsidR="00D95781" w:rsidRDefault="00D95781">
      <w:pPr>
        <w:pStyle w:val="ConsPlusNormal"/>
        <w:spacing w:before="220"/>
        <w:ind w:firstLine="540"/>
        <w:jc w:val="both"/>
      </w:pPr>
      <w:r>
        <w:t>3.5. Протокол заседания комиссии подписывается председателем комиссии, в его отсутствие - заместителем председателя комиссии, секретарем комиссии.</w:t>
      </w:r>
    </w:p>
    <w:p w:rsidR="00D95781" w:rsidRDefault="00D95781">
      <w:pPr>
        <w:pStyle w:val="ConsPlusNormal"/>
        <w:jc w:val="both"/>
      </w:pPr>
    </w:p>
    <w:p w:rsidR="00D95781" w:rsidRDefault="00D95781">
      <w:pPr>
        <w:pStyle w:val="ConsPlusTitle"/>
        <w:jc w:val="center"/>
        <w:outlineLvl w:val="1"/>
      </w:pPr>
      <w:r>
        <w:t>4. Регламент комиссии</w:t>
      </w:r>
    </w:p>
    <w:p w:rsidR="00D95781" w:rsidRDefault="00D95781">
      <w:pPr>
        <w:pStyle w:val="ConsPlusNormal"/>
        <w:jc w:val="both"/>
      </w:pPr>
    </w:p>
    <w:p w:rsidR="00D95781" w:rsidRDefault="00D95781">
      <w:pPr>
        <w:pStyle w:val="ConsPlusNormal"/>
        <w:ind w:firstLine="540"/>
        <w:jc w:val="both"/>
      </w:pPr>
      <w:r>
        <w:t>4.1. Организация деятельности комиссии возлагается на председателя комиссии.</w:t>
      </w:r>
    </w:p>
    <w:p w:rsidR="00D95781" w:rsidRDefault="00D95781">
      <w:pPr>
        <w:pStyle w:val="ConsPlusNormal"/>
        <w:spacing w:before="220"/>
        <w:ind w:firstLine="540"/>
        <w:jc w:val="both"/>
      </w:pPr>
      <w:r>
        <w:t>4.2. Председатель комиссии:</w:t>
      </w:r>
    </w:p>
    <w:p w:rsidR="00D95781" w:rsidRDefault="00D95781">
      <w:pPr>
        <w:pStyle w:val="ConsPlusNormal"/>
        <w:spacing w:before="220"/>
        <w:ind w:firstLine="540"/>
        <w:jc w:val="both"/>
      </w:pPr>
      <w:r>
        <w:t xml:space="preserve">- руководит деятельностью комиссии, организует ее работу в соответствии с </w:t>
      </w:r>
      <w:hyperlink w:anchor="P54">
        <w:r>
          <w:rPr>
            <w:color w:val="0000FF"/>
          </w:rPr>
          <w:t>Положением</w:t>
        </w:r>
      </w:hyperlink>
      <w:r>
        <w:t xml:space="preserve"> о проведении торгов на право заключения договора на установку и эксплуатацию рекламных конструкций на территории МО "город Оренбург" и настоящим Положением;</w:t>
      </w:r>
    </w:p>
    <w:p w:rsidR="00D95781" w:rsidRDefault="00D95781">
      <w:pPr>
        <w:pStyle w:val="ConsPlusNormal"/>
        <w:spacing w:before="220"/>
        <w:ind w:firstLine="540"/>
        <w:jc w:val="both"/>
      </w:pPr>
      <w:r>
        <w:t>- ведет заседание комиссии, за исключением, если полномочия по организации и проведению торгов переданы специализированной организации;</w:t>
      </w:r>
    </w:p>
    <w:p w:rsidR="00D95781" w:rsidRDefault="00D95781">
      <w:pPr>
        <w:pStyle w:val="ConsPlusNormal"/>
        <w:spacing w:before="220"/>
        <w:ind w:firstLine="540"/>
        <w:jc w:val="both"/>
      </w:pPr>
      <w:r>
        <w:t>- назначает аукциониста из состава комиссии;</w:t>
      </w:r>
    </w:p>
    <w:p w:rsidR="00D95781" w:rsidRDefault="00D95781">
      <w:pPr>
        <w:pStyle w:val="ConsPlusNormal"/>
        <w:spacing w:before="220"/>
        <w:ind w:firstLine="540"/>
        <w:jc w:val="both"/>
      </w:pPr>
      <w:r>
        <w:t>- обеспечивает конфиденциальность информации, связанной с деятельностью комиссии;</w:t>
      </w:r>
    </w:p>
    <w:p w:rsidR="00D95781" w:rsidRDefault="00D95781">
      <w:pPr>
        <w:pStyle w:val="ConsPlusNormal"/>
        <w:spacing w:before="220"/>
        <w:ind w:firstLine="540"/>
        <w:jc w:val="both"/>
      </w:pPr>
      <w:r>
        <w:t>- подписывает протоколы заседаний комиссии.</w:t>
      </w:r>
    </w:p>
    <w:p w:rsidR="00D95781" w:rsidRDefault="00D95781">
      <w:pPr>
        <w:pStyle w:val="ConsPlusNormal"/>
        <w:spacing w:before="220"/>
        <w:ind w:firstLine="540"/>
        <w:jc w:val="both"/>
      </w:pPr>
      <w:r>
        <w:t xml:space="preserve">4.3. В отсутствие председателя комиссии его функции выполняет заместитель председателя </w:t>
      </w:r>
      <w:r>
        <w:lastRenderedPageBreak/>
        <w:t>комиссии.</w:t>
      </w:r>
    </w:p>
    <w:p w:rsidR="00D95781" w:rsidRDefault="00D95781">
      <w:pPr>
        <w:pStyle w:val="ConsPlusNormal"/>
        <w:spacing w:before="220"/>
        <w:ind w:firstLine="540"/>
        <w:jc w:val="both"/>
      </w:pPr>
      <w:r>
        <w:t>4.4. Заседания комиссии считаются правомочными, если на них присутствует не менее 50 процентов от общего числа состава комиссии. При отсутствии кворума заседание комиссии переносится на другой срок.</w:t>
      </w:r>
    </w:p>
    <w:p w:rsidR="00D95781" w:rsidRDefault="00D95781">
      <w:pPr>
        <w:pStyle w:val="ConsPlusNormal"/>
        <w:spacing w:before="220"/>
        <w:ind w:firstLine="540"/>
        <w:jc w:val="both"/>
      </w:pPr>
      <w:r>
        <w:t>4.5. Секретарь комиссии:</w:t>
      </w:r>
    </w:p>
    <w:p w:rsidR="00D95781" w:rsidRDefault="00D95781">
      <w:pPr>
        <w:pStyle w:val="ConsPlusNormal"/>
        <w:spacing w:before="220"/>
        <w:ind w:firstLine="540"/>
        <w:jc w:val="both"/>
      </w:pPr>
      <w:r>
        <w:t>- извещает лиц, входящих в состав комиссии, о времени и месте проведения заседаний не менее чем за три дня до их начала;</w:t>
      </w:r>
    </w:p>
    <w:p w:rsidR="00D95781" w:rsidRDefault="00D95781">
      <w:pPr>
        <w:pStyle w:val="ConsPlusNormal"/>
        <w:spacing w:before="220"/>
        <w:ind w:firstLine="540"/>
        <w:jc w:val="both"/>
      </w:pPr>
      <w:r>
        <w:t>- обеспечивает лиц, входящих в состав комиссии, необходимыми материалами и документами;</w:t>
      </w:r>
    </w:p>
    <w:p w:rsidR="00D95781" w:rsidRDefault="00D95781">
      <w:pPr>
        <w:pStyle w:val="ConsPlusNormal"/>
        <w:spacing w:before="220"/>
        <w:ind w:firstLine="540"/>
        <w:jc w:val="both"/>
      </w:pPr>
      <w:r>
        <w:t>- ведет протоколы заседаний комиссии и передает их на подпись председателю комиссии;</w:t>
      </w:r>
    </w:p>
    <w:p w:rsidR="00D95781" w:rsidRDefault="00D95781">
      <w:pPr>
        <w:pStyle w:val="ConsPlusNormal"/>
        <w:spacing w:before="220"/>
        <w:ind w:firstLine="540"/>
        <w:jc w:val="both"/>
      </w:pPr>
      <w:r>
        <w:t>- подписывает протокол заседания комиссии;</w:t>
      </w:r>
    </w:p>
    <w:p w:rsidR="00D95781" w:rsidRDefault="00D95781">
      <w:pPr>
        <w:pStyle w:val="ConsPlusNormal"/>
        <w:spacing w:before="220"/>
        <w:ind w:firstLine="540"/>
        <w:jc w:val="both"/>
      </w:pPr>
      <w:r>
        <w:t>- выполняет поручения председателя комиссии по другим вопросам, связанным с деятельностью комиссии.</w:t>
      </w:r>
    </w:p>
    <w:p w:rsidR="00D95781" w:rsidRDefault="00D95781">
      <w:pPr>
        <w:pStyle w:val="ConsPlusNormal"/>
        <w:spacing w:before="220"/>
        <w:ind w:firstLine="540"/>
        <w:jc w:val="both"/>
      </w:pPr>
      <w:r>
        <w:t>4.6. Члены комиссии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rsidR="00D95781" w:rsidRDefault="00D95781">
      <w:pPr>
        <w:pStyle w:val="ConsPlusNormal"/>
        <w:jc w:val="both"/>
      </w:pPr>
    </w:p>
    <w:p w:rsidR="00D95781" w:rsidRDefault="00D95781">
      <w:pPr>
        <w:pStyle w:val="ConsPlusTitle"/>
        <w:jc w:val="center"/>
        <w:outlineLvl w:val="1"/>
      </w:pPr>
      <w:r>
        <w:t>5. Обеспечение деятельности</w:t>
      </w:r>
    </w:p>
    <w:p w:rsidR="00D95781" w:rsidRDefault="00D95781">
      <w:pPr>
        <w:pStyle w:val="ConsPlusNormal"/>
        <w:jc w:val="both"/>
      </w:pPr>
    </w:p>
    <w:p w:rsidR="00D95781" w:rsidRDefault="00D95781">
      <w:pPr>
        <w:pStyle w:val="ConsPlusNormal"/>
        <w:ind w:firstLine="540"/>
        <w:jc w:val="both"/>
      </w:pPr>
      <w:r>
        <w:t>Комиссия имеет право:</w:t>
      </w:r>
    </w:p>
    <w:p w:rsidR="00D95781" w:rsidRDefault="00D95781">
      <w:pPr>
        <w:pStyle w:val="ConsPlusNormal"/>
        <w:spacing w:before="220"/>
        <w:ind w:firstLine="540"/>
        <w:jc w:val="both"/>
      </w:pPr>
      <w:r>
        <w:t>- привлекать консультантов и экспертов, не входящих в состав комиссии, для экспертной оценки заявок на участие в торгах при их рассмотрении, для определения победителя торгов;</w:t>
      </w:r>
    </w:p>
    <w:p w:rsidR="00D95781" w:rsidRDefault="00D95781">
      <w:pPr>
        <w:pStyle w:val="ConsPlusNormal"/>
        <w:spacing w:before="220"/>
        <w:ind w:firstLine="540"/>
        <w:jc w:val="both"/>
      </w:pPr>
      <w:r>
        <w:t>- приглашать на заседания комиссии до двух специалистов (экспертов, консультантов) с правом совещательного голоса.</w:t>
      </w:r>
    </w:p>
    <w:p w:rsidR="00D95781" w:rsidRDefault="00D95781">
      <w:pPr>
        <w:pStyle w:val="ConsPlusNormal"/>
        <w:jc w:val="both"/>
      </w:pPr>
    </w:p>
    <w:p w:rsidR="00D95781" w:rsidRDefault="00D95781">
      <w:pPr>
        <w:pStyle w:val="ConsPlusNormal"/>
        <w:jc w:val="both"/>
      </w:pPr>
    </w:p>
    <w:p w:rsidR="00D95781" w:rsidRDefault="00D95781">
      <w:pPr>
        <w:pStyle w:val="ConsPlusNormal"/>
        <w:pBdr>
          <w:bottom w:val="single" w:sz="6" w:space="0" w:color="auto"/>
        </w:pBdr>
        <w:spacing w:before="100" w:after="100"/>
        <w:jc w:val="both"/>
        <w:rPr>
          <w:sz w:val="2"/>
          <w:szCs w:val="2"/>
        </w:rPr>
      </w:pPr>
    </w:p>
    <w:p w:rsidR="00B55DBA" w:rsidRDefault="00184C3C"/>
    <w:sectPr w:rsidR="00B55DBA" w:rsidSect="00147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81"/>
    <w:rsid w:val="000817DB"/>
    <w:rsid w:val="00184C3C"/>
    <w:rsid w:val="00D00676"/>
    <w:rsid w:val="00D9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DBE11-795B-4805-AD56-9CCDC3D0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7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57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57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57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57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57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57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57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90&amp;n=104891&amp;dst=100005" TargetMode="External"/><Relationship Id="rId18" Type="http://schemas.openxmlformats.org/officeDocument/2006/relationships/hyperlink" Target="https://login.consultant.ru/link/?req=doc&amp;base=LAW&amp;n=494904&amp;dst=100503" TargetMode="External"/><Relationship Id="rId26" Type="http://schemas.openxmlformats.org/officeDocument/2006/relationships/hyperlink" Target="https://login.consultant.ru/link/?req=doc&amp;base=RLAW390&amp;n=39724" TargetMode="External"/><Relationship Id="rId39" Type="http://schemas.openxmlformats.org/officeDocument/2006/relationships/hyperlink" Target="https://login.consultant.ru/link/?req=doc&amp;base=LAW&amp;n=494904&amp;dst=100503" TargetMode="External"/><Relationship Id="rId21" Type="http://schemas.openxmlformats.org/officeDocument/2006/relationships/hyperlink" Target="https://login.consultant.ru/link/?req=doc&amp;base=RLAW390&amp;n=65701&amp;dst=100960" TargetMode="External"/><Relationship Id="rId34" Type="http://schemas.openxmlformats.org/officeDocument/2006/relationships/hyperlink" Target="https://login.consultant.ru/link/?req=doc&amp;base=RLAW390&amp;n=111928&amp;dst=100006" TargetMode="External"/><Relationship Id="rId42" Type="http://schemas.openxmlformats.org/officeDocument/2006/relationships/hyperlink" Target="https://login.consultant.ru/link/?req=doc&amp;base=RLAW390&amp;n=138159&amp;dst=100008" TargetMode="External"/><Relationship Id="rId47" Type="http://schemas.openxmlformats.org/officeDocument/2006/relationships/hyperlink" Target="https://login.consultant.ru/link/?req=doc&amp;base=RLAW390&amp;n=111928&amp;dst=100009" TargetMode="External"/><Relationship Id="rId50" Type="http://schemas.openxmlformats.org/officeDocument/2006/relationships/hyperlink" Target="https://login.consultant.ru/link/?req=doc&amp;base=RLAW390&amp;n=138159&amp;dst=100022" TargetMode="External"/><Relationship Id="rId55" Type="http://schemas.openxmlformats.org/officeDocument/2006/relationships/hyperlink" Target="https://login.consultant.ru/link/?req=doc&amp;base=RLAW390&amp;n=138159&amp;dst=100070" TargetMode="External"/><Relationship Id="rId63" Type="http://schemas.openxmlformats.org/officeDocument/2006/relationships/hyperlink" Target="https://login.consultant.ru/link/?req=doc&amp;base=RLAW390&amp;n=136365&amp;dst=100014" TargetMode="External"/><Relationship Id="rId68" Type="http://schemas.openxmlformats.org/officeDocument/2006/relationships/hyperlink" Target="https://login.consultant.ru/link/?req=doc&amp;base=RLAW390&amp;n=138159&amp;dst=100072" TargetMode="External"/><Relationship Id="rId7" Type="http://schemas.openxmlformats.org/officeDocument/2006/relationships/hyperlink" Target="https://login.consultant.ru/link/?req=doc&amp;base=RLAW390&amp;n=5735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390&amp;n=138159&amp;dst=100005" TargetMode="External"/><Relationship Id="rId29" Type="http://schemas.openxmlformats.org/officeDocument/2006/relationships/hyperlink" Target="https://login.consultant.ru/link/?req=doc&amp;base=RLAW390&amp;n=39724&amp;dst=100326" TargetMode="External"/><Relationship Id="rId1" Type="http://schemas.openxmlformats.org/officeDocument/2006/relationships/styles" Target="styles.xml"/><Relationship Id="rId6" Type="http://schemas.openxmlformats.org/officeDocument/2006/relationships/hyperlink" Target="https://login.consultant.ru/link/?req=doc&amp;base=RLAW390&amp;n=52605&amp;dst=100005" TargetMode="External"/><Relationship Id="rId11" Type="http://schemas.openxmlformats.org/officeDocument/2006/relationships/hyperlink" Target="https://login.consultant.ru/link/?req=doc&amp;base=RLAW390&amp;n=75901&amp;dst=100005" TargetMode="External"/><Relationship Id="rId24" Type="http://schemas.openxmlformats.org/officeDocument/2006/relationships/hyperlink" Target="https://login.consultant.ru/link/?req=doc&amp;base=RLAW390&amp;n=138159&amp;dst=100006" TargetMode="External"/><Relationship Id="rId32" Type="http://schemas.openxmlformats.org/officeDocument/2006/relationships/hyperlink" Target="https://login.consultant.ru/link/?req=doc&amp;base=RLAW390&amp;n=104891&amp;dst=100008" TargetMode="External"/><Relationship Id="rId37" Type="http://schemas.openxmlformats.org/officeDocument/2006/relationships/hyperlink" Target="https://login.consultant.ru/link/?req=doc&amp;base=LAW&amp;n=482692&amp;dst=102101" TargetMode="External"/><Relationship Id="rId40" Type="http://schemas.openxmlformats.org/officeDocument/2006/relationships/hyperlink" Target="https://login.consultant.ru/link/?req=doc&amp;base=RLAW390&amp;n=141910&amp;dst=100134" TargetMode="External"/><Relationship Id="rId45" Type="http://schemas.openxmlformats.org/officeDocument/2006/relationships/hyperlink" Target="https://login.consultant.ru/link/?req=doc&amp;base=RLAW390&amp;n=138159&amp;dst=100018" TargetMode="External"/><Relationship Id="rId53" Type="http://schemas.openxmlformats.org/officeDocument/2006/relationships/hyperlink" Target="https://login.consultant.ru/link/?req=doc&amp;base=RLAW390&amp;n=138159&amp;dst=100034" TargetMode="External"/><Relationship Id="rId58" Type="http://schemas.openxmlformats.org/officeDocument/2006/relationships/hyperlink" Target="https://login.consultant.ru/link/?req=doc&amp;base=LAW&amp;n=494904" TargetMode="External"/><Relationship Id="rId66" Type="http://schemas.openxmlformats.org/officeDocument/2006/relationships/hyperlink" Target="https://login.consultant.ru/link/?req=doc&amp;base=RLAW390&amp;n=75901&amp;dst=100308" TargetMode="External"/><Relationship Id="rId5" Type="http://schemas.openxmlformats.org/officeDocument/2006/relationships/hyperlink" Target="https://login.consultant.ru/link/?req=doc&amp;base=RLAW390&amp;n=48597&amp;dst=100005" TargetMode="External"/><Relationship Id="rId15" Type="http://schemas.openxmlformats.org/officeDocument/2006/relationships/hyperlink" Target="https://login.consultant.ru/link/?req=doc&amp;base=RLAW390&amp;n=111928&amp;dst=100005" TargetMode="External"/><Relationship Id="rId23" Type="http://schemas.openxmlformats.org/officeDocument/2006/relationships/hyperlink" Target="https://login.consultant.ru/link/?req=doc&amp;base=RLAW390&amp;n=52605&amp;dst=100006" TargetMode="External"/><Relationship Id="rId28" Type="http://schemas.openxmlformats.org/officeDocument/2006/relationships/hyperlink" Target="https://login.consultant.ru/link/?req=doc&amp;base=RLAW390&amp;n=39724&amp;dst=100325" TargetMode="External"/><Relationship Id="rId36"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RLAW390&amp;n=138159&amp;dst=100020" TargetMode="External"/><Relationship Id="rId57" Type="http://schemas.openxmlformats.org/officeDocument/2006/relationships/hyperlink" Target="https://login.consultant.ru/link/?req=doc&amp;base=LAW&amp;n=482692" TargetMode="External"/><Relationship Id="rId61" Type="http://schemas.openxmlformats.org/officeDocument/2006/relationships/hyperlink" Target="https://login.consultant.ru/link/?req=doc&amp;base=RLAW390&amp;n=138087&amp;dst=100014" TargetMode="External"/><Relationship Id="rId10" Type="http://schemas.openxmlformats.org/officeDocument/2006/relationships/hyperlink" Target="https://login.consultant.ru/link/?req=doc&amp;base=RLAW390&amp;n=73170&amp;dst=100005" TargetMode="External"/><Relationship Id="rId19" Type="http://schemas.openxmlformats.org/officeDocument/2006/relationships/hyperlink" Target="https://login.consultant.ru/link/?req=doc&amp;base=RLAW390&amp;n=65701&amp;dst=100042" TargetMode="External"/><Relationship Id="rId31" Type="http://schemas.openxmlformats.org/officeDocument/2006/relationships/hyperlink" Target="https://login.consultant.ru/link/?req=doc&amp;base=RLAW390&amp;n=76787&amp;dst=100006" TargetMode="External"/><Relationship Id="rId44" Type="http://schemas.openxmlformats.org/officeDocument/2006/relationships/hyperlink" Target="https://login.consultant.ru/link/?req=doc&amp;base=RLAW390&amp;n=138159&amp;dst=100016" TargetMode="External"/><Relationship Id="rId52" Type="http://schemas.openxmlformats.org/officeDocument/2006/relationships/hyperlink" Target="https://login.consultant.ru/link/?req=doc&amp;base=LAW&amp;n=482692&amp;dst=10808" TargetMode="External"/><Relationship Id="rId60" Type="http://schemas.openxmlformats.org/officeDocument/2006/relationships/hyperlink" Target="https://login.consultant.ru/link/?req=doc&amp;base=RLAW390&amp;n=136471&amp;dst=100309" TargetMode="External"/><Relationship Id="rId65" Type="http://schemas.openxmlformats.org/officeDocument/2006/relationships/hyperlink" Target="https://login.consultant.ru/link/?req=doc&amp;base=RLAW390&amp;n=138159&amp;dst=10007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90&amp;n=68583&amp;dst=100005" TargetMode="External"/><Relationship Id="rId14" Type="http://schemas.openxmlformats.org/officeDocument/2006/relationships/hyperlink" Target="https://login.consultant.ru/link/?req=doc&amp;base=RLAW390&amp;n=109534&amp;dst=100005" TargetMode="External"/><Relationship Id="rId22" Type="http://schemas.openxmlformats.org/officeDocument/2006/relationships/hyperlink" Target="https://login.consultant.ru/link/?req=doc&amp;base=RLAW390&amp;n=136471&amp;dst=100497" TargetMode="External"/><Relationship Id="rId27" Type="http://schemas.openxmlformats.org/officeDocument/2006/relationships/hyperlink" Target="https://login.consultant.ru/link/?req=doc&amp;base=RLAW390&amp;n=39724&amp;dst=100324" TargetMode="External"/><Relationship Id="rId30" Type="http://schemas.openxmlformats.org/officeDocument/2006/relationships/hyperlink" Target="https://login.consultant.ru/link/?req=doc&amp;base=RLAW390&amp;n=75901&amp;dst=100006" TargetMode="External"/><Relationship Id="rId35" Type="http://schemas.openxmlformats.org/officeDocument/2006/relationships/hyperlink" Target="https://login.consultant.ru/link/?req=doc&amp;base=RLAW390&amp;n=138159&amp;dst=100007" TargetMode="External"/><Relationship Id="rId43" Type="http://schemas.openxmlformats.org/officeDocument/2006/relationships/hyperlink" Target="https://login.consultant.ru/link/?req=doc&amp;base=RLAW390&amp;n=138159&amp;dst=100014" TargetMode="External"/><Relationship Id="rId48" Type="http://schemas.openxmlformats.org/officeDocument/2006/relationships/hyperlink" Target="https://login.consultant.ru/link/?req=doc&amp;base=RLAW390&amp;n=111928&amp;dst=100011" TargetMode="External"/><Relationship Id="rId56" Type="http://schemas.openxmlformats.org/officeDocument/2006/relationships/hyperlink" Target="https://login.consultant.ru/link/?req=doc&amp;base=RLAW390&amp;n=136365&amp;dst=100014" TargetMode="External"/><Relationship Id="rId64" Type="http://schemas.openxmlformats.org/officeDocument/2006/relationships/hyperlink" Target="https://login.consultant.ru/link/?req=doc&amp;base=RLAW390&amp;n=136471&amp;dst=100309" TargetMode="External"/><Relationship Id="rId69" Type="http://schemas.openxmlformats.org/officeDocument/2006/relationships/fontTable" Target="fontTable.xml"/><Relationship Id="rId8" Type="http://schemas.openxmlformats.org/officeDocument/2006/relationships/hyperlink" Target="https://login.consultant.ru/link/?req=doc&amp;base=RLAW390&amp;n=67490&amp;dst=100005" TargetMode="External"/><Relationship Id="rId51" Type="http://schemas.openxmlformats.org/officeDocument/2006/relationships/hyperlink" Target="https://login.consultant.ru/link/?req=doc&amp;base=RLAW390&amp;n=138159&amp;dst=100027" TargetMode="External"/><Relationship Id="rId3" Type="http://schemas.openxmlformats.org/officeDocument/2006/relationships/webSettings" Target="webSettings.xml"/><Relationship Id="rId12" Type="http://schemas.openxmlformats.org/officeDocument/2006/relationships/hyperlink" Target="https://login.consultant.ru/link/?req=doc&amp;base=RLAW390&amp;n=76787&amp;dst=100005" TargetMode="External"/><Relationship Id="rId17" Type="http://schemas.openxmlformats.org/officeDocument/2006/relationships/hyperlink" Target="https://login.consultant.ru/link/?req=doc&amp;base=RLAW390&amp;n=107415&amp;dst=100058" TargetMode="External"/><Relationship Id="rId25" Type="http://schemas.openxmlformats.org/officeDocument/2006/relationships/hyperlink" Target="https://login.consultant.ru/link/?req=doc&amp;base=RLAW390&amp;n=104891&amp;dst=100006" TargetMode="External"/><Relationship Id="rId33" Type="http://schemas.openxmlformats.org/officeDocument/2006/relationships/hyperlink" Target="https://login.consultant.ru/link/?req=doc&amp;base=RLAW390&amp;n=109534&amp;dst=100006" TargetMode="External"/><Relationship Id="rId38" Type="http://schemas.openxmlformats.org/officeDocument/2006/relationships/hyperlink" Target="https://login.consultant.ru/link/?req=doc&amp;base=LAW&amp;n=501480&amp;dst=101263" TargetMode="External"/><Relationship Id="rId46" Type="http://schemas.openxmlformats.org/officeDocument/2006/relationships/hyperlink" Target="https://login.consultant.ru/link/?req=doc&amp;base=RLAW390&amp;n=111928&amp;dst=100007" TargetMode="External"/><Relationship Id="rId59" Type="http://schemas.openxmlformats.org/officeDocument/2006/relationships/hyperlink" Target="https://login.consultant.ru/link/?req=doc&amp;base=RLAW390&amp;n=136471&amp;dst=100180" TargetMode="External"/><Relationship Id="rId67" Type="http://schemas.openxmlformats.org/officeDocument/2006/relationships/hyperlink" Target="https://login.consultant.ru/link/?req=doc&amp;base=RLAW390&amp;n=138159&amp;dst=100072" TargetMode="External"/><Relationship Id="rId20" Type="http://schemas.openxmlformats.org/officeDocument/2006/relationships/hyperlink" Target="https://login.consultant.ru/link/?req=doc&amp;base=RLAW390&amp;n=65701&amp;dst=100915" TargetMode="External"/><Relationship Id="rId41" Type="http://schemas.openxmlformats.org/officeDocument/2006/relationships/hyperlink" Target="https://login.consultant.ru/link/?req=doc&amp;base=RLAW390&amp;n=136471&amp;dst=100309" TargetMode="External"/><Relationship Id="rId54" Type="http://schemas.openxmlformats.org/officeDocument/2006/relationships/hyperlink" Target="http://www.orenburg.ru" TargetMode="External"/><Relationship Id="rId62" Type="http://schemas.openxmlformats.org/officeDocument/2006/relationships/hyperlink" Target="https://login.consultant.ru/link/?req=doc&amp;base=LAW&amp;n=482692&amp;dst=101897"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12167</Words>
  <Characters>69352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Хохлова Валентина Александровна</dc:creator>
  <cp:keywords/>
  <dc:description/>
  <cp:lastModifiedBy>Хохлова Валентина Александровна</cp:lastModifiedBy>
  <cp:revision>2</cp:revision>
  <dcterms:created xsi:type="dcterms:W3CDTF">2025-07-21T10:38:00Z</dcterms:created>
  <dcterms:modified xsi:type="dcterms:W3CDTF">2025-07-21T10:38:00Z</dcterms:modified>
</cp:coreProperties>
</file>