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686" w:rsidRDefault="00602686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602686" w:rsidRPr="004D0AFE" w:rsidRDefault="00602686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602686" w:rsidRDefault="00602686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02686" w:rsidRDefault="0060268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02686" w:rsidRDefault="006026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602686" w:rsidRDefault="00602686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602686" w:rsidRPr="004D0AFE" w:rsidRDefault="00602686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602686" w:rsidRDefault="00602686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602686" w:rsidRDefault="0060268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02686" w:rsidRDefault="00602686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87CF"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BE0370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BE0370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355-п</w:t>
            </w:r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Default="001C513D" w:rsidP="00B029F2">
      <w:pPr>
        <w:suppressAutoHyphens/>
        <w:contextualSpacing/>
        <w:rPr>
          <w:sz w:val="28"/>
          <w:szCs w:val="28"/>
        </w:rPr>
      </w:pPr>
    </w:p>
    <w:p w:rsidR="00087AB3" w:rsidRPr="00087AB3" w:rsidRDefault="003F47A0" w:rsidP="00087AB3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87AB3" w:rsidRPr="00087AB3">
        <w:rPr>
          <w:sz w:val="28"/>
          <w:szCs w:val="28"/>
        </w:rPr>
        <w:t xml:space="preserve"> внесении измен</w:t>
      </w:r>
      <w:r w:rsidR="00AF5310">
        <w:rPr>
          <w:sz w:val="28"/>
          <w:szCs w:val="28"/>
        </w:rPr>
        <w:t>ения</w:t>
      </w:r>
      <w:r w:rsidR="009954DC">
        <w:rPr>
          <w:sz w:val="28"/>
          <w:szCs w:val="28"/>
        </w:rPr>
        <w:t xml:space="preserve"> в  постановлени</w:t>
      </w:r>
      <w:r w:rsidR="00267493">
        <w:rPr>
          <w:sz w:val="28"/>
          <w:szCs w:val="28"/>
        </w:rPr>
        <w:t>е</w:t>
      </w:r>
      <w:r w:rsidR="009954DC">
        <w:rPr>
          <w:sz w:val="28"/>
          <w:szCs w:val="28"/>
        </w:rPr>
        <w:t xml:space="preserve"> </w:t>
      </w:r>
      <w:r w:rsidR="00267493">
        <w:rPr>
          <w:sz w:val="28"/>
          <w:szCs w:val="28"/>
        </w:rPr>
        <w:t>а</w:t>
      </w:r>
      <w:r w:rsidR="00087AB3" w:rsidRPr="00087AB3">
        <w:rPr>
          <w:sz w:val="28"/>
          <w:szCs w:val="28"/>
        </w:rPr>
        <w:t>дминистрации</w:t>
      </w:r>
    </w:p>
    <w:p w:rsidR="00087AB3" w:rsidRPr="00087AB3" w:rsidRDefault="00087AB3" w:rsidP="00087AB3">
      <w:pPr>
        <w:suppressAutoHyphens/>
        <w:contextualSpacing/>
        <w:jc w:val="center"/>
        <w:rPr>
          <w:sz w:val="28"/>
          <w:szCs w:val="28"/>
        </w:rPr>
      </w:pPr>
      <w:r w:rsidRPr="00087AB3">
        <w:rPr>
          <w:sz w:val="28"/>
          <w:szCs w:val="28"/>
        </w:rPr>
        <w:t>города Оренбурга</w:t>
      </w:r>
      <w:r w:rsidR="00267493">
        <w:rPr>
          <w:sz w:val="28"/>
          <w:szCs w:val="28"/>
        </w:rPr>
        <w:t xml:space="preserve"> от </w:t>
      </w:r>
      <w:r w:rsidRPr="00087AB3">
        <w:rPr>
          <w:sz w:val="28"/>
          <w:szCs w:val="28"/>
        </w:rPr>
        <w:t xml:space="preserve"> </w:t>
      </w:r>
      <w:r w:rsidR="00267493" w:rsidRPr="00267493">
        <w:rPr>
          <w:sz w:val="28"/>
          <w:szCs w:val="28"/>
        </w:rPr>
        <w:t>03.08.2017 № 3206-п</w:t>
      </w:r>
    </w:p>
    <w:p w:rsidR="001C513D" w:rsidRPr="001C513D" w:rsidRDefault="00CB3EEC" w:rsidP="001C513D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5D5">
        <w:rPr>
          <w:sz w:val="28"/>
          <w:szCs w:val="28"/>
        </w:rPr>
        <w:t xml:space="preserve"> 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087AB3" w:rsidRPr="00087AB3" w:rsidRDefault="001C513D" w:rsidP="00087AB3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1C513D">
        <w:rPr>
          <w:sz w:val="28"/>
          <w:szCs w:val="28"/>
        </w:rPr>
        <w:t>В соответствии с</w:t>
      </w:r>
      <w:r w:rsidR="009F3A74">
        <w:rPr>
          <w:sz w:val="28"/>
          <w:szCs w:val="28"/>
        </w:rPr>
        <w:t>о</w:t>
      </w:r>
      <w:r w:rsidR="009F3A74" w:rsidRPr="009F3A74">
        <w:rPr>
          <w:sz w:val="28"/>
          <w:szCs w:val="28"/>
          <w:lang w:eastAsia="en-US"/>
        </w:rPr>
        <w:t xml:space="preserve">  </w:t>
      </w:r>
      <w:r w:rsidR="009F3A74" w:rsidRPr="009F3A74">
        <w:rPr>
          <w:sz w:val="28"/>
          <w:szCs w:val="28"/>
        </w:rPr>
        <w:t xml:space="preserve">статьями 12–14 </w:t>
      </w:r>
      <w:r w:rsidRPr="001C513D">
        <w:rPr>
          <w:sz w:val="28"/>
          <w:szCs w:val="28"/>
        </w:rPr>
        <w:t xml:space="preserve">Федерального </w:t>
      </w:r>
      <w:hyperlink r:id="rId9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                                      и муниципальных услуг»,</w:t>
      </w:r>
      <w:r w:rsidR="00EA3043">
        <w:rPr>
          <w:sz w:val="28"/>
          <w:szCs w:val="28"/>
        </w:rPr>
        <w:t xml:space="preserve"> </w:t>
      </w:r>
      <w:r w:rsidR="0035531A">
        <w:rPr>
          <w:sz w:val="28"/>
          <w:szCs w:val="28"/>
        </w:rPr>
        <w:t xml:space="preserve">с </w:t>
      </w:r>
      <w:r w:rsidR="00CB3EEC" w:rsidRPr="00CB3EEC">
        <w:rPr>
          <w:sz w:val="28"/>
          <w:szCs w:val="28"/>
        </w:rPr>
        <w:t>пунктом 4 части 1 статьи 33, пунктом 2 части 20 статьи 35</w:t>
      </w:r>
      <w:r w:rsidR="003C21C0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>Устава муниципального образования «город Оренбург», принятого решением Оренбургского городского Совета от 28.04.2015 № 1015,</w:t>
      </w:r>
      <w:r w:rsidR="00087AB3" w:rsidRPr="00087AB3">
        <w:rPr>
          <w:sz w:val="28"/>
          <w:szCs w:val="28"/>
        </w:rPr>
        <w:t xml:space="preserve"> </w:t>
      </w:r>
      <w:r w:rsidR="002821E5">
        <w:rPr>
          <w:sz w:val="28"/>
          <w:szCs w:val="28"/>
        </w:rPr>
        <w:t xml:space="preserve">                    </w:t>
      </w:r>
      <w:r w:rsidR="00087AB3" w:rsidRPr="00087AB3">
        <w:rPr>
          <w:sz w:val="28"/>
          <w:szCs w:val="28"/>
        </w:rPr>
        <w:t xml:space="preserve">пунктом 5 положения о мониторинге правоприменения муниципальных нормативных правовых актов муниципального образования «город Оренбург» в администрации города Оренбурга, утвержденного распоряжением администрации города Оренбурга от 28.06.2010 № 28-р, </w:t>
      </w:r>
      <w:r w:rsidRPr="001C513D">
        <w:rPr>
          <w:sz w:val="28"/>
          <w:szCs w:val="28"/>
        </w:rPr>
        <w:t xml:space="preserve"> </w:t>
      </w:r>
      <w:r w:rsidR="00E96B8E">
        <w:rPr>
          <w:sz w:val="28"/>
          <w:szCs w:val="28"/>
        </w:rPr>
        <w:t xml:space="preserve">                    </w:t>
      </w:r>
      <w:r w:rsidR="00FB5A4C" w:rsidRPr="00FB5A4C">
        <w:rPr>
          <w:sz w:val="28"/>
          <w:szCs w:val="28"/>
        </w:rPr>
        <w:t xml:space="preserve">  </w:t>
      </w:r>
      <w:r w:rsidR="00087AB3" w:rsidRPr="00087AB3">
        <w:rPr>
          <w:sz w:val="28"/>
          <w:szCs w:val="28"/>
        </w:rPr>
        <w:t>административным регламентом предоставления типовой муниципальной услуги,  утвержденным протоколом заседания комиссии по цифровому развитию  и использованию информационных технологий в Оренбургской области  от 2</w:t>
      </w:r>
      <w:r w:rsidR="00AF5310">
        <w:rPr>
          <w:sz w:val="28"/>
          <w:szCs w:val="28"/>
        </w:rPr>
        <w:t>4.10.</w:t>
      </w:r>
      <w:r w:rsidR="00087AB3" w:rsidRPr="00087AB3">
        <w:rPr>
          <w:sz w:val="28"/>
          <w:szCs w:val="28"/>
        </w:rPr>
        <w:t xml:space="preserve">2023 № </w:t>
      </w:r>
      <w:r w:rsidR="00AF5310">
        <w:rPr>
          <w:sz w:val="28"/>
          <w:szCs w:val="28"/>
        </w:rPr>
        <w:t>5</w:t>
      </w:r>
      <w:r w:rsidR="00087AB3" w:rsidRPr="00087AB3">
        <w:rPr>
          <w:sz w:val="28"/>
          <w:szCs w:val="28"/>
        </w:rPr>
        <w:t>-пр:</w:t>
      </w:r>
    </w:p>
    <w:p w:rsidR="0085492C" w:rsidRPr="009F02B6" w:rsidRDefault="00267493" w:rsidP="0085492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492C" w:rsidRPr="001C513D">
        <w:rPr>
          <w:sz w:val="28"/>
          <w:szCs w:val="28"/>
        </w:rPr>
        <w:t xml:space="preserve">. </w:t>
      </w:r>
      <w:r w:rsidR="0085492C" w:rsidRPr="0085492C">
        <w:rPr>
          <w:sz w:val="28"/>
          <w:szCs w:val="28"/>
        </w:rPr>
        <w:t>Внести в  постановление администрации города Оренбурга                              от 03.08.2017 № 3206-п «Об утверждении административного регламента предоставления муниципальной услуги «</w:t>
      </w:r>
      <w:r w:rsidR="00CA47F6" w:rsidRPr="00CA47F6">
        <w:rPr>
          <w:sz w:val="28"/>
          <w:szCs w:val="28"/>
        </w:rPr>
        <w:t xml:space="preserve">Предоставление разрешения </w:t>
      </w:r>
      <w:r w:rsidR="00CA47F6">
        <w:rPr>
          <w:sz w:val="28"/>
          <w:szCs w:val="28"/>
        </w:rPr>
        <w:t xml:space="preserve">                              </w:t>
      </w:r>
      <w:r w:rsidR="00CA47F6" w:rsidRPr="00CA47F6">
        <w:rPr>
          <w:sz w:val="28"/>
          <w:szCs w:val="28"/>
        </w:rPr>
        <w:t>на отклонение от предельных 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="00CA47F6" w:rsidRPr="00CA47F6">
        <w:rPr>
          <w:sz w:val="28"/>
          <w:szCs w:val="28"/>
        </w:rPr>
        <w:t xml:space="preserve"> капитального строительства</w:t>
      </w:r>
      <w:r w:rsidR="0085492C" w:rsidRPr="0085492C">
        <w:rPr>
          <w:sz w:val="28"/>
          <w:szCs w:val="28"/>
        </w:rPr>
        <w:t xml:space="preserve">» (в редакции </w:t>
      </w:r>
      <w:r w:rsidR="00CA47F6">
        <w:rPr>
          <w:sz w:val="28"/>
          <w:szCs w:val="28"/>
        </w:rPr>
        <w:t xml:space="preserve">                             </w:t>
      </w:r>
      <w:r w:rsidR="0085492C" w:rsidRPr="0085492C">
        <w:rPr>
          <w:sz w:val="28"/>
          <w:szCs w:val="28"/>
        </w:rPr>
        <w:t>от 04.07.2018 № 2227-п,</w:t>
      </w:r>
      <w:r w:rsidR="00CA47F6">
        <w:rPr>
          <w:sz w:val="28"/>
          <w:szCs w:val="28"/>
        </w:rPr>
        <w:t xml:space="preserve"> </w:t>
      </w:r>
      <w:r w:rsidR="0085492C" w:rsidRPr="0085492C">
        <w:rPr>
          <w:sz w:val="28"/>
          <w:szCs w:val="28"/>
        </w:rPr>
        <w:t xml:space="preserve">от 21.03.2019 № 679-п, от 27.07.2020 № 1107-п, </w:t>
      </w:r>
      <w:r w:rsidR="00CA47F6">
        <w:rPr>
          <w:sz w:val="28"/>
          <w:szCs w:val="28"/>
        </w:rPr>
        <w:t xml:space="preserve">                    </w:t>
      </w:r>
      <w:r w:rsidR="0085492C" w:rsidRPr="0085492C">
        <w:rPr>
          <w:sz w:val="28"/>
          <w:szCs w:val="28"/>
        </w:rPr>
        <w:t>от 13.10.2021 № 1968-п, от 04.04.2022 № 622-п, от 07.07.2022 № 1287-п</w:t>
      </w:r>
      <w:r w:rsidR="0085492C">
        <w:rPr>
          <w:sz w:val="28"/>
          <w:szCs w:val="28"/>
        </w:rPr>
        <w:t xml:space="preserve">, </w:t>
      </w:r>
      <w:r w:rsidR="00CA47F6">
        <w:rPr>
          <w:sz w:val="28"/>
          <w:szCs w:val="28"/>
        </w:rPr>
        <w:t xml:space="preserve">                 </w:t>
      </w:r>
      <w:r w:rsidR="0085492C" w:rsidRPr="0085492C">
        <w:rPr>
          <w:sz w:val="28"/>
          <w:szCs w:val="28"/>
        </w:rPr>
        <w:t xml:space="preserve">от 12.12.2022  </w:t>
      </w:r>
      <w:r w:rsidR="00386D9C">
        <w:rPr>
          <w:sz w:val="28"/>
          <w:szCs w:val="28"/>
        </w:rPr>
        <w:t>№ 2</w:t>
      </w:r>
      <w:r w:rsidR="0085492C" w:rsidRPr="0085492C">
        <w:rPr>
          <w:sz w:val="28"/>
          <w:szCs w:val="28"/>
        </w:rPr>
        <w:t>242-п</w:t>
      </w:r>
      <w:r>
        <w:rPr>
          <w:sz w:val="28"/>
          <w:szCs w:val="28"/>
        </w:rPr>
        <w:t>, от 30.06.2023 №</w:t>
      </w:r>
      <w:r w:rsidR="006A02D3">
        <w:rPr>
          <w:sz w:val="28"/>
          <w:szCs w:val="28"/>
        </w:rPr>
        <w:t xml:space="preserve"> </w:t>
      </w:r>
      <w:r>
        <w:rPr>
          <w:sz w:val="28"/>
          <w:szCs w:val="28"/>
        </w:rPr>
        <w:t>1142-п</w:t>
      </w:r>
      <w:r w:rsidR="00AF5310">
        <w:rPr>
          <w:sz w:val="28"/>
          <w:szCs w:val="28"/>
        </w:rPr>
        <w:t>, от 22.09.2023 № 1674-п</w:t>
      </w:r>
      <w:r w:rsidR="0085492C" w:rsidRPr="009F02B6">
        <w:rPr>
          <w:sz w:val="28"/>
          <w:szCs w:val="28"/>
        </w:rPr>
        <w:t>) следующ</w:t>
      </w:r>
      <w:r w:rsidR="00AF5310">
        <w:rPr>
          <w:sz w:val="28"/>
          <w:szCs w:val="28"/>
        </w:rPr>
        <w:t>е</w:t>
      </w:r>
      <w:r w:rsidR="0085492C" w:rsidRPr="009F02B6">
        <w:rPr>
          <w:sz w:val="28"/>
          <w:szCs w:val="28"/>
        </w:rPr>
        <w:t>е изменени</w:t>
      </w:r>
      <w:r w:rsidR="00AF5310">
        <w:rPr>
          <w:sz w:val="28"/>
          <w:szCs w:val="28"/>
        </w:rPr>
        <w:t>е</w:t>
      </w:r>
      <w:r w:rsidR="0085492C" w:rsidRPr="009F02B6">
        <w:rPr>
          <w:sz w:val="28"/>
          <w:szCs w:val="28"/>
        </w:rPr>
        <w:t>:</w:t>
      </w:r>
    </w:p>
    <w:p w:rsidR="00AF5310" w:rsidRPr="00AF5310" w:rsidRDefault="00AF5310" w:rsidP="00AF5310">
      <w:pPr>
        <w:suppressAutoHyphens/>
        <w:ind w:firstLine="709"/>
        <w:contextualSpacing/>
        <w:jc w:val="both"/>
        <w:rPr>
          <w:sz w:val="28"/>
          <w:szCs w:val="28"/>
        </w:rPr>
      </w:pPr>
      <w:r w:rsidRPr="00AF5310">
        <w:rPr>
          <w:sz w:val="28"/>
          <w:szCs w:val="28"/>
        </w:rPr>
        <w:t>приложение  к постановлению изложить в новой редакции согласно приложению к настоящему постановлению.</w:t>
      </w:r>
    </w:p>
    <w:p w:rsidR="009E48F7" w:rsidRP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t>2. Настоящее постановление подлежит:</w:t>
      </w:r>
    </w:p>
    <w:p w:rsidR="009E48F7" w:rsidRP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t>размещению на официальном Интернет-портале города Оренбурга;</w:t>
      </w:r>
    </w:p>
    <w:p w:rsidR="009E48F7" w:rsidRP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муниципальных  </w:t>
      </w:r>
    </w:p>
    <w:p w:rsidR="009E48F7" w:rsidRPr="009E48F7" w:rsidRDefault="009E48F7" w:rsidP="006A02D3">
      <w:pPr>
        <w:suppressAutoHyphens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t>нормативных правовых актов.</w:t>
      </w:r>
    </w:p>
    <w:p w:rsidR="009E48F7" w:rsidRP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9E48F7" w:rsidRP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 в газете «Вечерний Оренбург».</w:t>
      </w:r>
    </w:p>
    <w:p w:rsidR="009E48F7" w:rsidRP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E48F7" w:rsidRDefault="009E48F7" w:rsidP="009E48F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A5BD4" w:rsidRPr="009E48F7" w:rsidRDefault="00EA5BD4" w:rsidP="009E48F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E48F7" w:rsidRDefault="009E48F7" w:rsidP="00F05B4E">
      <w:pPr>
        <w:suppressAutoHyphens/>
        <w:contextualSpacing/>
        <w:jc w:val="both"/>
        <w:rPr>
          <w:sz w:val="28"/>
          <w:szCs w:val="28"/>
        </w:rPr>
      </w:pPr>
      <w:r w:rsidRPr="009E48F7">
        <w:rPr>
          <w:sz w:val="28"/>
          <w:szCs w:val="28"/>
        </w:rPr>
        <w:t>Глава города Оренбурга                                                                      С.А. Салмин</w:t>
      </w:r>
    </w:p>
    <w:p w:rsidR="009E48F7" w:rsidRDefault="009E48F7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E48F7" w:rsidRDefault="009E48F7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bookmarkEnd w:id="0"/>
    <w:p w:rsidR="009E48F7" w:rsidRDefault="009E48F7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E48F7" w:rsidRDefault="009E48F7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E48F7" w:rsidRDefault="009E48F7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9E48F7" w:rsidRDefault="009E48F7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26749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Pr="000C3574" w:rsidRDefault="00AF5310" w:rsidP="00AF5310">
      <w:pPr>
        <w:suppressAutoHyphens/>
        <w:ind w:firstLine="5103"/>
        <w:contextualSpacing/>
        <w:jc w:val="both"/>
        <w:rPr>
          <w:sz w:val="28"/>
          <w:szCs w:val="28"/>
        </w:rPr>
      </w:pPr>
      <w:r w:rsidRPr="000C3574">
        <w:rPr>
          <w:sz w:val="28"/>
          <w:szCs w:val="28"/>
        </w:rPr>
        <w:lastRenderedPageBreak/>
        <w:t xml:space="preserve">Приложение </w:t>
      </w:r>
    </w:p>
    <w:p w:rsidR="00AF5310" w:rsidRPr="000C3574" w:rsidRDefault="00AF5310" w:rsidP="00AF5310">
      <w:pPr>
        <w:suppressAutoHyphens/>
        <w:ind w:firstLine="5103"/>
        <w:contextualSpacing/>
        <w:jc w:val="both"/>
        <w:rPr>
          <w:sz w:val="28"/>
          <w:szCs w:val="28"/>
        </w:rPr>
      </w:pPr>
      <w:r w:rsidRPr="000C3574">
        <w:rPr>
          <w:sz w:val="28"/>
          <w:szCs w:val="28"/>
        </w:rPr>
        <w:t xml:space="preserve">к постановлению </w:t>
      </w:r>
    </w:p>
    <w:p w:rsidR="00AF5310" w:rsidRPr="000C3574" w:rsidRDefault="00AF5310" w:rsidP="00AF5310">
      <w:pPr>
        <w:suppressAutoHyphens/>
        <w:ind w:firstLine="5103"/>
        <w:contextualSpacing/>
        <w:jc w:val="both"/>
        <w:rPr>
          <w:sz w:val="28"/>
          <w:szCs w:val="28"/>
        </w:rPr>
      </w:pPr>
      <w:r w:rsidRPr="000C3574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AF5310" w:rsidRPr="00BE0370" w:rsidRDefault="00AF5310" w:rsidP="00BE0370">
      <w:pPr>
        <w:suppressAutoHyphens/>
        <w:ind w:firstLine="5103"/>
        <w:contextualSpacing/>
        <w:jc w:val="both"/>
        <w:rPr>
          <w:sz w:val="28"/>
          <w:szCs w:val="28"/>
          <w:u w:val="single"/>
        </w:rPr>
      </w:pPr>
      <w:r w:rsidRPr="000C3574">
        <w:rPr>
          <w:sz w:val="28"/>
          <w:szCs w:val="28"/>
        </w:rPr>
        <w:t>от</w:t>
      </w:r>
      <w:r w:rsidR="00BE0370">
        <w:rPr>
          <w:sz w:val="28"/>
          <w:szCs w:val="28"/>
        </w:rPr>
        <w:t xml:space="preserve"> </w:t>
      </w:r>
      <w:r w:rsidR="00BE0370">
        <w:rPr>
          <w:sz w:val="28"/>
          <w:szCs w:val="28"/>
          <w:u w:val="single"/>
        </w:rPr>
        <w:t xml:space="preserve">05.03.2024  </w:t>
      </w:r>
      <w:r w:rsidR="00BE0370">
        <w:rPr>
          <w:sz w:val="28"/>
          <w:szCs w:val="28"/>
        </w:rPr>
        <w:t xml:space="preserve">№  </w:t>
      </w:r>
      <w:r w:rsidR="00BE0370">
        <w:rPr>
          <w:sz w:val="28"/>
          <w:szCs w:val="28"/>
          <w:u w:val="single"/>
        </w:rPr>
        <w:t>355-п</w:t>
      </w:r>
    </w:p>
    <w:p w:rsidR="00BE0370" w:rsidRDefault="00BE0370" w:rsidP="00BE0370">
      <w:pPr>
        <w:suppressAutoHyphens/>
        <w:ind w:firstLine="5103"/>
        <w:contextualSpacing/>
        <w:jc w:val="both"/>
        <w:rPr>
          <w:sz w:val="28"/>
          <w:szCs w:val="28"/>
        </w:rPr>
      </w:pPr>
    </w:p>
    <w:p w:rsidR="00AF5310" w:rsidRDefault="00AF5310" w:rsidP="00AF5310">
      <w:pPr>
        <w:suppressAutoHyphens/>
        <w:contextualSpacing/>
        <w:jc w:val="center"/>
        <w:rPr>
          <w:sz w:val="28"/>
          <w:szCs w:val="28"/>
        </w:rPr>
      </w:pPr>
    </w:p>
    <w:p w:rsidR="00AF5310" w:rsidRPr="00623C04" w:rsidRDefault="00AF5310" w:rsidP="00AF5310">
      <w:pPr>
        <w:suppressAutoHyphens/>
        <w:contextualSpacing/>
        <w:jc w:val="center"/>
        <w:rPr>
          <w:sz w:val="28"/>
          <w:szCs w:val="28"/>
        </w:rPr>
      </w:pPr>
      <w:r w:rsidRPr="00623C04">
        <w:rPr>
          <w:sz w:val="28"/>
          <w:szCs w:val="28"/>
        </w:rPr>
        <w:t>АДМИНИСТРАТИВНЫЙ РЕГЛАМЕНТ</w:t>
      </w:r>
    </w:p>
    <w:p w:rsidR="00AF5310" w:rsidRPr="00AF5310" w:rsidRDefault="00AF5310" w:rsidP="00AF5310">
      <w:pPr>
        <w:suppressAutoHyphens/>
        <w:ind w:firstLine="709"/>
        <w:contextualSpacing/>
        <w:jc w:val="center"/>
        <w:rPr>
          <w:sz w:val="28"/>
          <w:szCs w:val="28"/>
        </w:rPr>
      </w:pPr>
      <w:r w:rsidRPr="00AF5310">
        <w:rPr>
          <w:sz w:val="28"/>
          <w:szCs w:val="28"/>
        </w:rPr>
        <w:t>предоставления муниципальной услуги «Предоставление разрешения                           на отклонение  от предельных 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AF5310">
        <w:rPr>
          <w:sz w:val="28"/>
          <w:szCs w:val="28"/>
        </w:rPr>
        <w:t xml:space="preserve"> капитального строительства»                                       (далее – Административный регламент)</w:t>
      </w:r>
    </w:p>
    <w:p w:rsidR="00AF5310" w:rsidRPr="00AF5310" w:rsidRDefault="00AF5310" w:rsidP="00AF5310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AF5310" w:rsidRPr="00AF5310" w:rsidRDefault="00AF5310" w:rsidP="00AF5310">
      <w:pPr>
        <w:suppressAutoHyphens/>
        <w:ind w:firstLine="709"/>
        <w:contextualSpacing/>
        <w:jc w:val="center"/>
        <w:rPr>
          <w:sz w:val="28"/>
          <w:szCs w:val="28"/>
        </w:rPr>
      </w:pPr>
      <w:r w:rsidRPr="00AF5310">
        <w:rPr>
          <w:sz w:val="28"/>
          <w:szCs w:val="28"/>
        </w:rPr>
        <w:t>I. Общие положения</w:t>
      </w:r>
    </w:p>
    <w:p w:rsidR="00AF5310" w:rsidRPr="00AF5310" w:rsidRDefault="00AF5310" w:rsidP="00AF5310">
      <w:pPr>
        <w:suppressAutoHyphens/>
        <w:ind w:firstLine="709"/>
        <w:contextualSpacing/>
        <w:jc w:val="center"/>
        <w:rPr>
          <w:b/>
          <w:sz w:val="28"/>
          <w:szCs w:val="28"/>
        </w:rPr>
      </w:pPr>
    </w:p>
    <w:p w:rsidR="00AF5310" w:rsidRPr="00AF5310" w:rsidRDefault="00AF5310" w:rsidP="00AF5310">
      <w:pPr>
        <w:suppressAutoHyphens/>
        <w:ind w:firstLine="709"/>
        <w:contextualSpacing/>
        <w:jc w:val="center"/>
        <w:rPr>
          <w:sz w:val="28"/>
          <w:szCs w:val="28"/>
        </w:rPr>
      </w:pPr>
      <w:r w:rsidRPr="00AF5310">
        <w:rPr>
          <w:sz w:val="28"/>
          <w:szCs w:val="28"/>
        </w:rPr>
        <w:t>Предмет регулирования регламента</w:t>
      </w:r>
    </w:p>
    <w:p w:rsidR="00AF5310" w:rsidRDefault="00AF5310" w:rsidP="00AF5310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D71359" w:rsidRDefault="00AF5310" w:rsidP="00EA5BD4">
      <w:pPr>
        <w:suppressAutoHyphens/>
        <w:ind w:firstLine="709"/>
        <w:contextualSpacing/>
        <w:jc w:val="both"/>
        <w:rPr>
          <w:sz w:val="28"/>
          <w:szCs w:val="28"/>
        </w:rPr>
      </w:pPr>
      <w:r w:rsidRPr="00AF5310">
        <w:rPr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AF5310">
        <w:rPr>
          <w:sz w:val="28"/>
          <w:szCs w:val="28"/>
        </w:rPr>
        <w:t xml:space="preserve"> капитального строительства»</w:t>
      </w:r>
      <w:r w:rsidR="00EA5BD4">
        <w:rPr>
          <w:sz w:val="28"/>
          <w:szCs w:val="28"/>
        </w:rPr>
        <w:t xml:space="preserve"> (далее – муниципальная услуга)</w:t>
      </w:r>
      <w:r w:rsidRPr="00AF5310">
        <w:rPr>
          <w:sz w:val="28"/>
          <w:szCs w:val="28"/>
        </w:rPr>
        <w:t xml:space="preserve"> разработан </w:t>
      </w:r>
      <w:r w:rsidR="00EA5BD4">
        <w:rPr>
          <w:sz w:val="28"/>
          <w:szCs w:val="28"/>
        </w:rPr>
        <w:t xml:space="preserve">                    </w:t>
      </w:r>
      <w:r w:rsidRPr="00AF5310">
        <w:rPr>
          <w:sz w:val="28"/>
          <w:szCs w:val="28"/>
        </w:rPr>
        <w:t xml:space="preserve">в целях повышения качества </w:t>
      </w:r>
      <w:r>
        <w:rPr>
          <w:sz w:val="28"/>
          <w:szCs w:val="28"/>
        </w:rPr>
        <w:t xml:space="preserve">  </w:t>
      </w:r>
      <w:r w:rsidRPr="00AF5310">
        <w:rPr>
          <w:sz w:val="28"/>
          <w:szCs w:val="28"/>
        </w:rPr>
        <w:t xml:space="preserve">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D71359">
        <w:rPr>
          <w:sz w:val="28"/>
          <w:szCs w:val="28"/>
        </w:rPr>
        <w:t xml:space="preserve"> </w:t>
      </w:r>
      <w:r w:rsidR="00EA5BD4">
        <w:rPr>
          <w:sz w:val="28"/>
          <w:szCs w:val="28"/>
        </w:rPr>
        <w:t>п</w:t>
      </w:r>
      <w:r w:rsidRPr="00AF5310">
        <w:rPr>
          <w:sz w:val="28"/>
          <w:szCs w:val="28"/>
        </w:rPr>
        <w:t xml:space="preserve">ри осуществлении полномочий </w:t>
      </w:r>
      <w:r w:rsidR="00EA5BD4">
        <w:rPr>
          <w:sz w:val="28"/>
          <w:szCs w:val="28"/>
        </w:rPr>
        <w:t xml:space="preserve">                              </w:t>
      </w:r>
      <w:r w:rsidRPr="00AF5310">
        <w:rPr>
          <w:sz w:val="28"/>
          <w:szCs w:val="28"/>
        </w:rPr>
        <w:t>по</w:t>
      </w:r>
      <w:r w:rsidR="00D71359">
        <w:rPr>
          <w:sz w:val="28"/>
          <w:szCs w:val="28"/>
        </w:rPr>
        <w:t xml:space="preserve"> предоставлению разрешения  </w:t>
      </w:r>
      <w:r w:rsidR="00D71359" w:rsidRPr="00D71359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в муниципальном образовании «город Оренбург»</w:t>
      </w:r>
      <w:r w:rsidR="00D71359">
        <w:rPr>
          <w:sz w:val="28"/>
          <w:szCs w:val="28"/>
        </w:rPr>
        <w:t>.</w:t>
      </w:r>
    </w:p>
    <w:p w:rsid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center"/>
        <w:rPr>
          <w:sz w:val="28"/>
          <w:szCs w:val="28"/>
        </w:rPr>
      </w:pPr>
      <w:r w:rsidRPr="00D71359">
        <w:rPr>
          <w:sz w:val="28"/>
          <w:szCs w:val="28"/>
        </w:rPr>
        <w:t>Круг заявителей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  <w:r w:rsidRPr="00D71359">
        <w:rPr>
          <w:sz w:val="28"/>
          <w:szCs w:val="28"/>
        </w:rPr>
        <w:t>1.2. Заявителями на получение муниципальной услуги являются физические или юридические лица, пра</w:t>
      </w:r>
      <w:r w:rsidR="00EA5BD4">
        <w:rPr>
          <w:sz w:val="28"/>
          <w:szCs w:val="28"/>
        </w:rPr>
        <w:t>вообладатели земельных участков</w:t>
      </w:r>
      <w:r w:rsidRPr="00D71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D71359">
        <w:rPr>
          <w:sz w:val="28"/>
          <w:szCs w:val="28"/>
        </w:rPr>
        <w:t xml:space="preserve">в соответствии с требованиями части 1 статьи 40 Градостроительного кодекса Российской Федерации (далее – заявитель). 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  <w:r w:rsidRPr="00D71359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center"/>
        <w:rPr>
          <w:sz w:val="28"/>
          <w:szCs w:val="28"/>
        </w:rPr>
      </w:pPr>
      <w:r w:rsidRPr="00D71359">
        <w:rPr>
          <w:sz w:val="28"/>
          <w:szCs w:val="28"/>
        </w:rPr>
        <w:t xml:space="preserve">Требование предоставления заявителю муниципальной услуги </w:t>
      </w:r>
      <w:r>
        <w:rPr>
          <w:sz w:val="28"/>
          <w:szCs w:val="28"/>
        </w:rPr>
        <w:t xml:space="preserve">                              </w:t>
      </w:r>
      <w:r w:rsidRPr="00D71359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</w:t>
      </w:r>
      <w:r>
        <w:rPr>
          <w:sz w:val="28"/>
          <w:szCs w:val="28"/>
        </w:rPr>
        <w:t xml:space="preserve">                        </w:t>
      </w:r>
      <w:r w:rsidRPr="00D71359">
        <w:rPr>
          <w:sz w:val="28"/>
          <w:szCs w:val="28"/>
        </w:rPr>
        <w:t>за предоставлением которого обратился заявитель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  <w:r w:rsidRPr="00D71359">
        <w:rPr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  <w:r w:rsidRPr="00D71359">
        <w:rPr>
          <w:sz w:val="28"/>
          <w:szCs w:val="28"/>
        </w:rPr>
        <w:lastRenderedPageBreak/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center"/>
        <w:rPr>
          <w:sz w:val="28"/>
          <w:szCs w:val="28"/>
        </w:rPr>
      </w:pPr>
      <w:r w:rsidRPr="00D71359">
        <w:rPr>
          <w:sz w:val="28"/>
          <w:szCs w:val="28"/>
        </w:rPr>
        <w:t>II. Стандарт предоставления муниципальной услуги</w:t>
      </w:r>
    </w:p>
    <w:p w:rsidR="00D71359" w:rsidRPr="00D71359" w:rsidRDefault="00D71359" w:rsidP="00D71359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center"/>
        <w:rPr>
          <w:sz w:val="28"/>
          <w:szCs w:val="28"/>
        </w:rPr>
      </w:pPr>
      <w:r w:rsidRPr="00D71359">
        <w:rPr>
          <w:sz w:val="28"/>
          <w:szCs w:val="28"/>
        </w:rPr>
        <w:t>Наименование муниципальной услуги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1" w:name="sub_4010"/>
      <w:r w:rsidRPr="00D71359">
        <w:rPr>
          <w:sz w:val="28"/>
          <w:szCs w:val="28"/>
        </w:rPr>
        <w:t>2.1. Наименование муниципальной услуги – «Предоставление разрешения на отклонение 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D71359">
        <w:rPr>
          <w:sz w:val="28"/>
          <w:szCs w:val="28"/>
        </w:rPr>
        <w:t xml:space="preserve"> капитального строительства» </w:t>
      </w:r>
      <w:r w:rsidR="00EA5BD4">
        <w:rPr>
          <w:sz w:val="28"/>
          <w:szCs w:val="28"/>
        </w:rPr>
        <w:t xml:space="preserve">               </w:t>
      </w:r>
      <w:r w:rsidRPr="00D71359">
        <w:rPr>
          <w:sz w:val="28"/>
          <w:szCs w:val="28"/>
        </w:rPr>
        <w:t xml:space="preserve">(далее </w:t>
      </w:r>
      <w:r w:rsidRPr="00D71359">
        <w:rPr>
          <w:sz w:val="28"/>
          <w:szCs w:val="28"/>
        </w:rPr>
        <w:softHyphen/>
        <w:t xml:space="preserve">– </w:t>
      </w:r>
      <w:r>
        <w:rPr>
          <w:sz w:val="28"/>
          <w:szCs w:val="28"/>
        </w:rPr>
        <w:t xml:space="preserve">муниципальная </w:t>
      </w:r>
      <w:r w:rsidRPr="00D71359">
        <w:rPr>
          <w:sz w:val="28"/>
          <w:szCs w:val="28"/>
        </w:rPr>
        <w:t>услуга).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bookmarkStart w:id="2" w:name="sub_422"/>
      <w:bookmarkEnd w:id="1"/>
      <w:r w:rsidRPr="00D71359">
        <w:rPr>
          <w:bCs/>
          <w:sz w:val="28"/>
          <w:szCs w:val="28"/>
        </w:rPr>
        <w:t>Наименование органа, предоставляющего муниципальную услугу</w:t>
      </w: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</w:p>
    <w:bookmarkEnd w:id="2"/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2.2. Муниципальная услуга предоставляется Администрацией города Оренбурга.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Уполномоченным отраслевым (функциональным) органом Администрации города Оренбурга по предоставлению муниципальной услуги является департамент градостроительства и земельных отношений администрации города Оренбурга (далее – ДГиЗО). 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Многофункциональный центр предоставления государственных                        и муниципальных услуг (далее – МФЦ) не вправе принимать в соответствии с согл</w:t>
      </w:r>
      <w:r w:rsidR="00A433D7">
        <w:rPr>
          <w:sz w:val="28"/>
          <w:szCs w:val="28"/>
        </w:rPr>
        <w:t>ашением о взаимодействии между А</w:t>
      </w:r>
      <w:r w:rsidRPr="00185047">
        <w:rPr>
          <w:sz w:val="28"/>
          <w:szCs w:val="28"/>
        </w:rPr>
        <w:t xml:space="preserve">дминистрацией города Оренбурга                                     и МФЦ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МФЦ. </w:t>
      </w:r>
    </w:p>
    <w:p w:rsidR="00185047" w:rsidRDefault="00185047" w:rsidP="00D7135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85047" w:rsidRPr="00185047" w:rsidRDefault="00185047" w:rsidP="00185047">
      <w:pPr>
        <w:suppressAutoHyphens/>
        <w:ind w:firstLine="709"/>
        <w:contextualSpacing/>
        <w:jc w:val="center"/>
        <w:rPr>
          <w:sz w:val="28"/>
          <w:szCs w:val="28"/>
        </w:rPr>
      </w:pPr>
      <w:r w:rsidRPr="00185047">
        <w:rPr>
          <w:sz w:val="28"/>
          <w:szCs w:val="28"/>
        </w:rPr>
        <w:t>Результат предоставления муниципальной услуги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2.3. Результатом предоставления</w:t>
      </w:r>
      <w:r>
        <w:rPr>
          <w:sz w:val="28"/>
          <w:szCs w:val="28"/>
        </w:rPr>
        <w:t xml:space="preserve"> муниципальной </w:t>
      </w:r>
      <w:r w:rsidRPr="00185047">
        <w:rPr>
          <w:sz w:val="28"/>
          <w:szCs w:val="28"/>
        </w:rPr>
        <w:t>услуги является: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 xml:space="preserve">а) выдача решения о предоставлении разрешения на отклонение </w:t>
      </w:r>
      <w:r>
        <w:rPr>
          <w:sz w:val="28"/>
          <w:szCs w:val="28"/>
        </w:rPr>
        <w:t xml:space="preserve">                         </w:t>
      </w:r>
      <w:r w:rsidRPr="00185047">
        <w:rPr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строительства;</w:t>
      </w:r>
    </w:p>
    <w:p w:rsid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 xml:space="preserve">б) выдача решения об отказе в предоставлении разрешения </w:t>
      </w:r>
      <w:r>
        <w:rPr>
          <w:sz w:val="28"/>
          <w:szCs w:val="28"/>
        </w:rPr>
        <w:t xml:space="preserve">                                  </w:t>
      </w:r>
      <w:r w:rsidRPr="00185047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>;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в) исправление допущенных опечаток и (или) ошибок в выданных                       в результате предоставления муниципальной услуги документах.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 xml:space="preserve"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</w:t>
      </w:r>
      <w:r w:rsidRPr="00185047">
        <w:rPr>
          <w:sz w:val="28"/>
          <w:szCs w:val="28"/>
        </w:rPr>
        <w:lastRenderedPageBreak/>
        <w:t>государственных и муниципальных услуг (функций)» (https://www.gosuslugi.ru/) (далее – ЕПГУ).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2.5. Результат предоставления</w:t>
      </w:r>
      <w:r>
        <w:rPr>
          <w:sz w:val="28"/>
          <w:szCs w:val="28"/>
        </w:rPr>
        <w:t xml:space="preserve"> муниципальной</w:t>
      </w:r>
      <w:r w:rsidRPr="00185047">
        <w:rPr>
          <w:sz w:val="28"/>
          <w:szCs w:val="28"/>
        </w:rPr>
        <w:t xml:space="preserve"> услуги, указанный </w:t>
      </w:r>
      <w:r>
        <w:rPr>
          <w:sz w:val="28"/>
          <w:szCs w:val="28"/>
        </w:rPr>
        <w:t xml:space="preserve">                             </w:t>
      </w:r>
      <w:r w:rsidRPr="00185047">
        <w:rPr>
          <w:sz w:val="28"/>
          <w:szCs w:val="28"/>
        </w:rPr>
        <w:t>в пункте 2.3 настоящего Административного регламента: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                       (далее – ЭП)</w:t>
      </w:r>
      <w:r w:rsidRPr="00185047">
        <w:rPr>
          <w:sz w:val="28"/>
          <w:szCs w:val="28"/>
        </w:rPr>
        <w:t xml:space="preserve"> уполномоченного должностного лица, в личный кабинет ЕПГУ в случае, если такой способ указан в заявлении; </w:t>
      </w:r>
    </w:p>
    <w:p w:rsidR="00185047" w:rsidRP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 xml:space="preserve">б) выдается заявителю на бумажном носителе при личном обращении </w:t>
      </w:r>
      <w:r>
        <w:rPr>
          <w:sz w:val="28"/>
          <w:szCs w:val="28"/>
        </w:rPr>
        <w:t xml:space="preserve">                      </w:t>
      </w:r>
      <w:r w:rsidRPr="00185047">
        <w:rPr>
          <w:sz w:val="28"/>
          <w:szCs w:val="28"/>
        </w:rPr>
        <w:t xml:space="preserve">в </w:t>
      </w:r>
      <w:r>
        <w:rPr>
          <w:sz w:val="28"/>
          <w:szCs w:val="28"/>
        </w:rPr>
        <w:t>ДГиЗО</w:t>
      </w:r>
      <w:r w:rsidRPr="00185047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185047">
        <w:rPr>
          <w:sz w:val="28"/>
          <w:szCs w:val="28"/>
        </w:rPr>
        <w:t xml:space="preserve"> в соответствии с выбранным заявителем способом получения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185047">
        <w:rPr>
          <w:sz w:val="28"/>
          <w:szCs w:val="28"/>
        </w:rPr>
        <w:t>услуги.</w:t>
      </w:r>
    </w:p>
    <w:p w:rsid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  <w:r w:rsidRPr="00185047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муниципальной </w:t>
      </w:r>
      <w:r w:rsidRPr="00185047">
        <w:rPr>
          <w:sz w:val="28"/>
          <w:szCs w:val="28"/>
        </w:rPr>
        <w:t xml:space="preserve"> услуги (его копия или сведения, содержащиеся в нем), предусмотренный пунктом 2.3 настоящего Административного регламента, в течение </w:t>
      </w:r>
      <w:r w:rsidR="007C32D4">
        <w:rPr>
          <w:sz w:val="28"/>
          <w:szCs w:val="28"/>
        </w:rPr>
        <w:t>5</w:t>
      </w:r>
      <w:r w:rsidRPr="00185047">
        <w:rPr>
          <w:sz w:val="28"/>
          <w:szCs w:val="28"/>
        </w:rPr>
        <w:t xml:space="preserve"> рабочих дней со дня его направления заявителю подлежит направлению в министерство архитектуры и пространственно</w:t>
      </w:r>
      <w:r w:rsidR="00EA5BD4">
        <w:rPr>
          <w:sz w:val="28"/>
          <w:szCs w:val="28"/>
        </w:rPr>
        <w:t>-</w:t>
      </w:r>
      <w:r w:rsidRPr="00185047">
        <w:rPr>
          <w:sz w:val="28"/>
          <w:szCs w:val="28"/>
        </w:rPr>
        <w:t>градостроительного развития Оренбургской области, уполномоченное для размещения сведений в государственной информационной системе обеспечения градостроительной деятельности  Оренбургской области в соответствии с подпунктом 5 части 1 статьи 2 Закона Оренбургской области от 24.12.2020 № 2564/720-VI-ОЗ      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области».</w:t>
      </w:r>
    </w:p>
    <w:p w:rsidR="00E6632E" w:rsidRDefault="00E6632E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E6632E" w:rsidRDefault="00E6632E" w:rsidP="00E6632E">
      <w:pPr>
        <w:suppressAutoHyphens/>
        <w:ind w:firstLine="709"/>
        <w:contextualSpacing/>
        <w:jc w:val="center"/>
        <w:rPr>
          <w:sz w:val="28"/>
          <w:szCs w:val="28"/>
        </w:rPr>
      </w:pPr>
      <w:r w:rsidRPr="00E6632E">
        <w:rPr>
          <w:sz w:val="28"/>
          <w:szCs w:val="28"/>
        </w:rPr>
        <w:t>Срок предоставления муниципальной услуги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2.6. Срок предоставления </w:t>
      </w:r>
      <w:r>
        <w:rPr>
          <w:sz w:val="28"/>
          <w:szCs w:val="28"/>
        </w:rPr>
        <w:t xml:space="preserve">муниципальной </w:t>
      </w:r>
      <w:r w:rsidRPr="00E6632E">
        <w:rPr>
          <w:sz w:val="28"/>
          <w:szCs w:val="28"/>
        </w:rPr>
        <w:t xml:space="preserve">услуги не может превышать 55 рабочих дней после получения </w:t>
      </w:r>
      <w:r>
        <w:rPr>
          <w:sz w:val="28"/>
          <w:szCs w:val="28"/>
        </w:rPr>
        <w:t>ДГиЗО</w:t>
      </w:r>
      <w:r w:rsidRPr="00E6632E">
        <w:rPr>
          <w:sz w:val="28"/>
          <w:szCs w:val="28"/>
        </w:rPr>
        <w:t xml:space="preserve">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   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</w:t>
      </w:r>
      <w:r>
        <w:rPr>
          <w:sz w:val="28"/>
          <w:szCs w:val="28"/>
        </w:rPr>
        <w:t xml:space="preserve">                            </w:t>
      </w:r>
      <w:r w:rsidRPr="00E6632E">
        <w:rPr>
          <w:sz w:val="28"/>
          <w:szCs w:val="28"/>
        </w:rPr>
        <w:t xml:space="preserve">не более чем на </w:t>
      </w:r>
      <w:r>
        <w:rPr>
          <w:sz w:val="28"/>
          <w:szCs w:val="28"/>
        </w:rPr>
        <w:t>10</w:t>
      </w:r>
      <w:r w:rsidRPr="00E6632E">
        <w:rPr>
          <w:sz w:val="28"/>
          <w:szCs w:val="28"/>
        </w:rPr>
        <w:t xml:space="preserve"> процентов, срок предоставления услуги не может превышать 20 рабочих дней после получения </w:t>
      </w:r>
      <w:r>
        <w:rPr>
          <w:sz w:val="28"/>
          <w:szCs w:val="28"/>
        </w:rPr>
        <w:t>ДГ</w:t>
      </w:r>
      <w:r w:rsidR="007C32D4">
        <w:rPr>
          <w:sz w:val="28"/>
          <w:szCs w:val="28"/>
        </w:rPr>
        <w:t>и</w:t>
      </w:r>
      <w:r>
        <w:rPr>
          <w:sz w:val="28"/>
          <w:szCs w:val="28"/>
        </w:rPr>
        <w:t>ЗО  за</w:t>
      </w:r>
      <w:r w:rsidRPr="00E6632E">
        <w:rPr>
          <w:sz w:val="28"/>
          <w:szCs w:val="28"/>
        </w:rPr>
        <w:t xml:space="preserve">явления </w:t>
      </w:r>
      <w:r>
        <w:rPr>
          <w:sz w:val="28"/>
          <w:szCs w:val="28"/>
        </w:rPr>
        <w:t xml:space="preserve">                                      </w:t>
      </w:r>
      <w:r w:rsidRPr="00E6632E">
        <w:rPr>
          <w:sz w:val="28"/>
          <w:szCs w:val="28"/>
        </w:rPr>
        <w:t>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</w:t>
      </w:r>
    </w:p>
    <w:p w:rsidR="00E6632E" w:rsidRDefault="00E6632E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Default="00E6632E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Default="00E6632E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6632E">
        <w:rPr>
          <w:bCs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                               и источников официального опубликования), размещается                                                  в информационной системе «Реестр государственных (муниципальных) услуг (функций) Оренбургской области».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Интернет-портале города Оренбурга, а также на ЕПГУ.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E6632E" w:rsidRDefault="00E6632E" w:rsidP="00E6632E">
      <w:pPr>
        <w:suppressAutoHyphens/>
        <w:ind w:firstLine="709"/>
        <w:contextualSpacing/>
        <w:jc w:val="center"/>
        <w:rPr>
          <w:sz w:val="28"/>
          <w:szCs w:val="28"/>
        </w:rPr>
      </w:pPr>
      <w:r w:rsidRPr="00E6632E">
        <w:rPr>
          <w:sz w:val="28"/>
          <w:szCs w:val="28"/>
        </w:rPr>
        <w:t>Исчерпывающий перечень документов, необходимых</w:t>
      </w:r>
    </w:p>
    <w:p w:rsidR="00E6632E" w:rsidRPr="00E6632E" w:rsidRDefault="00E6632E" w:rsidP="00E6632E">
      <w:pPr>
        <w:suppressAutoHyphens/>
        <w:ind w:firstLine="709"/>
        <w:contextualSpacing/>
        <w:jc w:val="center"/>
        <w:rPr>
          <w:sz w:val="28"/>
          <w:szCs w:val="28"/>
        </w:rPr>
      </w:pPr>
      <w:r w:rsidRPr="00E6632E">
        <w:rPr>
          <w:sz w:val="28"/>
          <w:szCs w:val="28"/>
        </w:rPr>
        <w:t>для предоставления муниципальной услуги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>2.8. Исчерпывающий перечень документов, необходимых для предоставления муниципальной  услуги, которые представляются заявителем самостоятельно: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а) заявление о предоставлении разрешения на отклонение </w:t>
      </w:r>
      <w:r>
        <w:rPr>
          <w:sz w:val="28"/>
          <w:szCs w:val="28"/>
        </w:rPr>
        <w:t xml:space="preserve">                                      </w:t>
      </w:r>
      <w:r w:rsidRPr="00E6632E">
        <w:rPr>
          <w:sz w:val="28"/>
          <w:szCs w:val="28"/>
        </w:rPr>
        <w:t>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E6632E">
        <w:rPr>
          <w:sz w:val="28"/>
          <w:szCs w:val="28"/>
        </w:rPr>
        <w:t xml:space="preserve"> капитального строительства по форме</w:t>
      </w:r>
      <w:r w:rsidR="00EA5BD4">
        <w:rPr>
          <w:sz w:val="28"/>
          <w:szCs w:val="28"/>
        </w:rPr>
        <w:t xml:space="preserve"> согласно п</w:t>
      </w:r>
      <w:r w:rsidRPr="00E6632E">
        <w:rPr>
          <w:sz w:val="28"/>
          <w:szCs w:val="28"/>
        </w:rPr>
        <w:t>риложени</w:t>
      </w:r>
      <w:r w:rsidR="00EA5BD4">
        <w:rPr>
          <w:sz w:val="28"/>
          <w:szCs w:val="28"/>
        </w:rPr>
        <w:t>ю</w:t>
      </w:r>
      <w:r w:rsidRPr="00E6632E">
        <w:rPr>
          <w:sz w:val="28"/>
          <w:szCs w:val="28"/>
        </w:rPr>
        <w:t xml:space="preserve"> № 1</w:t>
      </w:r>
      <w:r w:rsidR="007E4D51">
        <w:rPr>
          <w:sz w:val="28"/>
          <w:szCs w:val="28"/>
        </w:rPr>
        <w:t xml:space="preserve">                 </w:t>
      </w:r>
      <w:r w:rsidRPr="00E6632E">
        <w:rPr>
          <w:sz w:val="28"/>
          <w:szCs w:val="28"/>
        </w:rPr>
        <w:t xml:space="preserve"> к настоящему Административному регламенту. В случае представления заявления в электронной форме посредством ЕПГУ </w:t>
      </w:r>
      <w:r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 xml:space="preserve">в соответствии </w:t>
      </w:r>
      <w:r w:rsidR="000802DE">
        <w:rPr>
          <w:sz w:val="28"/>
          <w:szCs w:val="28"/>
        </w:rPr>
        <w:t xml:space="preserve">                          </w:t>
      </w:r>
      <w:r w:rsidRPr="00E6632E">
        <w:rPr>
          <w:sz w:val="28"/>
          <w:szCs w:val="28"/>
        </w:rPr>
        <w:t>с подпунктом «а» пункта 2.10 настоящего Административного регламента заявление заполня</w:t>
      </w:r>
      <w:r w:rsidR="00EA5BD4">
        <w:rPr>
          <w:sz w:val="28"/>
          <w:szCs w:val="28"/>
        </w:rPr>
        <w:t>е</w:t>
      </w:r>
      <w:r w:rsidRPr="00E6632E">
        <w:rPr>
          <w:sz w:val="28"/>
          <w:szCs w:val="28"/>
        </w:rPr>
        <w:t xml:space="preserve">тся путем внесения соответствующих сведений </w:t>
      </w:r>
      <w:r w:rsidR="000802DE">
        <w:rPr>
          <w:sz w:val="28"/>
          <w:szCs w:val="28"/>
        </w:rPr>
        <w:t xml:space="preserve">                          </w:t>
      </w:r>
      <w:r w:rsidRPr="00E6632E">
        <w:rPr>
          <w:sz w:val="28"/>
          <w:szCs w:val="28"/>
        </w:rPr>
        <w:t>в интерактивную форму на ЕПГУ;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б) документ, удостоверяющий личность заявителя или представителя, </w:t>
      </w:r>
      <w:r>
        <w:rPr>
          <w:sz w:val="28"/>
          <w:szCs w:val="28"/>
        </w:rPr>
        <w:t xml:space="preserve">                    </w:t>
      </w:r>
      <w:r w:rsidRPr="00E6632E">
        <w:rPr>
          <w:sz w:val="28"/>
          <w:szCs w:val="28"/>
        </w:rPr>
        <w:t xml:space="preserve">в случае представления заявления и прилагаемых к нему документов, посредством личного обращения в уполномоченный орган, в том числе через </w:t>
      </w:r>
      <w:r>
        <w:rPr>
          <w:sz w:val="28"/>
          <w:szCs w:val="28"/>
        </w:rPr>
        <w:t>МФЦ</w:t>
      </w:r>
      <w:r w:rsidRPr="00E6632E">
        <w:rPr>
          <w:sz w:val="28"/>
          <w:szCs w:val="28"/>
        </w:rPr>
        <w:t xml:space="preserve">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</w:t>
      </w:r>
      <w:r>
        <w:rPr>
          <w:sz w:val="28"/>
          <w:szCs w:val="28"/>
        </w:rPr>
        <w:t xml:space="preserve">                         </w:t>
      </w:r>
      <w:r w:rsidRPr="00E6632E">
        <w:rPr>
          <w:sz w:val="28"/>
          <w:szCs w:val="28"/>
        </w:rPr>
        <w:t xml:space="preserve">не требуется; 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</w:t>
      </w:r>
      <w:r w:rsidR="00371746">
        <w:rPr>
          <w:sz w:val="28"/>
          <w:szCs w:val="28"/>
        </w:rPr>
        <w:t xml:space="preserve">муниципальной </w:t>
      </w:r>
      <w:r w:rsidRPr="00E6632E">
        <w:rPr>
          <w:sz w:val="28"/>
          <w:szCs w:val="28"/>
        </w:rPr>
        <w:t xml:space="preserve">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</w:t>
      </w:r>
      <w:r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 или усиленной неквалифицированной </w:t>
      </w:r>
      <w:r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 правомочного должностного лица такого юридического лица, а документ, выданный заявителем, являющимся физическим лицом – усиленной квалифицированной </w:t>
      </w:r>
      <w:r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 нотариуса;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lastRenderedPageBreak/>
        <w:t xml:space="preserve">г) правоустанавливающие документы на объекты недвижимости </w:t>
      </w:r>
      <w:r>
        <w:rPr>
          <w:sz w:val="28"/>
          <w:szCs w:val="28"/>
        </w:rPr>
        <w:t xml:space="preserve">                           </w:t>
      </w:r>
      <w:r w:rsidRPr="00E6632E">
        <w:rPr>
          <w:sz w:val="28"/>
          <w:szCs w:val="28"/>
        </w:rPr>
        <w:t>в случае, если права на них не зарегистрированы в Едином государственном реестре недвижимости</w:t>
      </w:r>
      <w:r>
        <w:rPr>
          <w:sz w:val="28"/>
          <w:szCs w:val="28"/>
        </w:rPr>
        <w:t>.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>2.8.1. 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E6632E" w:rsidRPr="00E6632E" w:rsidRDefault="00E6632E" w:rsidP="00371746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2.9. Исчерпывающий перечень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E6632E">
        <w:rPr>
          <w:sz w:val="28"/>
          <w:szCs w:val="28"/>
        </w:rPr>
        <w:t xml:space="preserve">услуги документов (их копий или сведений, содержащихся </w:t>
      </w:r>
      <w:r w:rsidR="00C55D79">
        <w:rPr>
          <w:sz w:val="28"/>
          <w:szCs w:val="28"/>
        </w:rPr>
        <w:t xml:space="preserve">                                </w:t>
      </w:r>
      <w:r w:rsidRPr="00E6632E">
        <w:rPr>
          <w:sz w:val="28"/>
          <w:szCs w:val="28"/>
        </w:rPr>
        <w:t xml:space="preserve">в них), которые запрашиваются </w:t>
      </w:r>
      <w:r w:rsidR="007C32D4">
        <w:rPr>
          <w:sz w:val="28"/>
          <w:szCs w:val="28"/>
        </w:rPr>
        <w:t xml:space="preserve">ДГиЗО </w:t>
      </w:r>
      <w:r w:rsidRPr="00E6632E">
        <w:rPr>
          <w:sz w:val="28"/>
          <w:szCs w:val="28"/>
        </w:rPr>
        <w:t xml:space="preserve">в порядке межведомственного информационного взаимодействия (в том числе </w:t>
      </w:r>
      <w:r w:rsidR="00323777">
        <w:rPr>
          <w:sz w:val="28"/>
          <w:szCs w:val="28"/>
        </w:rPr>
        <w:t xml:space="preserve"> </w:t>
      </w:r>
      <w:r w:rsidR="007C32D4">
        <w:rPr>
          <w:sz w:val="28"/>
          <w:szCs w:val="28"/>
        </w:rPr>
        <w:t>ДГиЗО</w:t>
      </w:r>
      <w:r w:rsidR="00323777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 xml:space="preserve">с использованием федеральной государственной информационной системы «Система межведомственного электронного взаимодействия») (далее – СМЭВ) </w:t>
      </w:r>
      <w:r w:rsidR="00371746">
        <w:rPr>
          <w:sz w:val="28"/>
          <w:szCs w:val="28"/>
        </w:rPr>
        <w:t xml:space="preserve">                          </w:t>
      </w:r>
      <w:r w:rsidRPr="00E6632E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323777">
        <w:rPr>
          <w:sz w:val="28"/>
          <w:szCs w:val="28"/>
        </w:rPr>
        <w:t xml:space="preserve">     </w:t>
      </w:r>
      <w:r w:rsidR="00371746">
        <w:rPr>
          <w:sz w:val="28"/>
          <w:szCs w:val="28"/>
        </w:rPr>
        <w:t xml:space="preserve">                                  </w:t>
      </w:r>
      <w:r w:rsidRPr="00E6632E">
        <w:rPr>
          <w:sz w:val="28"/>
          <w:szCs w:val="28"/>
        </w:rPr>
        <w:t xml:space="preserve">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</w:t>
      </w:r>
      <w:r w:rsidR="00323777">
        <w:rPr>
          <w:sz w:val="28"/>
          <w:szCs w:val="28"/>
        </w:rPr>
        <w:t xml:space="preserve">                                       </w:t>
      </w:r>
      <w:r w:rsidRPr="00E6632E">
        <w:rPr>
          <w:sz w:val="28"/>
          <w:szCs w:val="28"/>
        </w:rPr>
        <w:t>по собственной инициативе: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</w:t>
      </w:r>
      <w:r w:rsidR="00323777">
        <w:rPr>
          <w:sz w:val="28"/>
          <w:szCs w:val="28"/>
        </w:rPr>
        <w:t xml:space="preserve">                              </w:t>
      </w:r>
      <w:r w:rsidRPr="00E6632E">
        <w:rPr>
          <w:sz w:val="28"/>
          <w:szCs w:val="28"/>
        </w:rPr>
        <w:t>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б) сведения из Единого государственного реестра недвижимости </w:t>
      </w:r>
      <w:r w:rsidR="00323777">
        <w:rPr>
          <w:sz w:val="28"/>
          <w:szCs w:val="28"/>
        </w:rPr>
        <w:t xml:space="preserve">                       </w:t>
      </w:r>
      <w:r w:rsidRPr="00E6632E">
        <w:rPr>
          <w:sz w:val="28"/>
          <w:szCs w:val="28"/>
        </w:rPr>
        <w:t xml:space="preserve">об объектах недвижимости, об основных характеристиках </w:t>
      </w:r>
      <w:r w:rsidR="00323777">
        <w:rPr>
          <w:sz w:val="28"/>
          <w:szCs w:val="28"/>
        </w:rPr>
        <w:t xml:space="preserve">                                                 </w:t>
      </w:r>
      <w:r w:rsidRPr="00E6632E">
        <w:rPr>
          <w:sz w:val="28"/>
          <w:szCs w:val="28"/>
        </w:rPr>
        <w:t>и зарегистрированных правах на объекты недвижимости.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2.10. Заявитель или его представитель представляет в </w:t>
      </w:r>
      <w:r w:rsidR="00323777">
        <w:rPr>
          <w:sz w:val="28"/>
          <w:szCs w:val="28"/>
        </w:rPr>
        <w:t>ДГиЗО</w:t>
      </w:r>
      <w:r w:rsidRPr="00E6632E">
        <w:rPr>
          <w:sz w:val="28"/>
          <w:szCs w:val="28"/>
        </w:rPr>
        <w:t xml:space="preserve"> заявление о предоставлении разрешения на отклонение 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E6632E">
        <w:rPr>
          <w:sz w:val="28"/>
          <w:szCs w:val="28"/>
        </w:rPr>
        <w:t xml:space="preserve"> капитального строительства по рекомендуемой форме</w:t>
      </w:r>
      <w:r w:rsidR="00EA5BD4">
        <w:rPr>
          <w:sz w:val="28"/>
          <w:szCs w:val="28"/>
        </w:rPr>
        <w:t xml:space="preserve"> согласно п</w:t>
      </w:r>
      <w:r w:rsidRPr="00E6632E">
        <w:rPr>
          <w:sz w:val="28"/>
          <w:szCs w:val="28"/>
        </w:rPr>
        <w:t>риложени</w:t>
      </w:r>
      <w:r w:rsidR="00EA5BD4">
        <w:rPr>
          <w:sz w:val="28"/>
          <w:szCs w:val="28"/>
        </w:rPr>
        <w:t xml:space="preserve">ю </w:t>
      </w:r>
      <w:r w:rsidRPr="00E6632E">
        <w:rPr>
          <w:sz w:val="28"/>
          <w:szCs w:val="28"/>
        </w:rPr>
        <w:t> № 1</w:t>
      </w:r>
      <w:r w:rsidR="00323777">
        <w:rPr>
          <w:sz w:val="28"/>
          <w:szCs w:val="28"/>
        </w:rPr>
        <w:t xml:space="preserve">                    </w:t>
      </w:r>
      <w:r w:rsidRPr="00E6632E">
        <w:rPr>
          <w:sz w:val="28"/>
          <w:szCs w:val="28"/>
        </w:rPr>
        <w:t xml:space="preserve"> к настоящему Административному регламенту, а также прилагаемые к нему документы, указанные в подпунктах «б»</w:t>
      </w:r>
      <w:r w:rsidR="00506235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>–</w:t>
      </w:r>
      <w:r w:rsidR="00506235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>«</w:t>
      </w:r>
      <w:r w:rsidR="00323777">
        <w:rPr>
          <w:sz w:val="28"/>
          <w:szCs w:val="28"/>
        </w:rPr>
        <w:t>г</w:t>
      </w:r>
      <w:r w:rsidRPr="00E6632E">
        <w:rPr>
          <w:sz w:val="28"/>
          <w:szCs w:val="28"/>
        </w:rPr>
        <w:t>» пункта 2.8 настоящего Административного регламента, одним из следующих способов по выбору заявителя: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а) в электронной форме посредством ЕПГУ. 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</w:t>
      </w:r>
      <w:r w:rsidR="00323777">
        <w:rPr>
          <w:sz w:val="28"/>
          <w:szCs w:val="28"/>
        </w:rPr>
        <w:t xml:space="preserve">                                   </w:t>
      </w:r>
      <w:r w:rsidRPr="00E6632E">
        <w:rPr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E6632E">
        <w:rPr>
          <w:sz w:val="28"/>
          <w:szCs w:val="28"/>
        </w:rPr>
        <w:softHyphen/>
        <w:t xml:space="preserve"> </w:t>
      </w:r>
      <w:r w:rsidRPr="00E6632E">
        <w:rPr>
          <w:sz w:val="28"/>
          <w:szCs w:val="28"/>
        </w:rPr>
        <w:lastRenderedPageBreak/>
        <w:t>ФГИС ЕСИА)</w:t>
      </w:r>
      <w:r w:rsidR="00EA5BD4">
        <w:rPr>
          <w:sz w:val="28"/>
          <w:szCs w:val="28"/>
        </w:rPr>
        <w:t>,</w:t>
      </w:r>
      <w:r w:rsidRPr="00E6632E">
        <w:rPr>
          <w:sz w:val="28"/>
          <w:szCs w:val="28"/>
        </w:rPr>
        <w:t xml:space="preserve"> заполняет форму указанного заявления с использованием интерактивной формы в электронном виде. 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Заявление направляется заявителем или его представителем вместе </w:t>
      </w:r>
      <w:r w:rsidR="00323777">
        <w:rPr>
          <w:sz w:val="28"/>
          <w:szCs w:val="28"/>
        </w:rPr>
        <w:t xml:space="preserve">                           </w:t>
      </w:r>
      <w:r w:rsidRPr="00E6632E">
        <w:rPr>
          <w:sz w:val="28"/>
          <w:szCs w:val="28"/>
        </w:rPr>
        <w:t xml:space="preserve">с прикрепленными электронными документами, указанными </w:t>
      </w:r>
      <w:r w:rsidR="00EA5BD4">
        <w:rPr>
          <w:sz w:val="28"/>
          <w:szCs w:val="28"/>
        </w:rPr>
        <w:t xml:space="preserve">                                                     </w:t>
      </w:r>
      <w:r w:rsidRPr="00E6632E">
        <w:rPr>
          <w:sz w:val="28"/>
          <w:szCs w:val="28"/>
        </w:rPr>
        <w:t>в подпунктах «в»</w:t>
      </w:r>
      <w:r w:rsidR="00506235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>–</w:t>
      </w:r>
      <w:r w:rsidR="00506235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>«</w:t>
      </w:r>
      <w:r w:rsidR="00323777">
        <w:rPr>
          <w:sz w:val="28"/>
          <w:szCs w:val="28"/>
        </w:rPr>
        <w:t>г</w:t>
      </w:r>
      <w:r w:rsidRPr="00E6632E">
        <w:rPr>
          <w:sz w:val="28"/>
          <w:szCs w:val="28"/>
        </w:rPr>
        <w:t>» пункта 2.8 настоящего Административного регламента</w:t>
      </w:r>
      <w:r w:rsidR="007E4D51">
        <w:rPr>
          <w:sz w:val="28"/>
          <w:szCs w:val="28"/>
        </w:rPr>
        <w:t>,</w:t>
      </w:r>
      <w:r w:rsidR="00EA5BD4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 xml:space="preserve">и подписывается заявителем или его представителем, уполномоченным на подписание заявления, простой </w:t>
      </w:r>
      <w:r w:rsidR="00323777"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, либо усиленной квалифицированной </w:t>
      </w:r>
      <w:r w:rsidR="00323777"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, либо усиленной неквалифицированной </w:t>
      </w:r>
      <w:r w:rsidR="00323777"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, сертификат ключа проверки которой создан и используется </w:t>
      </w:r>
      <w:r w:rsidR="00EA5BD4">
        <w:rPr>
          <w:sz w:val="28"/>
          <w:szCs w:val="28"/>
        </w:rPr>
        <w:t xml:space="preserve">                                        </w:t>
      </w:r>
      <w:r w:rsidRPr="00E6632E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</w:t>
      </w:r>
      <w:r w:rsidR="00EA5BD4">
        <w:rPr>
          <w:sz w:val="28"/>
          <w:szCs w:val="28"/>
        </w:rPr>
        <w:t xml:space="preserve">ЭП </w:t>
      </w:r>
      <w:r w:rsidRPr="00E6632E">
        <w:rPr>
          <w:sz w:val="28"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029C3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>в соответствии с частью 5 статьи 8 Федерального закона от  </w:t>
      </w:r>
      <w:r w:rsidR="003029C3">
        <w:rPr>
          <w:sz w:val="28"/>
          <w:szCs w:val="28"/>
        </w:rPr>
        <w:t>0</w:t>
      </w:r>
      <w:r w:rsidRPr="00E6632E">
        <w:rPr>
          <w:sz w:val="28"/>
          <w:szCs w:val="28"/>
        </w:rPr>
        <w:t>6</w:t>
      </w:r>
      <w:r w:rsidR="003029C3">
        <w:rPr>
          <w:sz w:val="28"/>
          <w:szCs w:val="28"/>
        </w:rPr>
        <w:t>.04.</w:t>
      </w:r>
      <w:r w:rsidRPr="00E6632E">
        <w:rPr>
          <w:sz w:val="28"/>
          <w:szCs w:val="28"/>
        </w:rPr>
        <w:t xml:space="preserve">2011  № 63-ФЗ  «Об электронной подписи» (далее – Федеральный закон № 63-ФЗ), а также при наличии у владельца сертификата ключа проверки простой </w:t>
      </w:r>
      <w:r w:rsidR="00EA5BD4"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, выданного ему при личном приеме в соответствии </w:t>
      </w:r>
      <w:r w:rsidR="003029C3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 xml:space="preserve">с Правилами использования простой </w:t>
      </w:r>
      <w:r w:rsidR="00EA5BD4"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 при обращении </w:t>
      </w:r>
      <w:r w:rsidR="00EA5BD4">
        <w:rPr>
          <w:sz w:val="28"/>
          <w:szCs w:val="28"/>
        </w:rPr>
        <w:t xml:space="preserve">                                                </w:t>
      </w:r>
      <w:r w:rsidRPr="00E6632E">
        <w:rPr>
          <w:sz w:val="28"/>
          <w:szCs w:val="28"/>
        </w:rPr>
        <w:t xml:space="preserve">за получением государственных </w:t>
      </w:r>
      <w:r w:rsidR="00EA5BD4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>и муниципальных услуг, утвержденными постановлением Правительства Российской Федерации от 25</w:t>
      </w:r>
      <w:r w:rsidR="003029C3">
        <w:rPr>
          <w:sz w:val="28"/>
          <w:szCs w:val="28"/>
        </w:rPr>
        <w:t>.01.</w:t>
      </w:r>
      <w:r w:rsidRPr="00E6632E">
        <w:rPr>
          <w:sz w:val="28"/>
          <w:szCs w:val="28"/>
        </w:rPr>
        <w:t xml:space="preserve">2013 № 33 «Об использовании простой электронной подписи при оказании государственных и муниципальных услуг», в соответствии </w:t>
      </w:r>
      <w:r w:rsidR="00EA5BD4">
        <w:rPr>
          <w:sz w:val="28"/>
          <w:szCs w:val="28"/>
        </w:rPr>
        <w:t xml:space="preserve">                                                        </w:t>
      </w:r>
      <w:r w:rsidRPr="00E6632E">
        <w:rPr>
          <w:sz w:val="28"/>
          <w:szCs w:val="28"/>
        </w:rPr>
        <w:t xml:space="preserve">с Правилами определения видов </w:t>
      </w:r>
      <w:r w:rsidR="007E4D51">
        <w:rPr>
          <w:sz w:val="28"/>
          <w:szCs w:val="28"/>
        </w:rPr>
        <w:t>ЭП</w:t>
      </w:r>
      <w:r w:rsidRPr="00E6632E">
        <w:rPr>
          <w:sz w:val="28"/>
          <w:szCs w:val="28"/>
        </w:rPr>
        <w:t xml:space="preserve">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7E4D51">
        <w:rPr>
          <w:sz w:val="28"/>
          <w:szCs w:val="28"/>
        </w:rPr>
        <w:t xml:space="preserve">                           </w:t>
      </w:r>
      <w:r w:rsidRPr="00E6632E">
        <w:rPr>
          <w:sz w:val="28"/>
          <w:szCs w:val="28"/>
        </w:rPr>
        <w:t>от 25</w:t>
      </w:r>
      <w:r w:rsidR="003029C3">
        <w:rPr>
          <w:sz w:val="28"/>
          <w:szCs w:val="28"/>
        </w:rPr>
        <w:t>.06.</w:t>
      </w:r>
      <w:r w:rsidRPr="00E6632E">
        <w:rPr>
          <w:sz w:val="28"/>
          <w:szCs w:val="28"/>
        </w:rPr>
        <w:t xml:space="preserve">2012 </w:t>
      </w:r>
      <w:r w:rsidRPr="00E6632E" w:rsidDel="00FA10CF">
        <w:rPr>
          <w:sz w:val="28"/>
          <w:szCs w:val="28"/>
        </w:rPr>
        <w:t xml:space="preserve"> </w:t>
      </w:r>
      <w:r w:rsidRPr="00E6632E">
        <w:rPr>
          <w:sz w:val="28"/>
          <w:szCs w:val="28"/>
        </w:rPr>
        <w:t xml:space="preserve">№ 634 «О видах электронной подписи, использование которых допускается при обращении </w:t>
      </w:r>
      <w:r w:rsidR="00EA5BD4">
        <w:rPr>
          <w:sz w:val="28"/>
          <w:szCs w:val="28"/>
        </w:rPr>
        <w:t>з</w:t>
      </w:r>
      <w:r w:rsidRPr="00E6632E">
        <w:rPr>
          <w:sz w:val="28"/>
          <w:szCs w:val="28"/>
        </w:rPr>
        <w:t xml:space="preserve">а получением государственных </w:t>
      </w:r>
      <w:r w:rsidR="007E4D51">
        <w:rPr>
          <w:sz w:val="28"/>
          <w:szCs w:val="28"/>
        </w:rPr>
        <w:t xml:space="preserve">                                            </w:t>
      </w:r>
      <w:r w:rsidRPr="00E6632E">
        <w:rPr>
          <w:sz w:val="28"/>
          <w:szCs w:val="28"/>
        </w:rPr>
        <w:t>и муниципальных услуг» (далее – усиленна</w:t>
      </w:r>
      <w:r w:rsidR="003029C3">
        <w:rPr>
          <w:sz w:val="28"/>
          <w:szCs w:val="28"/>
        </w:rPr>
        <w:t>я</w:t>
      </w:r>
      <w:r w:rsidRPr="00E6632E">
        <w:rPr>
          <w:sz w:val="28"/>
          <w:szCs w:val="28"/>
        </w:rPr>
        <w:t xml:space="preserve"> неквалифицированная </w:t>
      </w:r>
      <w:r w:rsidR="003029C3">
        <w:rPr>
          <w:sz w:val="28"/>
          <w:szCs w:val="28"/>
        </w:rPr>
        <w:t>ЭП</w:t>
      </w:r>
      <w:r w:rsidRPr="00E6632E">
        <w:rPr>
          <w:sz w:val="28"/>
          <w:szCs w:val="28"/>
        </w:rPr>
        <w:t>).</w:t>
      </w: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>В целях предоставления</w:t>
      </w:r>
      <w:r w:rsidR="003029C3">
        <w:rPr>
          <w:sz w:val="28"/>
          <w:szCs w:val="28"/>
        </w:rPr>
        <w:t xml:space="preserve"> муниципальной</w:t>
      </w:r>
      <w:r w:rsidRPr="00E6632E">
        <w:rPr>
          <w:sz w:val="28"/>
          <w:szCs w:val="28"/>
        </w:rPr>
        <w:t xml:space="preserve"> услуги заявителю или его представителю обеспечивается в </w:t>
      </w:r>
      <w:r w:rsidR="003029C3">
        <w:rPr>
          <w:sz w:val="28"/>
          <w:szCs w:val="28"/>
        </w:rPr>
        <w:t>МФЦ</w:t>
      </w:r>
      <w:r w:rsidRPr="00E6632E">
        <w:rPr>
          <w:sz w:val="28"/>
          <w:szCs w:val="28"/>
        </w:rPr>
        <w:t xml:space="preserve"> доступ к ЕПГУ в соответствии </w:t>
      </w:r>
      <w:r w:rsidR="003029C3">
        <w:rPr>
          <w:sz w:val="28"/>
          <w:szCs w:val="28"/>
        </w:rPr>
        <w:t xml:space="preserve">                              </w:t>
      </w:r>
      <w:r w:rsidRPr="00E6632E">
        <w:rPr>
          <w:sz w:val="28"/>
          <w:szCs w:val="28"/>
        </w:rPr>
        <w:t>с постановлением Правительства Российской Федерации от 22</w:t>
      </w:r>
      <w:r w:rsidR="003029C3">
        <w:rPr>
          <w:sz w:val="28"/>
          <w:szCs w:val="28"/>
        </w:rPr>
        <w:t>.12.</w:t>
      </w:r>
      <w:r w:rsidRPr="00E6632E">
        <w:rPr>
          <w:sz w:val="28"/>
          <w:szCs w:val="28"/>
        </w:rPr>
        <w:t xml:space="preserve">2012 </w:t>
      </w:r>
      <w:r w:rsidR="003029C3">
        <w:rPr>
          <w:sz w:val="28"/>
          <w:szCs w:val="28"/>
        </w:rPr>
        <w:t xml:space="preserve">                               </w:t>
      </w:r>
      <w:r w:rsidRPr="00E6632E">
        <w:rPr>
          <w:sz w:val="28"/>
          <w:szCs w:val="28"/>
        </w:rPr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3029C3">
        <w:rPr>
          <w:sz w:val="28"/>
          <w:szCs w:val="28"/>
        </w:rPr>
        <w:t xml:space="preserve">                              </w:t>
      </w:r>
      <w:r w:rsidRPr="00E6632E">
        <w:rPr>
          <w:sz w:val="28"/>
          <w:szCs w:val="28"/>
        </w:rPr>
        <w:t>и муниципальных услуг»</w:t>
      </w:r>
      <w:r w:rsidR="003029C3">
        <w:rPr>
          <w:sz w:val="28"/>
          <w:szCs w:val="28"/>
        </w:rPr>
        <w:t>;</w:t>
      </w:r>
    </w:p>
    <w:p w:rsid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  <w:r w:rsidRPr="00E6632E">
        <w:rPr>
          <w:sz w:val="28"/>
          <w:szCs w:val="28"/>
        </w:rPr>
        <w:t xml:space="preserve">б) на бумажном носителе посредством личного обращения </w:t>
      </w:r>
      <w:r w:rsidR="003029C3">
        <w:rPr>
          <w:sz w:val="28"/>
          <w:szCs w:val="28"/>
        </w:rPr>
        <w:t xml:space="preserve">                                       </w:t>
      </w:r>
      <w:r w:rsidRPr="00E6632E">
        <w:rPr>
          <w:sz w:val="28"/>
          <w:szCs w:val="28"/>
        </w:rPr>
        <w:t xml:space="preserve">в </w:t>
      </w:r>
      <w:r w:rsidR="003029C3">
        <w:rPr>
          <w:sz w:val="28"/>
          <w:szCs w:val="28"/>
        </w:rPr>
        <w:t>ДГиЗО</w:t>
      </w:r>
      <w:r w:rsidRPr="00E6632E">
        <w:rPr>
          <w:sz w:val="28"/>
          <w:szCs w:val="28"/>
        </w:rPr>
        <w:t xml:space="preserve">, в том числе через </w:t>
      </w:r>
      <w:r w:rsidR="003029C3">
        <w:rPr>
          <w:sz w:val="28"/>
          <w:szCs w:val="28"/>
        </w:rPr>
        <w:t>МФЦ</w:t>
      </w:r>
      <w:r w:rsidRPr="00E6632E">
        <w:rPr>
          <w:sz w:val="28"/>
          <w:szCs w:val="28"/>
        </w:rPr>
        <w:t xml:space="preserve"> в соответствии с соглашением </w:t>
      </w:r>
      <w:r w:rsidR="003029C3">
        <w:rPr>
          <w:sz w:val="28"/>
          <w:szCs w:val="28"/>
        </w:rPr>
        <w:t xml:space="preserve">                                  </w:t>
      </w:r>
      <w:r w:rsidRPr="00E6632E">
        <w:rPr>
          <w:sz w:val="28"/>
          <w:szCs w:val="28"/>
        </w:rPr>
        <w:t xml:space="preserve">о взаимодействии между </w:t>
      </w:r>
      <w:r w:rsidR="003029C3">
        <w:rPr>
          <w:sz w:val="28"/>
          <w:szCs w:val="28"/>
        </w:rPr>
        <w:t>МФЦ</w:t>
      </w:r>
      <w:r w:rsidRPr="00E6632E">
        <w:rPr>
          <w:sz w:val="28"/>
          <w:szCs w:val="28"/>
        </w:rPr>
        <w:t xml:space="preserve"> и </w:t>
      </w:r>
      <w:r w:rsidR="003029C3">
        <w:rPr>
          <w:sz w:val="28"/>
          <w:szCs w:val="28"/>
        </w:rPr>
        <w:t>Администрацией города Оренбурга</w:t>
      </w:r>
      <w:r w:rsidRPr="00E6632E">
        <w:rPr>
          <w:sz w:val="28"/>
          <w:szCs w:val="28"/>
        </w:rPr>
        <w:t>, заключенным в соответствии с постановлением Правительства Российской Федерации от 27</w:t>
      </w:r>
      <w:r w:rsidR="003029C3">
        <w:rPr>
          <w:sz w:val="28"/>
          <w:szCs w:val="28"/>
        </w:rPr>
        <w:t>.09.2</w:t>
      </w:r>
      <w:r w:rsidRPr="00E6632E">
        <w:rPr>
          <w:sz w:val="28"/>
          <w:szCs w:val="28"/>
        </w:rPr>
        <w:t xml:space="preserve">011 № 797 «О взаимодействии между многофункциональными центрами предоставления государственных </w:t>
      </w:r>
      <w:r w:rsidR="003029C3">
        <w:rPr>
          <w:sz w:val="28"/>
          <w:szCs w:val="28"/>
        </w:rPr>
        <w:t xml:space="preserve">                            </w:t>
      </w:r>
      <w:r w:rsidRPr="00E6632E">
        <w:rPr>
          <w:sz w:val="28"/>
          <w:szCs w:val="28"/>
        </w:rPr>
        <w:t xml:space="preserve"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E6632E">
        <w:rPr>
          <w:sz w:val="28"/>
          <w:szCs w:val="28"/>
        </w:rPr>
        <w:lastRenderedPageBreak/>
        <w:t>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3029C3" w:rsidRDefault="003029C3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t>Исчерпывающий перечень оснований для отказа в приеме документов,</w:t>
      </w:r>
    </w:p>
    <w:p w:rsidR="003029C3" w:rsidRPr="003029C3" w:rsidRDefault="003029C3" w:rsidP="003029C3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t>необходимых для предоставления муниципальной услуги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3" w:name="P533"/>
      <w:bookmarkEnd w:id="3"/>
      <w:r w:rsidRPr="003029C3">
        <w:rPr>
          <w:sz w:val="28"/>
          <w:szCs w:val="28"/>
        </w:rPr>
        <w:t xml:space="preserve">2.11. Исчерпывающий  перечень  оснований    для    отказа    в    приеме </w:t>
      </w:r>
    </w:p>
    <w:p w:rsidR="003029C3" w:rsidRPr="003029C3" w:rsidRDefault="003029C3" w:rsidP="00EA5BD4">
      <w:pPr>
        <w:suppressAutoHyphens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документов, указанных в пункте 2.8 настоящего Административного регламента, в том числе представленных в электронной форме: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а) заявление о предоставлении разрешения на </w:t>
      </w:r>
      <w:r w:rsidR="00A433D7">
        <w:rPr>
          <w:sz w:val="28"/>
          <w:szCs w:val="28"/>
        </w:rPr>
        <w:t>отклонение                                                          от предельных параметров разрешенного строительства, реконструкции объекта капитального строительства</w:t>
      </w:r>
      <w:r w:rsidRPr="003029C3">
        <w:rPr>
          <w:sz w:val="28"/>
          <w:szCs w:val="28"/>
        </w:rPr>
        <w:t xml:space="preserve"> представлено в </w:t>
      </w:r>
      <w:r w:rsidR="00A433D7">
        <w:rPr>
          <w:sz w:val="28"/>
          <w:szCs w:val="28"/>
        </w:rPr>
        <w:t>ДГиЗО</w:t>
      </w:r>
      <w:r w:rsidRPr="003029C3">
        <w:rPr>
          <w:sz w:val="28"/>
          <w:szCs w:val="28"/>
        </w:rPr>
        <w:t xml:space="preserve">, в полномочия которого не входит предоставление </w:t>
      </w:r>
      <w:r w:rsidR="00A433D7">
        <w:rPr>
          <w:sz w:val="28"/>
          <w:szCs w:val="28"/>
        </w:rPr>
        <w:t xml:space="preserve">муниципальной </w:t>
      </w:r>
      <w:r w:rsidRPr="003029C3">
        <w:rPr>
          <w:sz w:val="28"/>
          <w:szCs w:val="28"/>
        </w:rPr>
        <w:t xml:space="preserve">услуги;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в) представление неполного комплекта документов, указанных                             в пункте 2.8 настоящего Административного регламента;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г) представленные документы утратили силу на день обращения                      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ЭП действительной в документах, представленных в электронной форме.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МФЦ или                                           в ДГиЗО.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ДГиЗО за предоставлением муниципальной услуги.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2.16. Исчерпывающий перечень оснований для отказа                                            в предоставлении муниципальной услуги: 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="003C37C2">
        <w:rPr>
          <w:sz w:val="28"/>
          <w:szCs w:val="28"/>
        </w:rPr>
        <w:t>.1</w:t>
      </w:r>
      <w:r w:rsidRPr="003029C3">
        <w:rPr>
          <w:sz w:val="28"/>
          <w:szCs w:val="28"/>
        </w:rPr>
        <w:t xml:space="preserve"> статьи 40 Градостроительного кодекса Российской Федерации</w:t>
      </w:r>
      <w:r w:rsidR="00836049">
        <w:rPr>
          <w:sz w:val="28"/>
          <w:szCs w:val="28"/>
        </w:rPr>
        <w:t xml:space="preserve"> (далее – ГрК РФ)</w:t>
      </w:r>
      <w:r w:rsidRPr="003029C3">
        <w:rPr>
          <w:sz w:val="28"/>
          <w:szCs w:val="28"/>
        </w:rPr>
        <w:t>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в) рекомендации Комиссии </w:t>
      </w:r>
      <w:r w:rsidR="00A433D7">
        <w:rPr>
          <w:sz w:val="28"/>
          <w:szCs w:val="28"/>
        </w:rPr>
        <w:t xml:space="preserve">по </w:t>
      </w:r>
      <w:r w:rsidR="00A433D7" w:rsidRPr="00A433D7">
        <w:rPr>
          <w:sz w:val="28"/>
          <w:szCs w:val="28"/>
        </w:rPr>
        <w:t>землепользованию</w:t>
      </w:r>
      <w:r w:rsidRPr="00A433D7">
        <w:rPr>
          <w:sz w:val="28"/>
          <w:szCs w:val="28"/>
        </w:rPr>
        <w:t xml:space="preserve"> и застройк</w:t>
      </w:r>
      <w:r w:rsidR="00A433D7" w:rsidRPr="00A433D7">
        <w:rPr>
          <w:sz w:val="28"/>
          <w:szCs w:val="28"/>
        </w:rPr>
        <w:t>е муниципального образования «город Оренбург»</w:t>
      </w:r>
      <w:r w:rsidR="009E2A91">
        <w:rPr>
          <w:sz w:val="28"/>
          <w:szCs w:val="28"/>
        </w:rPr>
        <w:t>,</w:t>
      </w:r>
      <w:r w:rsidR="00A433D7" w:rsidRPr="00A433D7">
        <w:rPr>
          <w:sz w:val="28"/>
          <w:szCs w:val="28"/>
        </w:rPr>
        <w:t xml:space="preserve"> </w:t>
      </w:r>
      <w:hyperlink r:id="rId10" w:history="1">
        <w:r w:rsidR="00A433D7" w:rsidRPr="00A433D7">
          <w:rPr>
            <w:rStyle w:val="a7"/>
            <w:color w:val="auto"/>
            <w:sz w:val="28"/>
            <w:szCs w:val="28"/>
            <w:u w:val="none"/>
          </w:rPr>
          <w:t>состав</w:t>
        </w:r>
      </w:hyperlink>
      <w:r w:rsidR="00A433D7" w:rsidRPr="00A433D7">
        <w:rPr>
          <w:sz w:val="28"/>
          <w:szCs w:val="28"/>
        </w:rPr>
        <w:t xml:space="preserve"> и </w:t>
      </w:r>
      <w:hyperlink r:id="rId11" w:history="1">
        <w:r w:rsidR="00A433D7" w:rsidRPr="00A433D7">
          <w:rPr>
            <w:rStyle w:val="a7"/>
            <w:color w:val="auto"/>
            <w:sz w:val="28"/>
            <w:szCs w:val="28"/>
            <w:u w:val="none"/>
          </w:rPr>
          <w:t>положение</w:t>
        </w:r>
      </w:hyperlink>
      <w:r w:rsidR="00A433D7" w:rsidRPr="00A433D7">
        <w:rPr>
          <w:sz w:val="28"/>
          <w:szCs w:val="28"/>
        </w:rPr>
        <w:t xml:space="preserve"> </w:t>
      </w:r>
      <w:r w:rsidR="000802DE">
        <w:rPr>
          <w:sz w:val="28"/>
          <w:szCs w:val="28"/>
        </w:rPr>
        <w:t xml:space="preserve">                          </w:t>
      </w:r>
      <w:r w:rsidR="00A433D7" w:rsidRPr="00A433D7">
        <w:rPr>
          <w:sz w:val="28"/>
          <w:szCs w:val="28"/>
        </w:rPr>
        <w:t xml:space="preserve">о которой утверждены постановлением администрации города Оренбурга </w:t>
      </w:r>
      <w:r w:rsidR="000802DE">
        <w:rPr>
          <w:sz w:val="28"/>
          <w:szCs w:val="28"/>
        </w:rPr>
        <w:t xml:space="preserve">                     </w:t>
      </w:r>
      <w:r w:rsidR="00A433D7">
        <w:rPr>
          <w:sz w:val="28"/>
          <w:szCs w:val="28"/>
        </w:rPr>
        <w:t>от 04.04.2013 №</w:t>
      </w:r>
      <w:r w:rsidR="00A433D7" w:rsidRPr="00A433D7">
        <w:rPr>
          <w:sz w:val="28"/>
          <w:szCs w:val="28"/>
        </w:rPr>
        <w:t xml:space="preserve"> 700-п </w:t>
      </w:r>
      <w:r w:rsidR="00A433D7">
        <w:rPr>
          <w:sz w:val="28"/>
          <w:szCs w:val="28"/>
        </w:rPr>
        <w:t>«</w:t>
      </w:r>
      <w:r w:rsidR="00A433D7" w:rsidRPr="00A433D7">
        <w:rPr>
          <w:sz w:val="28"/>
          <w:szCs w:val="28"/>
        </w:rPr>
        <w:t xml:space="preserve">О создании комиссии по землепользованию </w:t>
      </w:r>
      <w:r w:rsidR="000802DE">
        <w:rPr>
          <w:sz w:val="28"/>
          <w:szCs w:val="28"/>
        </w:rPr>
        <w:t xml:space="preserve">                            </w:t>
      </w:r>
      <w:r w:rsidR="00A433D7" w:rsidRPr="00A433D7">
        <w:rPr>
          <w:sz w:val="28"/>
          <w:szCs w:val="28"/>
        </w:rPr>
        <w:t>и застройке муниципально</w:t>
      </w:r>
      <w:r w:rsidR="00A433D7">
        <w:rPr>
          <w:sz w:val="28"/>
          <w:szCs w:val="28"/>
        </w:rPr>
        <w:t>го образования «город Оренбург»</w:t>
      </w:r>
      <w:r w:rsidRPr="003029C3">
        <w:rPr>
          <w:sz w:val="28"/>
          <w:szCs w:val="28"/>
        </w:rPr>
        <w:t xml:space="preserve"> (далее – Комиссия) об отказе </w:t>
      </w:r>
      <w:r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 xml:space="preserve">в предоставлении разрешения </w:t>
      </w:r>
      <w:r w:rsidR="00A433D7">
        <w:rPr>
          <w:sz w:val="28"/>
          <w:szCs w:val="28"/>
        </w:rPr>
        <w:t xml:space="preserve">  </w:t>
      </w:r>
      <w:r w:rsidRPr="003029C3">
        <w:rPr>
          <w:sz w:val="28"/>
          <w:szCs w:val="28"/>
        </w:rPr>
        <w:t xml:space="preserve">на отклонение </w:t>
      </w:r>
      <w:r w:rsidR="000802DE">
        <w:rPr>
          <w:sz w:val="28"/>
          <w:szCs w:val="28"/>
        </w:rPr>
        <w:t xml:space="preserve">                        </w:t>
      </w:r>
      <w:r w:rsidRPr="003029C3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по проекту решения </w:t>
      </w:r>
      <w:r w:rsidR="000802DE">
        <w:rPr>
          <w:sz w:val="28"/>
          <w:szCs w:val="28"/>
        </w:rPr>
        <w:t xml:space="preserve">                 </w:t>
      </w:r>
      <w:r w:rsidRPr="003029C3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</w:t>
      </w:r>
      <w:r>
        <w:rPr>
          <w:sz w:val="28"/>
          <w:szCs w:val="28"/>
        </w:rPr>
        <w:t xml:space="preserve">                    </w:t>
      </w:r>
      <w:r w:rsidRPr="003029C3">
        <w:rPr>
          <w:sz w:val="28"/>
          <w:szCs w:val="28"/>
        </w:rPr>
        <w:t xml:space="preserve">и противопожарных норм, а также требований технических регламентов;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4" w:name="sub_22925"/>
      <w:r w:rsidRPr="003029C3">
        <w:rPr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5" w:name="sub_22926"/>
      <w:bookmarkEnd w:id="4"/>
      <w:r w:rsidRPr="003029C3">
        <w:rPr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6" w:name="sub_22927"/>
      <w:bookmarkEnd w:id="5"/>
      <w:r w:rsidRPr="003029C3">
        <w:rPr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3029C3">
        <w:rPr>
          <w:sz w:val="28"/>
          <w:szCs w:val="28"/>
        </w:rPr>
        <w:t xml:space="preserve"> капитального строительства не соответствует утвержденной в установленном порядке документации по планировке территории;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7" w:name="sub_22928"/>
      <w:bookmarkEnd w:id="6"/>
      <w:r w:rsidRPr="003029C3">
        <w:rPr>
          <w:sz w:val="28"/>
          <w:szCs w:val="28"/>
        </w:rPr>
        <w:t>з) запрашиваемое разрешение на отклонение 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3029C3">
        <w:rPr>
          <w:sz w:val="28"/>
          <w:szCs w:val="28"/>
        </w:rPr>
        <w:t xml:space="preserve"> капитального строительства не соответствует ограничениям использования </w:t>
      </w:r>
      <w:r w:rsidRPr="003029C3">
        <w:rPr>
          <w:sz w:val="28"/>
          <w:szCs w:val="28"/>
        </w:rPr>
        <w:lastRenderedPageBreak/>
        <w:t>объектов недвижимости, установленным на приаэродромной территории (при наличии приаэродромн</w:t>
      </w:r>
      <w:r w:rsidR="003C37C2">
        <w:rPr>
          <w:sz w:val="28"/>
          <w:szCs w:val="28"/>
        </w:rPr>
        <w:t>ой</w:t>
      </w:r>
      <w:r w:rsidRPr="003029C3">
        <w:rPr>
          <w:sz w:val="28"/>
          <w:szCs w:val="28"/>
        </w:rPr>
        <w:t xml:space="preserve"> территории);</w:t>
      </w:r>
      <w:bookmarkStart w:id="8" w:name="sub_229210"/>
      <w:bookmarkEnd w:id="7"/>
      <w:r w:rsidRPr="003029C3">
        <w:rPr>
          <w:sz w:val="28"/>
          <w:szCs w:val="28"/>
        </w:rPr>
        <w:t xml:space="preserve">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и) запрошено разрешение на отклонение 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3029C3">
        <w:rPr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bookmarkEnd w:id="8"/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л) объект недвижимости расположен в границах территории, </w:t>
      </w:r>
      <w:r>
        <w:rPr>
          <w:sz w:val="28"/>
          <w:szCs w:val="28"/>
        </w:rPr>
        <w:t xml:space="preserve">                             </w:t>
      </w:r>
      <w:r w:rsidRPr="003029C3">
        <w:rPr>
          <w:sz w:val="28"/>
          <w:szCs w:val="28"/>
        </w:rPr>
        <w:t>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B73FED" w:rsidRDefault="00B73FED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2.17. Предоставление муниципальной  услуги осуществляется                             без взимания платы.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2.17.1. Расходы,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EA5BD4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2.18. Максимальный срок ожидания в очереди при подаче запроса                       о предоставлении муниципальной услуги и при получении результата предоставления муниципальной услуги в ДГиЗО или МФЦ составляет                    не более 15 минут.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t>Срок и порядок регистрации запроса заявителя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sz w:val="28"/>
          <w:szCs w:val="28"/>
        </w:rPr>
      </w:pPr>
      <w:r w:rsidRPr="003029C3">
        <w:rPr>
          <w:sz w:val="28"/>
          <w:szCs w:val="28"/>
        </w:rPr>
        <w:t>о предоставлении муниципальной услуги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 в день его поступления в ДГиЗО.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 случае представления заявления в электронной форме посредством ЕПГУ вне рабочего времени ДГиЗО, в выходной, нерабочий праздничный день днем получения заявления считается первый рабочий день, следующий за днем представления заявителем заявления.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lastRenderedPageBreak/>
        <w:t>Требования к помещениям, в которых предоставляется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t>муниципальная услуга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EA5BD4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2.20.</w:t>
      </w:r>
      <w:r w:rsidR="00B73FED">
        <w:rPr>
          <w:sz w:val="28"/>
          <w:szCs w:val="28"/>
        </w:rPr>
        <w:t xml:space="preserve">   </w:t>
      </w:r>
      <w:r w:rsidRPr="003029C3">
        <w:rPr>
          <w:sz w:val="28"/>
          <w:szCs w:val="28"/>
        </w:rPr>
        <w:t xml:space="preserve"> Местоположение </w:t>
      </w:r>
      <w:r w:rsidR="00B73FED">
        <w:rPr>
          <w:sz w:val="28"/>
          <w:szCs w:val="28"/>
        </w:rPr>
        <w:t xml:space="preserve">    </w:t>
      </w:r>
      <w:r w:rsidRPr="003029C3">
        <w:rPr>
          <w:sz w:val="28"/>
          <w:szCs w:val="28"/>
        </w:rPr>
        <w:t xml:space="preserve">административных </w:t>
      </w:r>
      <w:r w:rsidR="00B73FED">
        <w:rPr>
          <w:sz w:val="28"/>
          <w:szCs w:val="28"/>
        </w:rPr>
        <w:t xml:space="preserve">    </w:t>
      </w:r>
      <w:r w:rsidRPr="003029C3">
        <w:rPr>
          <w:sz w:val="28"/>
          <w:szCs w:val="28"/>
        </w:rPr>
        <w:t xml:space="preserve">зданий, </w:t>
      </w:r>
      <w:r w:rsidR="00B73FED">
        <w:rPr>
          <w:sz w:val="28"/>
          <w:szCs w:val="28"/>
        </w:rPr>
        <w:t xml:space="preserve">   </w:t>
      </w:r>
      <w:r w:rsidRPr="003029C3">
        <w:rPr>
          <w:sz w:val="28"/>
          <w:szCs w:val="28"/>
        </w:rPr>
        <w:t xml:space="preserve">в </w:t>
      </w:r>
      <w:r w:rsidR="00B73FED">
        <w:rPr>
          <w:sz w:val="28"/>
          <w:szCs w:val="28"/>
        </w:rPr>
        <w:t xml:space="preserve">    </w:t>
      </w:r>
      <w:r w:rsidRPr="003029C3">
        <w:rPr>
          <w:sz w:val="28"/>
          <w:szCs w:val="28"/>
        </w:rPr>
        <w:t>которых</w:t>
      </w:r>
      <w:r w:rsidR="00EA5BD4"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>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Для парковки специальных автотранспортных средств инвалидов                                   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                                      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                         о социальной защите инвалидов.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Центральный вход в здание ДГиЗО должен быть оборудован информационной табличкой (вывеской), содержащей следующую информацию о его работе: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наименование;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местонахождение и юридический адрес;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режим работы;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график приема;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номера телефонов для справок.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                              и нормативам.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противопожарной системой и средствами пожаротушения;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системой оповещения о возникновении чрезвычайной ситуации;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средствами оказания первой медицинской помощи;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туалетными комнатами для посетителей.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73FED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</w:t>
      </w:r>
      <w:r w:rsidR="00B73FED"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 xml:space="preserve">шрифтом, </w:t>
      </w:r>
      <w:r w:rsidR="00B73FED"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>без</w:t>
      </w:r>
      <w:r w:rsidR="00B73FED"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 xml:space="preserve"> исправлений, </w:t>
      </w:r>
      <w:r w:rsidR="00B73FED"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>с</w:t>
      </w:r>
      <w:r w:rsidR="00B73FED">
        <w:rPr>
          <w:sz w:val="28"/>
          <w:szCs w:val="28"/>
        </w:rPr>
        <w:t xml:space="preserve"> </w:t>
      </w:r>
      <w:r w:rsidRPr="003029C3">
        <w:rPr>
          <w:sz w:val="28"/>
          <w:szCs w:val="28"/>
        </w:rPr>
        <w:t xml:space="preserve"> выделением </w:t>
      </w:r>
    </w:p>
    <w:p w:rsidR="003029C3" w:rsidRPr="003029C3" w:rsidRDefault="003029C3" w:rsidP="00B73FED">
      <w:pPr>
        <w:suppressAutoHyphens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наиболее важных мест полужирным шрифтом.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номера кабинета и наименования отдела;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фамилии, имени и отчества (последнее – при наличии), должности лица</w:t>
      </w:r>
      <w:r w:rsidR="00EA5BD4">
        <w:rPr>
          <w:sz w:val="28"/>
          <w:szCs w:val="28"/>
        </w:rPr>
        <w:t xml:space="preserve">, ответственного </w:t>
      </w:r>
      <w:r w:rsidRPr="003029C3">
        <w:rPr>
          <w:sz w:val="28"/>
          <w:szCs w:val="28"/>
        </w:rPr>
        <w:t xml:space="preserve"> за прием документов;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графика приема заявителей.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Рабочее место каждого ответственного за прием документов сотрудника ДГиЗО должно быть оборудовано персональным компьютером                                                                              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 возможность беспрепятственного доступа к объекту (зданию, помещению), в котором предоставляется муниципальная услуга;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возможность самостоятельного передвижения по территории,     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                                         с использованием кресла-коляски;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  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допуск сурдопереводчика и тифлосурдопереводчика;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 оказание инвалидам помощи в преодолении барьеров,</w:t>
      </w:r>
      <w:r w:rsidR="00C070A7">
        <w:rPr>
          <w:sz w:val="28"/>
          <w:szCs w:val="28"/>
        </w:rPr>
        <w:t xml:space="preserve"> препятствующих </w:t>
      </w:r>
      <w:r w:rsidRPr="003029C3">
        <w:rPr>
          <w:sz w:val="28"/>
          <w:szCs w:val="28"/>
        </w:rPr>
        <w:t>получению ими муниципальной услуги наравне с другими лицами.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возможность подачи заявления и прилагаемых к нему документов                       в электронной форме.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своевременность предоставления муниципальной услуги                                        в соответствии со стандартом ее предоставления, установленным настоящим Административным регламентом;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минимально возможное количество взаимодействий гражданина                         с должностными лицами, участвующими в предоставлении муниципальной услуги;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отсутствие заявлений об оспаривании решений, действий (бездействия) ДГиЗО,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t>Иные требования к предоставлению муниципальной услуги,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t>в том числе учитывающие особенности предоставления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t>муниципальной услуги в многофункциональных центрах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t>и особенности предоставления муниципальной услуги</w:t>
      </w:r>
    </w:p>
    <w:p w:rsidR="003029C3" w:rsidRPr="003029C3" w:rsidRDefault="003029C3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029C3">
        <w:rPr>
          <w:bCs/>
          <w:sz w:val="28"/>
          <w:szCs w:val="28"/>
        </w:rPr>
        <w:t>в электронной форме</w:t>
      </w: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  <w:r w:rsidRPr="003029C3">
        <w:rPr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B73FED" w:rsidRDefault="00B73FED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sz w:val="28"/>
          <w:szCs w:val="28"/>
        </w:rPr>
      </w:pPr>
      <w:r w:rsidRPr="00B73FED">
        <w:rPr>
          <w:sz w:val="28"/>
          <w:szCs w:val="28"/>
        </w:rPr>
        <w:lastRenderedPageBreak/>
        <w:t>III. Состав, последовательность и сроки выполнения административных процедур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sz w:val="28"/>
          <w:szCs w:val="28"/>
        </w:rPr>
      </w:pPr>
      <w:r w:rsidRPr="00B73FED">
        <w:rPr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(или) ошибок                           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 без рассмотрения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sz w:val="28"/>
          <w:szCs w:val="28"/>
        </w:rPr>
      </w:pPr>
      <w:r w:rsidRPr="00B73FED">
        <w:rPr>
          <w:sz w:val="28"/>
          <w:szCs w:val="28"/>
        </w:rPr>
        <w:t>(при необходимости)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  <w:r w:rsidRPr="00B73FED">
        <w:rPr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  <w:r w:rsidRPr="00B73FED">
        <w:rPr>
          <w:sz w:val="28"/>
          <w:szCs w:val="28"/>
        </w:rPr>
        <w:t xml:space="preserve">а) вариант 1 – предоставление разрешения на отклонение </w:t>
      </w:r>
      <w:r w:rsidR="00C55D79">
        <w:rPr>
          <w:sz w:val="28"/>
          <w:szCs w:val="28"/>
        </w:rPr>
        <w:t xml:space="preserve">                                 </w:t>
      </w:r>
      <w:r w:rsidRPr="00B73FED">
        <w:rPr>
          <w:sz w:val="28"/>
          <w:szCs w:val="28"/>
        </w:rPr>
        <w:t>от предельных параметров разрешенного строительства, реконструкции объект</w:t>
      </w:r>
      <w:r w:rsidR="00282EFB">
        <w:rPr>
          <w:sz w:val="28"/>
          <w:szCs w:val="28"/>
        </w:rPr>
        <w:t>а</w:t>
      </w:r>
      <w:r w:rsidRPr="00B73FED">
        <w:rPr>
          <w:sz w:val="28"/>
          <w:szCs w:val="28"/>
        </w:rPr>
        <w:t xml:space="preserve"> капитального строительства</w:t>
      </w:r>
      <w:r w:rsidR="003578AD">
        <w:rPr>
          <w:sz w:val="28"/>
          <w:szCs w:val="28"/>
        </w:rPr>
        <w:t xml:space="preserve"> или р</w:t>
      </w:r>
      <w:r w:rsidR="003578AD" w:rsidRPr="003578AD">
        <w:rPr>
          <w:sz w:val="28"/>
          <w:szCs w:val="28"/>
        </w:rPr>
        <w:t>ешени</w:t>
      </w:r>
      <w:r w:rsidR="003578AD">
        <w:rPr>
          <w:sz w:val="28"/>
          <w:szCs w:val="28"/>
        </w:rPr>
        <w:t>я</w:t>
      </w:r>
      <w:r w:rsidR="003578AD" w:rsidRPr="003578AD">
        <w:rPr>
          <w:sz w:val="28"/>
          <w:szCs w:val="28"/>
        </w:rPr>
        <w:t xml:space="preserve"> об отказе </w:t>
      </w:r>
      <w:r w:rsidR="003578AD">
        <w:rPr>
          <w:sz w:val="28"/>
          <w:szCs w:val="28"/>
        </w:rPr>
        <w:t xml:space="preserve">                                          </w:t>
      </w:r>
      <w:r w:rsidR="003578AD" w:rsidRPr="003578AD">
        <w:rPr>
          <w:sz w:val="28"/>
          <w:szCs w:val="28"/>
        </w:rPr>
        <w:t>в предоставлении муниципальной услуги</w:t>
      </w:r>
      <w:r w:rsidRPr="00B73FED">
        <w:rPr>
          <w:sz w:val="28"/>
          <w:szCs w:val="28"/>
        </w:rPr>
        <w:t>;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  <w:r w:rsidRPr="00B73FED">
        <w:rPr>
          <w:sz w:val="28"/>
          <w:szCs w:val="28"/>
        </w:rPr>
        <w:t xml:space="preserve">б) вариант 2 – исправление опечаток и (или) ошибок в выданном                               в результате предоставления муниципальной услуги документе. </w:t>
      </w:r>
    </w:p>
    <w:p w:rsid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  <w:r w:rsidRPr="00B73FED">
        <w:rPr>
          <w:sz w:val="28"/>
          <w:szCs w:val="28"/>
        </w:rPr>
        <w:t>Вариант предоставления муниципальной услуги, необходимый для  выдачи дубликата документа, выданного по результатам предоставления муниципальной услуги, отсутствует.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sz w:val="28"/>
          <w:szCs w:val="28"/>
        </w:rPr>
        <w:t xml:space="preserve">3.2. </w:t>
      </w:r>
      <w:r w:rsidRPr="00B73FED">
        <w:rPr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        в ДГиЗО с заявлением об оставлении заявления о предоставлении муниципальной услуги без рассмотрения по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На основании данного заявления ДГиЗО принимает решение                                 об оставлении заявления о предоставлении муниципальной услуги                            без рассмотрения.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                     в порядке</w:t>
      </w:r>
      <w:r w:rsidRPr="00B73FED">
        <w:rPr>
          <w:sz w:val="28"/>
          <w:szCs w:val="28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Pr="00B73FED">
        <w:rPr>
          <w:bCs/>
          <w:sz w:val="28"/>
          <w:szCs w:val="28"/>
        </w:rPr>
        <w:t xml:space="preserve"> о предоставлении муниципальной услуги без рассмотрения</w:t>
      </w:r>
      <w:r w:rsidRPr="00B73FED">
        <w:rPr>
          <w:sz w:val="28"/>
          <w:szCs w:val="28"/>
        </w:rPr>
        <w:t xml:space="preserve">,                       </w:t>
      </w:r>
      <w:r w:rsidRPr="00B73FED">
        <w:rPr>
          <w:bCs/>
          <w:sz w:val="28"/>
          <w:szCs w:val="28"/>
        </w:rPr>
        <w:t xml:space="preserve">не позднее 1 рабочего дня, следующего за днем поступления данного </w:t>
      </w:r>
      <w:r w:rsidRPr="00B73FED">
        <w:rPr>
          <w:sz w:val="28"/>
          <w:szCs w:val="28"/>
        </w:rPr>
        <w:t xml:space="preserve">заявления в ДГиЗО.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B73FED">
        <w:rPr>
          <w:bCs/>
          <w:sz w:val="28"/>
          <w:szCs w:val="28"/>
          <w:lang w:bidi="ru-RU"/>
        </w:rPr>
        <w:t xml:space="preserve">Оставление без рассмотрения заявления </w:t>
      </w:r>
      <w:r w:rsidRPr="00B73FED">
        <w:rPr>
          <w:bCs/>
          <w:sz w:val="28"/>
          <w:szCs w:val="28"/>
        </w:rPr>
        <w:t xml:space="preserve">о предоставлении муниципальной услуги </w:t>
      </w:r>
      <w:r w:rsidRPr="00B73FED">
        <w:rPr>
          <w:bCs/>
          <w:sz w:val="28"/>
          <w:szCs w:val="28"/>
          <w:lang w:bidi="ru-RU"/>
        </w:rPr>
        <w:t>не препятствует повторному обращению заявителя                       в   ДГиЗО за предоставлением муниципальной услуги.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3.3. Муниципальная услуга предоставляется заявителю исходя                              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  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Вариант 1 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Перечень и описание административных процедур предоставления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муниципальной услуги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Прием запроса и документов и (или) информации, необходимых</w:t>
      </w:r>
    </w:p>
    <w:p w:rsidR="00B73FED" w:rsidRPr="00B73FED" w:rsidRDefault="00B73FED" w:rsidP="00B73FED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для предоставления муниципальной услуги</w:t>
      </w:r>
    </w:p>
    <w:p w:rsid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B73FED" w:rsidRPr="00B73FED" w:rsidRDefault="00B73FED" w:rsidP="003578A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bCs/>
          <w:sz w:val="28"/>
          <w:szCs w:val="28"/>
        </w:rPr>
        <w:t>ДГиЗО</w:t>
      </w:r>
      <w:r w:rsidRPr="00B73FED">
        <w:rPr>
          <w:bCs/>
          <w:sz w:val="28"/>
          <w:szCs w:val="28"/>
        </w:rPr>
        <w:t xml:space="preserve"> заявления о предоставлении разрешения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B73FED">
        <w:rPr>
          <w:bCs/>
          <w:sz w:val="28"/>
          <w:szCs w:val="28"/>
        </w:rPr>
        <w:t xml:space="preserve"> капитального строительства по </w:t>
      </w:r>
      <w:r w:rsidR="00506235">
        <w:rPr>
          <w:bCs/>
          <w:sz w:val="28"/>
          <w:szCs w:val="28"/>
        </w:rPr>
        <w:t>форме согласно п</w:t>
      </w:r>
      <w:r w:rsidRPr="00B73FED">
        <w:rPr>
          <w:bCs/>
          <w:sz w:val="28"/>
          <w:szCs w:val="28"/>
        </w:rPr>
        <w:t>риложению № 1</w:t>
      </w:r>
      <w:r w:rsidR="003578AD">
        <w:rPr>
          <w:bCs/>
          <w:sz w:val="28"/>
          <w:szCs w:val="28"/>
        </w:rPr>
        <w:t xml:space="preserve">                                </w:t>
      </w:r>
      <w:r w:rsidRPr="00B73FED">
        <w:rPr>
          <w:bCs/>
          <w:sz w:val="28"/>
          <w:szCs w:val="28"/>
        </w:rPr>
        <w:t xml:space="preserve"> к настоящему Административному регламенту</w:t>
      </w:r>
      <w:r w:rsidR="003578AD">
        <w:rPr>
          <w:bCs/>
          <w:sz w:val="28"/>
          <w:szCs w:val="28"/>
        </w:rPr>
        <w:t xml:space="preserve"> и</w:t>
      </w:r>
      <w:r w:rsidRPr="00B73FED">
        <w:rPr>
          <w:bCs/>
          <w:sz w:val="28"/>
          <w:szCs w:val="28"/>
        </w:rPr>
        <w:t xml:space="preserve"> документов, предусмотренных подпунктами «б»</w:t>
      </w:r>
      <w:r w:rsidR="00506235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–</w:t>
      </w:r>
      <w:r w:rsidR="00506235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</w:t>
      </w:r>
      <w:r w:rsidRPr="00B73FED">
        <w:rPr>
          <w:bCs/>
          <w:sz w:val="28"/>
          <w:szCs w:val="28"/>
        </w:rPr>
        <w:t xml:space="preserve">» пункта 2.8, пунктом 2.9 настоящего Административного регламента, одним из способов, установленных </w:t>
      </w:r>
      <w:r w:rsidR="003578AD">
        <w:rPr>
          <w:bCs/>
          <w:sz w:val="28"/>
          <w:szCs w:val="28"/>
        </w:rPr>
        <w:t xml:space="preserve">             </w:t>
      </w:r>
      <w:r w:rsidRPr="00B73FED">
        <w:rPr>
          <w:bCs/>
          <w:sz w:val="28"/>
          <w:szCs w:val="28"/>
        </w:rPr>
        <w:t xml:space="preserve">пунктом 2.10 настоящего Административного регламента. 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3.5. В целях установления личности физическое лицо представляет </w:t>
      </w:r>
      <w:r>
        <w:rPr>
          <w:bCs/>
          <w:sz w:val="28"/>
          <w:szCs w:val="28"/>
        </w:rPr>
        <w:t xml:space="preserve">                     </w:t>
      </w:r>
      <w:r w:rsidRPr="00B73FE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ДГиЗО</w:t>
      </w:r>
      <w:r w:rsidRPr="00B73FED">
        <w:rPr>
          <w:bCs/>
          <w:sz w:val="28"/>
          <w:szCs w:val="28"/>
        </w:rPr>
        <w:t xml:space="preserve"> документ, предусмотренный подпунктом «б» пункта 2.8 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bCs/>
          <w:sz w:val="28"/>
          <w:szCs w:val="28"/>
        </w:rPr>
        <w:t>ДГиЗО</w:t>
      </w:r>
      <w:r w:rsidRPr="00B73FED">
        <w:rPr>
          <w:bCs/>
          <w:sz w:val="28"/>
          <w:szCs w:val="28"/>
        </w:rPr>
        <w:t xml:space="preserve"> документы, предусмотренные подпунктами «б», «в» пункта 2.8 настоящего Административного регламента.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>
        <w:rPr>
          <w:bCs/>
          <w:sz w:val="28"/>
          <w:szCs w:val="28"/>
        </w:rPr>
        <w:t xml:space="preserve">                               </w:t>
      </w:r>
      <w:r w:rsidRPr="00B73FED">
        <w:rPr>
          <w:bCs/>
          <w:sz w:val="28"/>
          <w:szCs w:val="28"/>
        </w:rPr>
        <w:t xml:space="preserve">в соответствии с требованиями законодательства Российской Федерации, </w:t>
      </w:r>
      <w:r>
        <w:rPr>
          <w:bCs/>
          <w:sz w:val="28"/>
          <w:szCs w:val="28"/>
        </w:rPr>
        <w:t xml:space="preserve">                   </w:t>
      </w:r>
      <w:r w:rsidRPr="00B73FE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ДГиЗО</w:t>
      </w:r>
      <w:r w:rsidRPr="00B73FED">
        <w:rPr>
          <w:bCs/>
          <w:sz w:val="28"/>
          <w:szCs w:val="28"/>
        </w:rPr>
        <w:t xml:space="preserve"> представляются документы, предусмотренные подпунктами «б», «в» пункта 2.8 настоящего Административного регламента.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bCs/>
          <w:sz w:val="28"/>
          <w:szCs w:val="28"/>
        </w:rPr>
        <w:t>ДГиЗО</w:t>
      </w:r>
      <w:r w:rsidRPr="00B73FED">
        <w:rPr>
          <w:bCs/>
          <w:sz w:val="28"/>
          <w:szCs w:val="28"/>
        </w:rPr>
        <w:t xml:space="preserve"> представляется документ, предусмотренный подпунктом «б» </w:t>
      </w:r>
      <w:r w:rsidR="00C070A7">
        <w:rPr>
          <w:bCs/>
          <w:sz w:val="28"/>
          <w:szCs w:val="28"/>
        </w:rPr>
        <w:t xml:space="preserve">        </w:t>
      </w:r>
      <w:r w:rsidRPr="00B73FED">
        <w:rPr>
          <w:bCs/>
          <w:sz w:val="28"/>
          <w:szCs w:val="28"/>
        </w:rPr>
        <w:t xml:space="preserve">пункта 2.8 настоящего Административного регламента.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3.6. Основания для принятия решения об отказе в приеме заявления </w:t>
      </w:r>
      <w:r>
        <w:rPr>
          <w:bCs/>
          <w:sz w:val="28"/>
          <w:szCs w:val="28"/>
        </w:rPr>
        <w:t xml:space="preserve">                      </w:t>
      </w:r>
      <w:r w:rsidRPr="00B73FED">
        <w:rPr>
          <w:bCs/>
          <w:sz w:val="28"/>
          <w:szCs w:val="28"/>
        </w:rPr>
        <w:t xml:space="preserve">и документов, необходимых для предоставления муниципальной услуги, </w:t>
      </w:r>
      <w:r>
        <w:rPr>
          <w:bCs/>
          <w:sz w:val="28"/>
          <w:szCs w:val="28"/>
        </w:rPr>
        <w:t xml:space="preserve">                      </w:t>
      </w:r>
      <w:r w:rsidRPr="00B73FED">
        <w:rPr>
          <w:bCs/>
          <w:sz w:val="28"/>
          <w:szCs w:val="28"/>
        </w:rPr>
        <w:t xml:space="preserve">в том числе представленных в электронной форме, указаны в пункте 2.11 настоящего Административного регламента. 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lastRenderedPageBreak/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МФЦ </w:t>
      </w:r>
      <w:r w:rsidRPr="00B73FED">
        <w:rPr>
          <w:bCs/>
          <w:sz w:val="28"/>
          <w:szCs w:val="28"/>
        </w:rPr>
        <w:t xml:space="preserve">участвует в приеме заявления о предоставлении разрешения </w:t>
      </w:r>
      <w:r>
        <w:rPr>
          <w:bCs/>
          <w:sz w:val="28"/>
          <w:szCs w:val="28"/>
        </w:rPr>
        <w:t xml:space="preserve">                       </w:t>
      </w:r>
      <w:r w:rsidRPr="00B73FED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3.7. Возможность получения муниципальной услуги </w:t>
      </w:r>
      <w:r>
        <w:rPr>
          <w:bCs/>
          <w:sz w:val="28"/>
          <w:szCs w:val="28"/>
        </w:rPr>
        <w:t xml:space="preserve">                                            </w:t>
      </w:r>
      <w:r w:rsidRPr="00B73FED">
        <w:rPr>
          <w:bCs/>
          <w:sz w:val="28"/>
          <w:szCs w:val="28"/>
        </w:rPr>
        <w:t xml:space="preserve">по экстерриториальному принципу отсутствует.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3.8. Заявление и документы, предусмотренные подпунктами «б»</w:t>
      </w:r>
      <w:r w:rsidR="00725349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–</w:t>
      </w:r>
      <w:r w:rsidR="00725349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</w:t>
      </w:r>
      <w:r w:rsidRPr="00B73FED">
        <w:rPr>
          <w:bCs/>
          <w:sz w:val="28"/>
          <w:szCs w:val="28"/>
        </w:rPr>
        <w:t xml:space="preserve">» пункта 2.8, пунктом 2.9 настоящего Административного регламента, направленные одним из способов, указанных в пункте 2.10 настоящего Административного регламента, принимаются </w:t>
      </w:r>
      <w:r>
        <w:rPr>
          <w:bCs/>
          <w:sz w:val="28"/>
          <w:szCs w:val="28"/>
        </w:rPr>
        <w:t>специалистом МКУ «ГЦГ»</w:t>
      </w:r>
      <w:r w:rsidRPr="00B73FED">
        <w:rPr>
          <w:bCs/>
          <w:sz w:val="28"/>
          <w:szCs w:val="28"/>
        </w:rPr>
        <w:t xml:space="preserve">, ответственным за делопроизводство, или регистрируются в автоматическом режиме.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Заявление и документы, предусмотренные подпунктами «б»</w:t>
      </w:r>
      <w:r w:rsidR="00725349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–</w:t>
      </w:r>
      <w:r w:rsidR="00725349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</w:t>
      </w:r>
      <w:r w:rsidRPr="00B73FED">
        <w:rPr>
          <w:bCs/>
          <w:sz w:val="28"/>
          <w:szCs w:val="28"/>
        </w:rPr>
        <w:t xml:space="preserve">» пункта 2.8, пунктом 2.9 настоящего Административного регламента, направленные через </w:t>
      </w:r>
      <w:r>
        <w:rPr>
          <w:bCs/>
          <w:sz w:val="28"/>
          <w:szCs w:val="28"/>
        </w:rPr>
        <w:t>МФЦ</w:t>
      </w:r>
      <w:r w:rsidRPr="00B73FED">
        <w:rPr>
          <w:bCs/>
          <w:sz w:val="28"/>
          <w:szCs w:val="28"/>
        </w:rPr>
        <w:t xml:space="preserve">, могут быть получены </w:t>
      </w:r>
      <w:r>
        <w:rPr>
          <w:bCs/>
          <w:sz w:val="28"/>
          <w:szCs w:val="28"/>
        </w:rPr>
        <w:t xml:space="preserve">ДГиЗО                                              </w:t>
      </w:r>
      <w:r w:rsidRPr="00B73FED">
        <w:rPr>
          <w:bCs/>
          <w:sz w:val="28"/>
          <w:szCs w:val="28"/>
        </w:rPr>
        <w:t xml:space="preserve"> из </w:t>
      </w:r>
      <w:r>
        <w:rPr>
          <w:bCs/>
          <w:sz w:val="28"/>
          <w:szCs w:val="28"/>
        </w:rPr>
        <w:t>МФЦ</w:t>
      </w:r>
      <w:r w:rsidRPr="00B73FED">
        <w:rPr>
          <w:bCs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</w:t>
      </w:r>
      <w:r>
        <w:rPr>
          <w:bCs/>
          <w:sz w:val="28"/>
          <w:szCs w:val="28"/>
        </w:rPr>
        <w:t>ЭП</w:t>
      </w:r>
      <w:r w:rsidRPr="00B73FED">
        <w:rPr>
          <w:bCs/>
          <w:sz w:val="28"/>
          <w:szCs w:val="28"/>
        </w:rPr>
        <w:t xml:space="preserve"> или усиленной неквалифицированной </w:t>
      </w:r>
      <w:r>
        <w:rPr>
          <w:bCs/>
          <w:sz w:val="28"/>
          <w:szCs w:val="28"/>
        </w:rPr>
        <w:t xml:space="preserve">ЭП </w:t>
      </w:r>
      <w:r w:rsidRPr="00B73FED">
        <w:rPr>
          <w:bCs/>
          <w:sz w:val="28"/>
          <w:szCs w:val="28"/>
        </w:rPr>
        <w:t xml:space="preserve">заявителя в соответствии с требованиями Федерального закона № 63-ФЗ.  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Для возможности подачи заявления через ЕПГУ заявитель должен быть зарегистрирован в ФГИС ЕСИА. 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3.10. Срок регистрации заявления и документов, пред</w:t>
      </w:r>
      <w:r w:rsidR="003C37C2">
        <w:rPr>
          <w:bCs/>
          <w:sz w:val="28"/>
          <w:szCs w:val="28"/>
        </w:rPr>
        <w:t>усмотренных подпунктами «б» – «г»</w:t>
      </w:r>
      <w:r w:rsidRPr="00B73FED">
        <w:rPr>
          <w:bCs/>
          <w:sz w:val="28"/>
          <w:szCs w:val="28"/>
        </w:rPr>
        <w:t xml:space="preserve"> пункта 2.8, пунктом 2.9 настоящего Административного регламента, указан в пункте 2.19 настоящего Административного регламента. 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 «б»</w:t>
      </w:r>
      <w:r w:rsidR="00506235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–</w:t>
      </w:r>
      <w:r w:rsidR="00506235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«</w:t>
      </w:r>
      <w:r w:rsidR="004650B8">
        <w:rPr>
          <w:bCs/>
          <w:sz w:val="28"/>
          <w:szCs w:val="28"/>
        </w:rPr>
        <w:t>г</w:t>
      </w:r>
      <w:r w:rsidRPr="00B73FED">
        <w:rPr>
          <w:bCs/>
          <w:sz w:val="28"/>
          <w:szCs w:val="28"/>
        </w:rPr>
        <w:t xml:space="preserve">» </w:t>
      </w:r>
      <w:r w:rsidR="00506235">
        <w:rPr>
          <w:bCs/>
          <w:sz w:val="28"/>
          <w:szCs w:val="28"/>
        </w:rPr>
        <w:t xml:space="preserve">                      </w:t>
      </w:r>
      <w:r w:rsidRPr="00B73FED">
        <w:rPr>
          <w:bCs/>
          <w:sz w:val="28"/>
          <w:szCs w:val="28"/>
        </w:rPr>
        <w:t xml:space="preserve">пункта 2.8, пунктом 2.9 настоящего Административного регламента. </w:t>
      </w:r>
    </w:p>
    <w:p w:rsidR="004650B8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>3.12. После регистрации заявлени</w:t>
      </w:r>
      <w:r w:rsidR="00C070A7">
        <w:rPr>
          <w:bCs/>
          <w:sz w:val="28"/>
          <w:szCs w:val="28"/>
        </w:rPr>
        <w:t>я</w:t>
      </w:r>
      <w:r w:rsidRPr="00B73FED">
        <w:rPr>
          <w:bCs/>
          <w:sz w:val="28"/>
          <w:szCs w:val="28"/>
        </w:rPr>
        <w:t xml:space="preserve"> и документ</w:t>
      </w:r>
      <w:r w:rsidR="00C070A7">
        <w:rPr>
          <w:bCs/>
          <w:sz w:val="28"/>
          <w:szCs w:val="28"/>
        </w:rPr>
        <w:t>ов</w:t>
      </w:r>
      <w:r w:rsidRPr="00B73FED">
        <w:rPr>
          <w:bCs/>
          <w:sz w:val="28"/>
          <w:szCs w:val="28"/>
        </w:rPr>
        <w:t>, предусмотренны</w:t>
      </w:r>
      <w:r w:rsidR="00C070A7">
        <w:rPr>
          <w:bCs/>
          <w:sz w:val="28"/>
          <w:szCs w:val="28"/>
        </w:rPr>
        <w:t>х</w:t>
      </w:r>
      <w:r w:rsidRPr="00B73FED">
        <w:rPr>
          <w:bCs/>
          <w:sz w:val="28"/>
          <w:szCs w:val="28"/>
        </w:rPr>
        <w:t xml:space="preserve"> подпунктами «б»</w:t>
      </w:r>
      <w:r w:rsidR="00506235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–</w:t>
      </w:r>
      <w:r w:rsidR="00506235">
        <w:rPr>
          <w:bCs/>
          <w:sz w:val="28"/>
          <w:szCs w:val="28"/>
        </w:rPr>
        <w:t xml:space="preserve"> </w:t>
      </w:r>
      <w:r w:rsidRPr="00B73FED">
        <w:rPr>
          <w:bCs/>
          <w:sz w:val="28"/>
          <w:szCs w:val="28"/>
        </w:rPr>
        <w:t>«</w:t>
      </w:r>
      <w:r w:rsidR="004650B8">
        <w:rPr>
          <w:bCs/>
          <w:sz w:val="28"/>
          <w:szCs w:val="28"/>
        </w:rPr>
        <w:t>г</w:t>
      </w:r>
      <w:r w:rsidRPr="00B73FED">
        <w:rPr>
          <w:bCs/>
          <w:sz w:val="28"/>
          <w:szCs w:val="28"/>
        </w:rPr>
        <w:t xml:space="preserve">» пункта 2.8, пунктом 2.9 настоящего Административного регламента, направляются в ответственное структурное подразделение для назначения должностного лица, ответственного </w:t>
      </w:r>
      <w:r w:rsidR="004650B8">
        <w:rPr>
          <w:bCs/>
          <w:sz w:val="28"/>
          <w:szCs w:val="28"/>
        </w:rPr>
        <w:t xml:space="preserve">                                     </w:t>
      </w:r>
      <w:r w:rsidRPr="00B73FED">
        <w:rPr>
          <w:bCs/>
          <w:sz w:val="28"/>
          <w:szCs w:val="28"/>
        </w:rPr>
        <w:t>за рассмотрение заявления и прилагаемых документов.</w:t>
      </w: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B73FED">
        <w:rPr>
          <w:bCs/>
          <w:sz w:val="28"/>
          <w:szCs w:val="28"/>
        </w:rPr>
        <w:t xml:space="preserve"> </w:t>
      </w:r>
    </w:p>
    <w:p w:rsidR="004650B8" w:rsidRPr="004650B8" w:rsidRDefault="004650B8" w:rsidP="004650B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Межведомственное информационное взаимодействие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 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2.9 настоящего Административного регламента. 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lastRenderedPageBreak/>
        <w:t xml:space="preserve">3.14. </w:t>
      </w:r>
      <w:r>
        <w:rPr>
          <w:bCs/>
          <w:sz w:val="28"/>
          <w:szCs w:val="28"/>
        </w:rPr>
        <w:t>Специалист МКУ «ГЦГ»</w:t>
      </w:r>
      <w:r w:rsidRPr="004650B8">
        <w:rPr>
          <w:bCs/>
          <w:sz w:val="28"/>
          <w:szCs w:val="28"/>
        </w:rPr>
        <w:t>, в обязанности которого в соответствии с его должностн</w:t>
      </w:r>
      <w:r>
        <w:rPr>
          <w:bCs/>
          <w:sz w:val="28"/>
          <w:szCs w:val="28"/>
        </w:rPr>
        <w:t xml:space="preserve">ой инструкцией </w:t>
      </w:r>
      <w:r w:rsidRPr="004650B8">
        <w:rPr>
          <w:bCs/>
          <w:sz w:val="28"/>
          <w:szCs w:val="28"/>
        </w:rPr>
        <w:t xml:space="preserve">входит выполнение соответствующих функций, подготавливает и направляет (в том числе с использованием СМЭВ) запрос о представлении в </w:t>
      </w:r>
      <w:r>
        <w:rPr>
          <w:bCs/>
          <w:sz w:val="28"/>
          <w:szCs w:val="28"/>
        </w:rPr>
        <w:t>ДГиЗО</w:t>
      </w:r>
      <w:r w:rsidRPr="004650B8">
        <w:rPr>
          <w:bCs/>
          <w:sz w:val="28"/>
          <w:szCs w:val="28"/>
        </w:rPr>
        <w:t xml:space="preserve"> (их копий или сведений, содержащихся в них), предусмотренных пунктом 2.9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bookmarkStart w:id="9" w:name="p33"/>
      <w:bookmarkEnd w:id="9"/>
      <w:r w:rsidRPr="004650B8">
        <w:rPr>
          <w:bCs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                             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4650B8">
        <w:rPr>
          <w:bCs/>
          <w:i/>
          <w:iCs/>
          <w:sz w:val="28"/>
          <w:szCs w:val="28"/>
        </w:rPr>
        <w:t xml:space="preserve"> </w:t>
      </w:r>
      <w:r w:rsidRPr="004650B8">
        <w:rPr>
          <w:bCs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4650B8">
        <w:rPr>
          <w:bCs/>
          <w:i/>
          <w:iCs/>
          <w:sz w:val="28"/>
          <w:szCs w:val="28"/>
        </w:rPr>
        <w:t xml:space="preserve"> </w:t>
      </w:r>
      <w:r w:rsidR="00506235">
        <w:rPr>
          <w:bCs/>
          <w:sz w:val="28"/>
          <w:szCs w:val="28"/>
        </w:rPr>
        <w:t>направляется в Управление Ф</w:t>
      </w:r>
      <w:r w:rsidRPr="004650B8">
        <w:rPr>
          <w:bCs/>
          <w:sz w:val="28"/>
          <w:szCs w:val="28"/>
        </w:rPr>
        <w:t>едеральной налоговой службы по Оренбургской области;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2) сведения из Единого государственного реестра недвижимости                            об объекте недвижимости, об основных характеристиках                                           и зарегистрированных правах на объект недвижимости. </w:t>
      </w:r>
      <w:r w:rsidRPr="004650B8">
        <w:rPr>
          <w:bCs/>
          <w:i/>
          <w:iCs/>
          <w:sz w:val="28"/>
          <w:szCs w:val="28"/>
        </w:rPr>
        <w:t xml:space="preserve"> </w:t>
      </w:r>
      <w:r w:rsidRPr="004650B8">
        <w:rPr>
          <w:bCs/>
          <w:iCs/>
          <w:sz w:val="28"/>
          <w:szCs w:val="28"/>
        </w:rPr>
        <w:t>Запрос                                                           о предоставлении документов (их копий или сведений, содержащихся в них)</w:t>
      </w:r>
      <w:r w:rsidRPr="004650B8">
        <w:rPr>
          <w:bCs/>
          <w:i/>
          <w:i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направляется в Управление федеральной регистрационной службы                                                          кадастра и картографии по Оренбургской области.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Запрос о представлении в уполномоченный орган документов                            (их копий или сведений, содержащихся в них) содержит следующую информацию: 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наименование органа или организации, в адрес которой направляется межведомственный запрос;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3.16. По межведомственным запросам документы (их копии или сведения, содержащиеся в них), предусмотренные пунктом 2.9 настоящего Административного регламента, представляются органами, указанными                           в пункте 3.15 настоящего Административного регламента, в распоряжении которых находятся эти документы</w:t>
      </w:r>
      <w:r w:rsidR="00C070A7">
        <w:rPr>
          <w:bCs/>
          <w:sz w:val="28"/>
          <w:szCs w:val="28"/>
        </w:rPr>
        <w:t>,</w:t>
      </w:r>
      <w:r w:rsidRPr="004650B8">
        <w:rPr>
          <w:bCs/>
          <w:sz w:val="28"/>
          <w:szCs w:val="28"/>
        </w:rPr>
        <w:t xml:space="preserve"> в электронной форме или на бумажном </w:t>
      </w:r>
      <w:r w:rsidRPr="004650B8">
        <w:rPr>
          <w:bCs/>
          <w:sz w:val="28"/>
          <w:szCs w:val="28"/>
        </w:rPr>
        <w:lastRenderedPageBreak/>
        <w:t xml:space="preserve">носителе в срок не позднее </w:t>
      </w:r>
      <w:r w:rsidR="004315FF">
        <w:rPr>
          <w:bCs/>
          <w:sz w:val="28"/>
          <w:szCs w:val="28"/>
        </w:rPr>
        <w:t>5</w:t>
      </w:r>
      <w:r w:rsidRPr="004650B8">
        <w:rPr>
          <w:bCs/>
          <w:sz w:val="28"/>
          <w:szCs w:val="28"/>
        </w:rPr>
        <w:t xml:space="preserve"> рабочих дней с момента </w:t>
      </w:r>
      <w:r w:rsidR="004315FF">
        <w:rPr>
          <w:bCs/>
          <w:sz w:val="28"/>
          <w:szCs w:val="28"/>
        </w:rPr>
        <w:t>поступления</w:t>
      </w:r>
      <w:r w:rsidRPr="004650B8">
        <w:rPr>
          <w:bCs/>
          <w:sz w:val="28"/>
          <w:szCs w:val="28"/>
        </w:rPr>
        <w:t xml:space="preserve"> соответствующего межведомственного запроса.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                                          с отсутствием запрашиваемых сведений в электронной форме;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2) при необходимости представления оригиналов документов                                                           на бумажном носителе при направлении межведомственного запроса.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3.18. Результатом административной процедуры является получение ДГиЗО запрашиваемых документов (их копий или сведений, содержащихся                в них). </w:t>
      </w:r>
    </w:p>
    <w:p w:rsidR="00B73FED" w:rsidRDefault="00B73FED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4650B8" w:rsidRPr="004650B8" w:rsidRDefault="004650B8" w:rsidP="004650B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Принятие решения о предоставлении (об отказе</w:t>
      </w:r>
    </w:p>
    <w:p w:rsidR="004650B8" w:rsidRPr="004650B8" w:rsidRDefault="004650B8" w:rsidP="004650B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в предоставлении) муниципальной услуги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 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3.19. Основанием для начала административной процедуры является регистрация заявления и документов, предусмотренных подпунктами «б»</w:t>
      </w:r>
      <w:r w:rsidR="001F7F35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– «</w:t>
      </w:r>
      <w:r w:rsidR="00611974">
        <w:rPr>
          <w:bCs/>
          <w:sz w:val="28"/>
          <w:szCs w:val="28"/>
        </w:rPr>
        <w:t>г</w:t>
      </w:r>
      <w:r w:rsidRPr="004650B8">
        <w:rPr>
          <w:bCs/>
          <w:sz w:val="28"/>
          <w:szCs w:val="28"/>
        </w:rPr>
        <w:t>» пункта 2.8, пунктом 2.9 настоящего Административного регламента.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3.20. В рамках рассмотрения заявления и документов, предусмотренных подпунктами «б»</w:t>
      </w:r>
      <w:r w:rsidR="00506235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–</w:t>
      </w:r>
      <w:r w:rsidR="00506235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«</w:t>
      </w:r>
      <w:r w:rsidR="00611974">
        <w:rPr>
          <w:bCs/>
          <w:sz w:val="28"/>
          <w:szCs w:val="28"/>
        </w:rPr>
        <w:t>г</w:t>
      </w:r>
      <w:r w:rsidRPr="004650B8">
        <w:rPr>
          <w:bCs/>
          <w:sz w:val="28"/>
          <w:szCs w:val="28"/>
        </w:rPr>
        <w:t xml:space="preserve">» пункта 2.8, пунктом 2.9 настоящего Административного регламента, осуществляется проверка наличия </w:t>
      </w:r>
      <w:r w:rsidR="00611974">
        <w:rPr>
          <w:bCs/>
          <w:sz w:val="28"/>
          <w:szCs w:val="28"/>
        </w:rPr>
        <w:t xml:space="preserve">                           </w:t>
      </w:r>
      <w:r w:rsidRPr="004650B8">
        <w:rPr>
          <w:bCs/>
          <w:sz w:val="28"/>
          <w:szCs w:val="28"/>
        </w:rPr>
        <w:t>и правильности оформления документов, указанных в подпунктах «б»</w:t>
      </w:r>
      <w:r w:rsidR="001F7F35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–</w:t>
      </w:r>
      <w:r w:rsidR="001F7F35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«</w:t>
      </w:r>
      <w:r w:rsidR="00611974">
        <w:rPr>
          <w:bCs/>
          <w:sz w:val="28"/>
          <w:szCs w:val="28"/>
        </w:rPr>
        <w:t>г</w:t>
      </w:r>
      <w:r w:rsidRPr="004650B8">
        <w:rPr>
          <w:bCs/>
          <w:sz w:val="28"/>
          <w:szCs w:val="28"/>
        </w:rPr>
        <w:t xml:space="preserve">» пункта 2.8, пункте 2.9 настоящего Административного регламента.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3.22. По результатам проверки документов, предусмотренных пунктами 2.8 и 2.9 настоящего Административного регламента, </w:t>
      </w:r>
      <w:r w:rsidR="00611974">
        <w:rPr>
          <w:bCs/>
          <w:sz w:val="28"/>
          <w:szCs w:val="28"/>
        </w:rPr>
        <w:t>ответственный специалист МКУ «ГЦГ»</w:t>
      </w:r>
      <w:r w:rsidRPr="004650B8">
        <w:rPr>
          <w:bCs/>
          <w:sz w:val="28"/>
          <w:szCs w:val="28"/>
        </w:rPr>
        <w:t xml:space="preserve"> в случае отсутствия оснований для отказа в предоставлении муниципальной услуги, предусмотренных </w:t>
      </w:r>
      <w:r w:rsidR="00C070A7">
        <w:rPr>
          <w:bCs/>
          <w:sz w:val="28"/>
          <w:szCs w:val="28"/>
        </w:rPr>
        <w:t xml:space="preserve">                  </w:t>
      </w:r>
      <w:r w:rsidRPr="004650B8">
        <w:rPr>
          <w:bCs/>
          <w:sz w:val="28"/>
          <w:szCs w:val="28"/>
        </w:rPr>
        <w:t xml:space="preserve">пунктом 2.16 настоящего Административного регламента, подготавливает проект </w:t>
      </w:r>
      <w:r w:rsidR="00611974" w:rsidRPr="00611974">
        <w:rPr>
          <w:bCs/>
          <w:sz w:val="28"/>
          <w:szCs w:val="28"/>
        </w:rPr>
        <w:t xml:space="preserve"> постановления Администрации города Оренбурга о предоставлении разрешения </w:t>
      </w:r>
      <w:r w:rsidRPr="004650B8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в срок, установленный частью 4 статьи 40 Гр</w:t>
      </w:r>
      <w:r w:rsidR="00836049">
        <w:rPr>
          <w:bCs/>
          <w:sz w:val="28"/>
          <w:szCs w:val="28"/>
        </w:rPr>
        <w:t>К РФ</w:t>
      </w:r>
      <w:r w:rsidRPr="004650B8">
        <w:rPr>
          <w:bCs/>
          <w:sz w:val="28"/>
          <w:szCs w:val="28"/>
        </w:rPr>
        <w:t>.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3.23. Проект </w:t>
      </w:r>
      <w:r w:rsidR="00836049" w:rsidRPr="00836049">
        <w:rPr>
          <w:bCs/>
          <w:sz w:val="28"/>
          <w:szCs w:val="28"/>
        </w:rPr>
        <w:t xml:space="preserve">постановления Администрации города Оренбурга                              о предоставлении разрешения </w:t>
      </w:r>
      <w:r w:rsidRPr="004650B8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рассматривается на общественн</w:t>
      </w:r>
      <w:r w:rsidR="00836049">
        <w:rPr>
          <w:bCs/>
          <w:sz w:val="28"/>
          <w:szCs w:val="28"/>
        </w:rPr>
        <w:t>ых обсуждениях</w:t>
      </w:r>
      <w:r w:rsidRPr="004650B8">
        <w:rPr>
          <w:bCs/>
          <w:sz w:val="28"/>
          <w:szCs w:val="28"/>
        </w:rPr>
        <w:t>, проводимых в порядке, установленном статьями 5.1, 39 Гр</w:t>
      </w:r>
      <w:r w:rsidR="00836049">
        <w:rPr>
          <w:bCs/>
          <w:sz w:val="28"/>
          <w:szCs w:val="28"/>
        </w:rPr>
        <w:t>К РФ</w:t>
      </w:r>
      <w:r w:rsidRPr="004650B8">
        <w:rPr>
          <w:bCs/>
          <w:sz w:val="28"/>
          <w:szCs w:val="28"/>
        </w:rPr>
        <w:t xml:space="preserve">, за исключением случая, установленного частью </w:t>
      </w:r>
      <w:r w:rsidR="00836049">
        <w:rPr>
          <w:bCs/>
          <w:sz w:val="28"/>
          <w:szCs w:val="28"/>
        </w:rPr>
        <w:t>1.1</w:t>
      </w:r>
      <w:r w:rsidRPr="004650B8">
        <w:rPr>
          <w:bCs/>
          <w:sz w:val="28"/>
          <w:szCs w:val="28"/>
        </w:rPr>
        <w:t xml:space="preserve"> статьи 40 Гр</w:t>
      </w:r>
      <w:r w:rsidR="00836049">
        <w:rPr>
          <w:bCs/>
          <w:sz w:val="28"/>
          <w:szCs w:val="28"/>
        </w:rPr>
        <w:t>К РФ</w:t>
      </w:r>
      <w:r w:rsidRPr="004650B8">
        <w:rPr>
          <w:bCs/>
          <w:sz w:val="28"/>
          <w:szCs w:val="28"/>
        </w:rPr>
        <w:t>.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3.24. На основании заключения о результатах общественных обсуждений по проекту</w:t>
      </w:r>
      <w:r w:rsidR="00836049" w:rsidRPr="00836049">
        <w:rPr>
          <w:sz w:val="28"/>
          <w:szCs w:val="28"/>
        </w:rPr>
        <w:t xml:space="preserve"> </w:t>
      </w:r>
      <w:r w:rsidR="00836049" w:rsidRPr="00836049">
        <w:rPr>
          <w:bCs/>
          <w:sz w:val="28"/>
          <w:szCs w:val="28"/>
        </w:rPr>
        <w:t>постановления Администрации города Оренбурга                              о предоставлении разрешения</w:t>
      </w:r>
      <w:r w:rsidR="00836049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 xml:space="preserve">на отклонение от предельных параметров </w:t>
      </w:r>
      <w:r w:rsidRPr="004650B8">
        <w:rPr>
          <w:bCs/>
          <w:sz w:val="28"/>
          <w:szCs w:val="28"/>
        </w:rPr>
        <w:lastRenderedPageBreak/>
        <w:t>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Комиссия в срок, установленный частью 5 статьи 40 Гр</w:t>
      </w:r>
      <w:r w:rsidR="00836049">
        <w:rPr>
          <w:bCs/>
          <w:sz w:val="28"/>
          <w:szCs w:val="28"/>
        </w:rPr>
        <w:t>К РФ</w:t>
      </w:r>
      <w:r w:rsidR="00C070A7">
        <w:rPr>
          <w:bCs/>
          <w:sz w:val="28"/>
          <w:szCs w:val="28"/>
        </w:rPr>
        <w:t>,</w:t>
      </w:r>
      <w:r w:rsidRPr="004650B8">
        <w:rPr>
          <w:bCs/>
          <w:sz w:val="28"/>
          <w:szCs w:val="28"/>
        </w:rPr>
        <w:t xml:space="preserve"> осуществляет подготовку рекомендаций о предоставлении разрешения </w:t>
      </w:r>
      <w:r w:rsidR="003C37C2">
        <w:rPr>
          <w:bCs/>
          <w:sz w:val="28"/>
          <w:szCs w:val="28"/>
        </w:rPr>
        <w:t xml:space="preserve">                   </w:t>
      </w:r>
      <w:r w:rsidRPr="004650B8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или об отказе </w:t>
      </w:r>
      <w:r w:rsidR="003C37C2">
        <w:rPr>
          <w:bCs/>
          <w:sz w:val="28"/>
          <w:szCs w:val="28"/>
        </w:rPr>
        <w:t xml:space="preserve">                              </w:t>
      </w:r>
      <w:r w:rsidRPr="004650B8">
        <w:rPr>
          <w:bCs/>
          <w:sz w:val="28"/>
          <w:szCs w:val="28"/>
        </w:rPr>
        <w:t xml:space="preserve">в предоставлении такого разрешения с указанием причин принятого решения и направляет </w:t>
      </w:r>
      <w:r w:rsidR="00836049">
        <w:rPr>
          <w:bCs/>
          <w:sz w:val="28"/>
          <w:szCs w:val="28"/>
        </w:rPr>
        <w:t xml:space="preserve"> их Г</w:t>
      </w:r>
      <w:r w:rsidRPr="004650B8">
        <w:rPr>
          <w:bCs/>
          <w:sz w:val="28"/>
          <w:szCs w:val="28"/>
        </w:rPr>
        <w:t>лаве</w:t>
      </w:r>
      <w:r w:rsidR="00836049">
        <w:rPr>
          <w:bCs/>
          <w:sz w:val="28"/>
          <w:szCs w:val="28"/>
        </w:rPr>
        <w:t xml:space="preserve"> города Оренбурга</w:t>
      </w:r>
      <w:r w:rsidRPr="004650B8">
        <w:rPr>
          <w:bCs/>
          <w:sz w:val="28"/>
          <w:szCs w:val="28"/>
        </w:rPr>
        <w:t>.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4512E">
        <w:rPr>
          <w:bCs/>
          <w:sz w:val="28"/>
          <w:szCs w:val="28"/>
        </w:rPr>
        <w:t xml:space="preserve">На основании указанных рекомендаций </w:t>
      </w:r>
      <w:r w:rsidR="00DB4F7B" w:rsidRPr="0044512E">
        <w:rPr>
          <w:bCs/>
          <w:sz w:val="28"/>
          <w:szCs w:val="28"/>
        </w:rPr>
        <w:t>Г</w:t>
      </w:r>
      <w:r w:rsidRPr="0044512E">
        <w:rPr>
          <w:bCs/>
          <w:sz w:val="28"/>
          <w:szCs w:val="28"/>
        </w:rPr>
        <w:t>лава</w:t>
      </w:r>
      <w:r w:rsidR="00DB4F7B" w:rsidRPr="0044512E">
        <w:rPr>
          <w:bCs/>
          <w:sz w:val="28"/>
          <w:szCs w:val="28"/>
        </w:rPr>
        <w:t xml:space="preserve"> города Оренбурга                        </w:t>
      </w:r>
      <w:r w:rsidRPr="0044512E">
        <w:rPr>
          <w:bCs/>
          <w:sz w:val="28"/>
          <w:szCs w:val="28"/>
        </w:rPr>
        <w:t xml:space="preserve">в </w:t>
      </w:r>
      <w:r w:rsidR="00DB4F7B" w:rsidRPr="0044512E">
        <w:rPr>
          <w:bCs/>
          <w:sz w:val="28"/>
          <w:szCs w:val="28"/>
        </w:rPr>
        <w:t xml:space="preserve"> </w:t>
      </w:r>
      <w:r w:rsidR="0044512E" w:rsidRPr="0044512E">
        <w:rPr>
          <w:bCs/>
          <w:sz w:val="28"/>
          <w:szCs w:val="28"/>
        </w:rPr>
        <w:t xml:space="preserve"> срок, установленный частью 6 статьи 40 ГрК РФ</w:t>
      </w:r>
      <w:r w:rsidR="00C070A7">
        <w:rPr>
          <w:bCs/>
          <w:sz w:val="28"/>
          <w:szCs w:val="28"/>
        </w:rPr>
        <w:t>,</w:t>
      </w:r>
      <w:r w:rsidR="0044512E" w:rsidRPr="0044512E">
        <w:rPr>
          <w:bCs/>
          <w:sz w:val="28"/>
          <w:szCs w:val="28"/>
        </w:rPr>
        <w:t xml:space="preserve"> </w:t>
      </w:r>
      <w:r w:rsidRPr="0044512E">
        <w:rPr>
          <w:bCs/>
          <w:sz w:val="28"/>
          <w:szCs w:val="28"/>
        </w:rPr>
        <w:t>принимает решение</w:t>
      </w:r>
      <w:r w:rsidR="00DB4F7B" w:rsidRPr="0044512E">
        <w:rPr>
          <w:bCs/>
          <w:sz w:val="28"/>
          <w:szCs w:val="28"/>
        </w:rPr>
        <w:t xml:space="preserve"> </w:t>
      </w:r>
      <w:r w:rsidR="0044512E" w:rsidRPr="0044512E">
        <w:rPr>
          <w:bCs/>
          <w:sz w:val="28"/>
          <w:szCs w:val="28"/>
        </w:rPr>
        <w:t xml:space="preserve">                   </w:t>
      </w:r>
      <w:r w:rsidRPr="004650B8">
        <w:rPr>
          <w:bCs/>
          <w:sz w:val="28"/>
          <w:szCs w:val="28"/>
        </w:rPr>
        <w:t xml:space="preserve">о предоставлении разрешения </w:t>
      </w:r>
      <w:r w:rsidR="00DB4F7B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или об отказе</w:t>
      </w:r>
      <w:r w:rsidR="00DB4F7B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 xml:space="preserve">в предоставлении такого разрешения </w:t>
      </w:r>
      <w:r w:rsidR="0044512E">
        <w:rPr>
          <w:bCs/>
          <w:sz w:val="28"/>
          <w:szCs w:val="28"/>
        </w:rPr>
        <w:t xml:space="preserve">                                 </w:t>
      </w:r>
      <w:r w:rsidRPr="004650B8">
        <w:rPr>
          <w:bCs/>
          <w:sz w:val="28"/>
          <w:szCs w:val="28"/>
        </w:rPr>
        <w:t xml:space="preserve">с указанием причин принятого решения. 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</w:t>
      </w:r>
      <w:r w:rsidR="00DB4F7B">
        <w:rPr>
          <w:bCs/>
          <w:sz w:val="28"/>
          <w:szCs w:val="28"/>
        </w:rPr>
        <w:t xml:space="preserve">                            </w:t>
      </w:r>
      <w:r w:rsidRPr="004650B8">
        <w:rPr>
          <w:bCs/>
          <w:sz w:val="28"/>
          <w:szCs w:val="28"/>
        </w:rPr>
        <w:t xml:space="preserve">о выявлении самовольной постройки в соответствии с требованиями </w:t>
      </w:r>
      <w:r w:rsidR="00C070A7">
        <w:rPr>
          <w:bCs/>
          <w:sz w:val="28"/>
          <w:szCs w:val="28"/>
        </w:rPr>
        <w:t xml:space="preserve">                      </w:t>
      </w:r>
      <w:r w:rsidRPr="004650B8">
        <w:rPr>
          <w:bCs/>
          <w:sz w:val="28"/>
          <w:szCs w:val="28"/>
        </w:rPr>
        <w:t xml:space="preserve">части </w:t>
      </w:r>
      <w:r w:rsidR="00DB4F7B">
        <w:rPr>
          <w:bCs/>
          <w:sz w:val="28"/>
          <w:szCs w:val="28"/>
        </w:rPr>
        <w:t>6.1</w:t>
      </w:r>
      <w:r w:rsidRPr="004650B8">
        <w:rPr>
          <w:bCs/>
          <w:sz w:val="28"/>
          <w:szCs w:val="28"/>
        </w:rPr>
        <w:t xml:space="preserve"> статьи 40 Гр</w:t>
      </w:r>
      <w:r w:rsidR="00DB4F7B">
        <w:rPr>
          <w:bCs/>
          <w:sz w:val="28"/>
          <w:szCs w:val="28"/>
        </w:rPr>
        <w:t>К РФ</w:t>
      </w:r>
      <w:r w:rsidRPr="004650B8">
        <w:rPr>
          <w:bCs/>
          <w:sz w:val="28"/>
          <w:szCs w:val="28"/>
        </w:rPr>
        <w:t>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в) рекомендации Комиссии о предоставлении разрешения </w:t>
      </w:r>
      <w:r w:rsidR="00DB4F7B">
        <w:rPr>
          <w:bCs/>
          <w:sz w:val="28"/>
          <w:szCs w:val="28"/>
        </w:rPr>
        <w:t xml:space="preserve">                                                   </w:t>
      </w:r>
      <w:r w:rsidRPr="004650B8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</w:t>
      </w:r>
      <w:r w:rsidR="00C070A7">
        <w:rPr>
          <w:bCs/>
          <w:sz w:val="28"/>
          <w:szCs w:val="28"/>
        </w:rPr>
        <w:t xml:space="preserve">                            </w:t>
      </w:r>
      <w:r w:rsidRPr="004650B8">
        <w:rPr>
          <w:bCs/>
          <w:sz w:val="28"/>
          <w:szCs w:val="28"/>
        </w:rPr>
        <w:t xml:space="preserve">по проекту решения о предоставлении разрешения на отклонение </w:t>
      </w:r>
      <w:r w:rsidR="00282EFB">
        <w:rPr>
          <w:bCs/>
          <w:sz w:val="28"/>
          <w:szCs w:val="28"/>
        </w:rPr>
        <w:t xml:space="preserve">                           </w:t>
      </w:r>
      <w:r w:rsidRPr="004650B8">
        <w:rPr>
          <w:bCs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д)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соответствует утвержденной в установленном порядке документации по планировке территории;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lastRenderedPageBreak/>
        <w:t>з) запрашиваемое разрешение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не противоречит ограничениям использования объектов недвижимости, установленным на приаэродромной территории (при наличии приаэродромн</w:t>
      </w:r>
      <w:r w:rsidR="00371746">
        <w:rPr>
          <w:bCs/>
          <w:sz w:val="28"/>
          <w:szCs w:val="28"/>
        </w:rPr>
        <w:t>ой</w:t>
      </w:r>
      <w:r w:rsidRPr="004650B8">
        <w:rPr>
          <w:bCs/>
          <w:sz w:val="28"/>
          <w:szCs w:val="28"/>
        </w:rPr>
        <w:t xml:space="preserve"> территории);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и) запрошено разрешение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л) объект недвижимости не расположен в границах территории, </w:t>
      </w:r>
      <w:r w:rsidR="00DB4F7B">
        <w:rPr>
          <w:bCs/>
          <w:sz w:val="28"/>
          <w:szCs w:val="28"/>
        </w:rPr>
        <w:t xml:space="preserve">                                 </w:t>
      </w:r>
      <w:r w:rsidRPr="004650B8">
        <w:rPr>
          <w:bCs/>
          <w:sz w:val="28"/>
          <w:szCs w:val="28"/>
        </w:rPr>
        <w:t>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</w:t>
      </w:r>
      <w:r w:rsidR="00DB4F7B">
        <w:rPr>
          <w:bCs/>
          <w:sz w:val="28"/>
          <w:szCs w:val="28"/>
        </w:rPr>
        <w:t>6.1</w:t>
      </w:r>
      <w:r w:rsidRPr="004650B8">
        <w:rPr>
          <w:bCs/>
          <w:sz w:val="28"/>
          <w:szCs w:val="28"/>
        </w:rPr>
        <w:t xml:space="preserve"> статьи 40 Гр</w:t>
      </w:r>
      <w:r w:rsidR="00DB4F7B">
        <w:rPr>
          <w:bCs/>
          <w:sz w:val="28"/>
          <w:szCs w:val="28"/>
        </w:rPr>
        <w:t>К РФ</w:t>
      </w:r>
      <w:r w:rsidRPr="004650B8">
        <w:rPr>
          <w:bCs/>
          <w:sz w:val="28"/>
          <w:szCs w:val="28"/>
        </w:rPr>
        <w:t>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в) рекомендации Комиссии об отказе в предоставлении разрешения </w:t>
      </w:r>
      <w:r w:rsidR="00DB4F7B">
        <w:rPr>
          <w:bCs/>
          <w:sz w:val="28"/>
          <w:szCs w:val="28"/>
        </w:rPr>
        <w:t xml:space="preserve">               </w:t>
      </w:r>
      <w:r w:rsidRPr="004650B8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</w:t>
      </w:r>
      <w:r w:rsidR="00DB4F7B">
        <w:rPr>
          <w:bCs/>
          <w:sz w:val="28"/>
          <w:szCs w:val="28"/>
        </w:rPr>
        <w:t xml:space="preserve">                                 </w:t>
      </w:r>
      <w:r w:rsidRPr="004650B8">
        <w:rPr>
          <w:bCs/>
          <w:sz w:val="28"/>
          <w:szCs w:val="28"/>
        </w:rPr>
        <w:t xml:space="preserve">по проекту решения о предоставлении разрешения на отклонение </w:t>
      </w:r>
      <w:r w:rsidR="001F7F35">
        <w:rPr>
          <w:bCs/>
          <w:sz w:val="28"/>
          <w:szCs w:val="28"/>
        </w:rPr>
        <w:t xml:space="preserve">                                                   </w:t>
      </w:r>
      <w:r w:rsidRPr="004650B8">
        <w:rPr>
          <w:bCs/>
          <w:sz w:val="28"/>
          <w:szCs w:val="28"/>
        </w:rPr>
        <w:t>от предельных параметров разрешенного строительства, реконструкции объект</w:t>
      </w:r>
      <w:r w:rsidR="00E20487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г) запрашиваемое разрешение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ведет к нарушению санитарно-гигиенических </w:t>
      </w:r>
      <w:r w:rsidR="00DB4F7B">
        <w:rPr>
          <w:bCs/>
          <w:sz w:val="28"/>
          <w:szCs w:val="28"/>
        </w:rPr>
        <w:t xml:space="preserve">                                </w:t>
      </w:r>
      <w:r w:rsidRPr="004650B8">
        <w:rPr>
          <w:bCs/>
          <w:sz w:val="28"/>
          <w:szCs w:val="28"/>
        </w:rPr>
        <w:t xml:space="preserve">и противопожарных норм, а также требований технических регламентов;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д) несоответствие вида разрешенного использования объект</w:t>
      </w:r>
      <w:r w:rsidR="00E20487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недвижимости градостроительному регламенту, установленному правилами землепользования и застройки;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lastRenderedPageBreak/>
        <w:t>ж) запрашиваемое разрешение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не соответствует утвержденной в установленном порядке документации по планировке территории;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з) запрашиваемое разрешение на отклонение от предельных параметров разрешенного стро</w:t>
      </w:r>
      <w:r w:rsidR="00C070A7">
        <w:rPr>
          <w:bCs/>
          <w:sz w:val="28"/>
          <w:szCs w:val="28"/>
        </w:rPr>
        <w:t>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</w:t>
      </w:r>
      <w:r w:rsidR="003C37C2">
        <w:rPr>
          <w:bCs/>
          <w:sz w:val="28"/>
          <w:szCs w:val="28"/>
        </w:rPr>
        <w:t>ой</w:t>
      </w:r>
      <w:r w:rsidRPr="004650B8">
        <w:rPr>
          <w:bCs/>
          <w:sz w:val="28"/>
          <w:szCs w:val="28"/>
        </w:rPr>
        <w:t xml:space="preserve"> территории);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и) запрошено разрешение на отклонение от предельных параметров разрешенного стро</w:t>
      </w:r>
      <w:r w:rsidR="00C070A7">
        <w:rPr>
          <w:bCs/>
          <w:sz w:val="28"/>
          <w:szCs w:val="28"/>
        </w:rPr>
        <w:t>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650B8" w:rsidRPr="004650B8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л) объект недвижимости расположен в границах территории, </w:t>
      </w:r>
      <w:r w:rsidR="00DB4F7B">
        <w:rPr>
          <w:bCs/>
          <w:sz w:val="28"/>
          <w:szCs w:val="28"/>
        </w:rPr>
        <w:t xml:space="preserve">                            </w:t>
      </w:r>
      <w:r w:rsidRPr="004650B8">
        <w:rPr>
          <w:bCs/>
          <w:sz w:val="28"/>
          <w:szCs w:val="28"/>
        </w:rPr>
        <w:t>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4650B8" w:rsidRPr="00C55D79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>3.27. Результатом административной процедуры является подписание</w:t>
      </w:r>
      <w:r w:rsidR="00DB4F7B" w:rsidRPr="00DB4F7B">
        <w:rPr>
          <w:sz w:val="28"/>
          <w:szCs w:val="28"/>
        </w:rPr>
        <w:t xml:space="preserve"> </w:t>
      </w:r>
      <w:r w:rsidR="00DB4F7B" w:rsidRPr="00DB4F7B">
        <w:rPr>
          <w:bCs/>
          <w:sz w:val="28"/>
          <w:szCs w:val="28"/>
        </w:rPr>
        <w:t>Главой города Оренбурга постановления Администрации города Оренбурга                            о предоставлении разрешения</w:t>
      </w:r>
      <w:r w:rsidR="00DB4F7B">
        <w:rPr>
          <w:bCs/>
          <w:sz w:val="28"/>
          <w:szCs w:val="28"/>
        </w:rPr>
        <w:t xml:space="preserve"> </w:t>
      </w:r>
      <w:r w:rsidRPr="004650B8">
        <w:rPr>
          <w:bCs/>
          <w:sz w:val="28"/>
          <w:szCs w:val="28"/>
        </w:rPr>
        <w:t>на отклонение от предельных параметров разрешенного стро</w:t>
      </w:r>
      <w:r w:rsidR="00C070A7">
        <w:rPr>
          <w:bCs/>
          <w:sz w:val="28"/>
          <w:szCs w:val="28"/>
        </w:rPr>
        <w:t>ительства, реконструкции объект</w:t>
      </w:r>
      <w:r w:rsidR="00E20487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(далее в настоящем подразделе – решение о предоставлении муниципальной услуги) или подписание </w:t>
      </w:r>
      <w:r w:rsidR="00DB4F7B">
        <w:rPr>
          <w:bCs/>
          <w:sz w:val="28"/>
          <w:szCs w:val="28"/>
        </w:rPr>
        <w:t>письма</w:t>
      </w:r>
      <w:r w:rsidRPr="004650B8">
        <w:rPr>
          <w:bCs/>
          <w:sz w:val="28"/>
          <w:szCs w:val="28"/>
        </w:rPr>
        <w:t xml:space="preserve"> об отказе в предоставлении разрешения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4650B8">
        <w:rPr>
          <w:bCs/>
          <w:sz w:val="28"/>
          <w:szCs w:val="28"/>
        </w:rPr>
        <w:t xml:space="preserve"> капитального строительства </w:t>
      </w:r>
      <w:r w:rsidR="00DB4F7B">
        <w:rPr>
          <w:bCs/>
          <w:sz w:val="28"/>
          <w:szCs w:val="28"/>
        </w:rPr>
        <w:t xml:space="preserve">                         </w:t>
      </w:r>
      <w:r w:rsidRPr="004650B8">
        <w:rPr>
          <w:bCs/>
          <w:sz w:val="28"/>
          <w:szCs w:val="28"/>
        </w:rPr>
        <w:t xml:space="preserve">(далее в настоящем подразделе – решение об отказе в предоставлении муниципальной услуги) </w:t>
      </w:r>
      <w:r w:rsidRPr="00C55D79">
        <w:rPr>
          <w:bCs/>
          <w:sz w:val="28"/>
          <w:szCs w:val="28"/>
        </w:rPr>
        <w:t>по форме</w:t>
      </w:r>
      <w:r w:rsidR="00C070A7">
        <w:rPr>
          <w:bCs/>
          <w:sz w:val="28"/>
          <w:szCs w:val="28"/>
        </w:rPr>
        <w:t xml:space="preserve"> согласно п</w:t>
      </w:r>
      <w:r w:rsidRPr="00C55D79">
        <w:rPr>
          <w:bCs/>
          <w:sz w:val="28"/>
          <w:szCs w:val="28"/>
        </w:rPr>
        <w:t>риложени</w:t>
      </w:r>
      <w:r w:rsidR="00C070A7">
        <w:rPr>
          <w:bCs/>
          <w:sz w:val="28"/>
          <w:szCs w:val="28"/>
        </w:rPr>
        <w:t>ю</w:t>
      </w:r>
      <w:r w:rsidRPr="00C55D79">
        <w:rPr>
          <w:bCs/>
          <w:sz w:val="28"/>
          <w:szCs w:val="28"/>
        </w:rPr>
        <w:t xml:space="preserve"> № 4 </w:t>
      </w:r>
      <w:r w:rsidR="001F7F35">
        <w:rPr>
          <w:bCs/>
          <w:sz w:val="28"/>
          <w:szCs w:val="28"/>
        </w:rPr>
        <w:t xml:space="preserve">                                           </w:t>
      </w:r>
      <w:r w:rsidRPr="00C55D79">
        <w:rPr>
          <w:bCs/>
          <w:sz w:val="28"/>
          <w:szCs w:val="28"/>
        </w:rPr>
        <w:t>к настоящему Административному регламенту.</w:t>
      </w:r>
    </w:p>
    <w:p w:rsidR="00ED6B5A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3.28. Решение о предоставлении муниципальной услуги или об отказе </w:t>
      </w:r>
      <w:r w:rsidR="00ED6B5A">
        <w:rPr>
          <w:bCs/>
          <w:sz w:val="28"/>
          <w:szCs w:val="28"/>
        </w:rPr>
        <w:t xml:space="preserve">                                                    </w:t>
      </w:r>
      <w:r w:rsidRPr="004650B8">
        <w:rPr>
          <w:bCs/>
          <w:sz w:val="28"/>
          <w:szCs w:val="28"/>
        </w:rPr>
        <w:t>в предоставлении муниципальной услуги принимается должностным лицом, уполномоченным на принятие соответствующего решения</w:t>
      </w:r>
      <w:r w:rsidR="00ED6B5A">
        <w:rPr>
          <w:bCs/>
          <w:sz w:val="28"/>
          <w:szCs w:val="28"/>
        </w:rPr>
        <w:t>.</w:t>
      </w:r>
      <w:r w:rsidRPr="004650B8">
        <w:rPr>
          <w:bCs/>
          <w:sz w:val="28"/>
          <w:szCs w:val="28"/>
        </w:rPr>
        <w:t xml:space="preserve"> </w:t>
      </w:r>
    </w:p>
    <w:p w:rsidR="00ED6B5A" w:rsidRDefault="004650B8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650B8">
        <w:rPr>
          <w:bCs/>
          <w:sz w:val="28"/>
          <w:szCs w:val="28"/>
        </w:rPr>
        <w:t xml:space="preserve">3.29. Решение, принимаемое должностным лицом, уполномоченным </w:t>
      </w:r>
      <w:r w:rsidR="00ED6B5A">
        <w:rPr>
          <w:bCs/>
          <w:sz w:val="28"/>
          <w:szCs w:val="28"/>
        </w:rPr>
        <w:t xml:space="preserve">     </w:t>
      </w:r>
      <w:r w:rsidRPr="004650B8">
        <w:rPr>
          <w:bCs/>
          <w:sz w:val="28"/>
          <w:szCs w:val="28"/>
        </w:rPr>
        <w:t xml:space="preserve">на принятие решений о предоставлении муниципальной услуги или об отказе в предоставлении муниципальной услуги, подписывается им, в том числе </w:t>
      </w:r>
      <w:r w:rsidR="00ED6B5A">
        <w:rPr>
          <w:bCs/>
          <w:sz w:val="28"/>
          <w:szCs w:val="28"/>
        </w:rPr>
        <w:t xml:space="preserve">                    </w:t>
      </w:r>
      <w:r w:rsidRPr="004650B8">
        <w:rPr>
          <w:bCs/>
          <w:sz w:val="28"/>
          <w:szCs w:val="28"/>
        </w:rPr>
        <w:t xml:space="preserve">с использованием усиленной квалифицированной </w:t>
      </w:r>
      <w:r w:rsidR="00C070A7">
        <w:rPr>
          <w:bCs/>
          <w:sz w:val="28"/>
          <w:szCs w:val="28"/>
        </w:rPr>
        <w:t>ЭП</w:t>
      </w:r>
      <w:r w:rsidRPr="004650B8">
        <w:rPr>
          <w:bCs/>
          <w:sz w:val="28"/>
          <w:szCs w:val="28"/>
        </w:rPr>
        <w:t xml:space="preserve">. </w:t>
      </w:r>
    </w:p>
    <w:p w:rsidR="00ED6B5A" w:rsidRDefault="00ED6B5A" w:rsidP="004650B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ED6B5A" w:rsidRPr="00ED6B5A" w:rsidRDefault="00ED6B5A" w:rsidP="00ED6B5A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>Предоставление результата муниципальной услуги</w:t>
      </w:r>
    </w:p>
    <w:p w:rsidR="00ED6B5A" w:rsidRP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 xml:space="preserve">  </w:t>
      </w:r>
    </w:p>
    <w:p w:rsidR="00ED6B5A" w:rsidRP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 xml:space="preserve">3.30. Результат предоставления муниципальной услуги указан </w:t>
      </w:r>
      <w:r w:rsidR="00C070A7">
        <w:rPr>
          <w:bCs/>
          <w:sz w:val="28"/>
          <w:szCs w:val="28"/>
        </w:rPr>
        <w:t xml:space="preserve">                               </w:t>
      </w:r>
      <w:r w:rsidRPr="00ED6B5A">
        <w:rPr>
          <w:bCs/>
          <w:sz w:val="28"/>
          <w:szCs w:val="28"/>
        </w:rPr>
        <w:t xml:space="preserve">в пункте 2.3 настоящего Административного регламента. </w:t>
      </w:r>
    </w:p>
    <w:p w:rsidR="00ED6B5A" w:rsidRP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 xml:space="preserve">3.31. Основанием для начала выполнения административной процедуры является подписание </w:t>
      </w:r>
      <w:r>
        <w:rPr>
          <w:bCs/>
          <w:sz w:val="28"/>
          <w:szCs w:val="28"/>
        </w:rPr>
        <w:t>Главой города Оренбурга</w:t>
      </w:r>
      <w:r w:rsidRPr="00ED6B5A">
        <w:rPr>
          <w:bCs/>
          <w:sz w:val="28"/>
          <w:szCs w:val="28"/>
        </w:rPr>
        <w:t xml:space="preserve"> постановления </w:t>
      </w:r>
      <w:r w:rsidRPr="00ED6B5A">
        <w:rPr>
          <w:bCs/>
          <w:sz w:val="28"/>
          <w:szCs w:val="28"/>
        </w:rPr>
        <w:lastRenderedPageBreak/>
        <w:t xml:space="preserve">Администрации города Оренбурга о предоставлении разрешения </w:t>
      </w:r>
      <w:r>
        <w:rPr>
          <w:bCs/>
          <w:sz w:val="28"/>
          <w:szCs w:val="28"/>
        </w:rPr>
        <w:t xml:space="preserve">                                        </w:t>
      </w:r>
      <w:r w:rsidRPr="00ED6B5A">
        <w:rPr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или </w:t>
      </w:r>
      <w:r>
        <w:rPr>
          <w:bCs/>
          <w:sz w:val="28"/>
          <w:szCs w:val="28"/>
        </w:rPr>
        <w:t xml:space="preserve"> письма</w:t>
      </w:r>
      <w:r w:rsidRPr="00ED6B5A">
        <w:rPr>
          <w:bCs/>
          <w:sz w:val="28"/>
          <w:szCs w:val="28"/>
        </w:rPr>
        <w:t xml:space="preserve"> об отказе </w:t>
      </w:r>
      <w:r>
        <w:rPr>
          <w:bCs/>
          <w:sz w:val="28"/>
          <w:szCs w:val="28"/>
        </w:rPr>
        <w:t xml:space="preserve">                          </w:t>
      </w:r>
      <w:r w:rsidRPr="00ED6B5A">
        <w:rPr>
          <w:bCs/>
          <w:sz w:val="28"/>
          <w:szCs w:val="28"/>
        </w:rPr>
        <w:t>в предоставлении разрешения на отклонение от предельных параметров разрешенного строительства, реконструкции объект</w:t>
      </w:r>
      <w:r w:rsidR="00E20487">
        <w:rPr>
          <w:bCs/>
          <w:sz w:val="28"/>
          <w:szCs w:val="28"/>
        </w:rPr>
        <w:t>а</w:t>
      </w:r>
      <w:r w:rsidRPr="00ED6B5A">
        <w:rPr>
          <w:bCs/>
          <w:sz w:val="28"/>
          <w:szCs w:val="28"/>
        </w:rPr>
        <w:t xml:space="preserve"> капитального строительства.</w:t>
      </w:r>
    </w:p>
    <w:p w:rsidR="00ED6B5A" w:rsidRP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</w:t>
      </w:r>
      <w:r>
        <w:rPr>
          <w:bCs/>
          <w:sz w:val="28"/>
          <w:szCs w:val="28"/>
        </w:rPr>
        <w:t xml:space="preserve">                                          </w:t>
      </w:r>
      <w:r w:rsidRPr="00ED6B5A">
        <w:rPr>
          <w:bCs/>
          <w:sz w:val="28"/>
          <w:szCs w:val="28"/>
        </w:rPr>
        <w:t xml:space="preserve">в пункте 2.5 настоящего Административного регламента. </w:t>
      </w:r>
    </w:p>
    <w:p w:rsidR="00ED6B5A" w:rsidRP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>3.33. Подписанное</w:t>
      </w:r>
      <w:r w:rsidR="00911598" w:rsidRPr="00911598">
        <w:rPr>
          <w:bCs/>
          <w:sz w:val="28"/>
          <w:szCs w:val="28"/>
        </w:rPr>
        <w:t xml:space="preserve"> постановлени</w:t>
      </w:r>
      <w:r w:rsidR="00C070A7">
        <w:rPr>
          <w:bCs/>
          <w:sz w:val="28"/>
          <w:szCs w:val="28"/>
        </w:rPr>
        <w:t>е</w:t>
      </w:r>
      <w:r w:rsidR="00911598" w:rsidRPr="00911598">
        <w:rPr>
          <w:bCs/>
          <w:sz w:val="28"/>
          <w:szCs w:val="28"/>
        </w:rPr>
        <w:t xml:space="preserve"> Администрации города Оренбурга </w:t>
      </w:r>
      <w:r w:rsidR="00911598">
        <w:rPr>
          <w:bCs/>
          <w:sz w:val="28"/>
          <w:szCs w:val="28"/>
        </w:rPr>
        <w:t xml:space="preserve">                     </w:t>
      </w:r>
      <w:r w:rsidR="00911598" w:rsidRPr="00911598">
        <w:rPr>
          <w:bCs/>
          <w:sz w:val="28"/>
          <w:szCs w:val="28"/>
        </w:rPr>
        <w:t xml:space="preserve">о предоставлении разрешения </w:t>
      </w:r>
      <w:r w:rsidRPr="00ED6B5A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ED6B5A">
        <w:rPr>
          <w:bCs/>
          <w:sz w:val="28"/>
          <w:szCs w:val="28"/>
        </w:rPr>
        <w:t xml:space="preserve"> капитального строительства или </w:t>
      </w:r>
      <w:r w:rsidR="00911598">
        <w:rPr>
          <w:bCs/>
          <w:sz w:val="28"/>
          <w:szCs w:val="28"/>
        </w:rPr>
        <w:t>письмо</w:t>
      </w:r>
      <w:r w:rsidRPr="00ED6B5A">
        <w:rPr>
          <w:bCs/>
          <w:sz w:val="28"/>
          <w:szCs w:val="28"/>
        </w:rPr>
        <w:t xml:space="preserve"> об отказе в предоставлении разрешения </w:t>
      </w:r>
      <w:r w:rsidR="00911598">
        <w:rPr>
          <w:bCs/>
          <w:sz w:val="28"/>
          <w:szCs w:val="28"/>
        </w:rPr>
        <w:t xml:space="preserve">                                  </w:t>
      </w:r>
      <w:r w:rsidRPr="00ED6B5A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ED6B5A">
        <w:rPr>
          <w:bCs/>
          <w:sz w:val="28"/>
          <w:szCs w:val="28"/>
        </w:rPr>
        <w:t xml:space="preserve"> капитального строительства направляется заявителю тем же способом, которым было подано заявление и документы, предусмотренные подпунктами «б»</w:t>
      </w:r>
      <w:r w:rsidR="00725349">
        <w:rPr>
          <w:bCs/>
          <w:sz w:val="28"/>
          <w:szCs w:val="28"/>
        </w:rPr>
        <w:t xml:space="preserve"> </w:t>
      </w:r>
      <w:r w:rsidRPr="00ED6B5A">
        <w:rPr>
          <w:bCs/>
          <w:sz w:val="28"/>
          <w:szCs w:val="28"/>
        </w:rPr>
        <w:t>–</w:t>
      </w:r>
      <w:r w:rsidR="00725349">
        <w:rPr>
          <w:bCs/>
          <w:sz w:val="28"/>
          <w:szCs w:val="28"/>
        </w:rPr>
        <w:t xml:space="preserve"> </w:t>
      </w:r>
      <w:r w:rsidRPr="00ED6B5A">
        <w:rPr>
          <w:bCs/>
          <w:sz w:val="28"/>
          <w:szCs w:val="28"/>
        </w:rPr>
        <w:t>«</w:t>
      </w:r>
      <w:r w:rsidR="00911598">
        <w:rPr>
          <w:bCs/>
          <w:sz w:val="28"/>
          <w:szCs w:val="28"/>
        </w:rPr>
        <w:t>г</w:t>
      </w:r>
      <w:r w:rsidRPr="00ED6B5A">
        <w:rPr>
          <w:bCs/>
          <w:sz w:val="28"/>
          <w:szCs w:val="28"/>
        </w:rPr>
        <w:t xml:space="preserve">» пункта 2.8, пунктом 2.9 настоящего Административного регламента, если в заявлении не был указан иной способ. </w:t>
      </w:r>
    </w:p>
    <w:p w:rsidR="00ED6B5A" w:rsidRP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>3.34. Фиксирование факта получения заявителем результата предоставления муниципальной услуги посредством ЕПГУ осуществляется</w:t>
      </w:r>
      <w:r w:rsidR="00911598">
        <w:rPr>
          <w:bCs/>
          <w:sz w:val="28"/>
          <w:szCs w:val="28"/>
        </w:rPr>
        <w:t xml:space="preserve">                      </w:t>
      </w:r>
      <w:r w:rsidRPr="00ED6B5A">
        <w:rPr>
          <w:bCs/>
          <w:sz w:val="28"/>
          <w:szCs w:val="28"/>
        </w:rPr>
        <w:t xml:space="preserve"> в личном кабинете заявителя (статус заявления обновляется до статуса «Услуга оказана»). </w:t>
      </w:r>
    </w:p>
    <w:p w:rsidR="00ED6B5A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>3.35. Срок предоставления заявителю решения о предоставлении разрешения на отклонение 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ED6B5A">
        <w:rPr>
          <w:bCs/>
          <w:sz w:val="28"/>
          <w:szCs w:val="28"/>
        </w:rPr>
        <w:t xml:space="preserve"> капитального строительства или решения об отказе в предоставлении разрешения на отклонение </w:t>
      </w:r>
      <w:r w:rsidR="00911598">
        <w:rPr>
          <w:bCs/>
          <w:sz w:val="28"/>
          <w:szCs w:val="28"/>
        </w:rPr>
        <w:t xml:space="preserve">                                      </w:t>
      </w:r>
      <w:r w:rsidRPr="00ED6B5A">
        <w:rPr>
          <w:bCs/>
          <w:sz w:val="28"/>
          <w:szCs w:val="28"/>
        </w:rPr>
        <w:t>от предельных параметров разрешенного строительства, реконструкции объект</w:t>
      </w:r>
      <w:r w:rsidR="00282EFB">
        <w:rPr>
          <w:bCs/>
          <w:sz w:val="28"/>
          <w:szCs w:val="28"/>
        </w:rPr>
        <w:t>а</w:t>
      </w:r>
      <w:r w:rsidRPr="00ED6B5A">
        <w:rPr>
          <w:bCs/>
          <w:sz w:val="28"/>
          <w:szCs w:val="28"/>
        </w:rPr>
        <w:t xml:space="preserve"> капитального строительства составляет </w:t>
      </w:r>
      <w:r w:rsidR="00911598">
        <w:rPr>
          <w:bCs/>
          <w:sz w:val="28"/>
          <w:szCs w:val="28"/>
        </w:rPr>
        <w:t>1</w:t>
      </w:r>
      <w:r w:rsidRPr="00ED6B5A">
        <w:rPr>
          <w:bCs/>
          <w:sz w:val="28"/>
          <w:szCs w:val="28"/>
        </w:rPr>
        <w:t xml:space="preserve"> рабочий день со дня его подписания, но не превышает срок, установленный в пункте 2.6 настоящего Административного регламента.  </w:t>
      </w:r>
    </w:p>
    <w:p w:rsidR="00371746" w:rsidRDefault="00371746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371746" w:rsidRPr="00371746" w:rsidRDefault="00371746" w:rsidP="00371746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371746">
        <w:rPr>
          <w:bCs/>
          <w:sz w:val="28"/>
          <w:szCs w:val="28"/>
        </w:rPr>
        <w:t xml:space="preserve">Вариант </w:t>
      </w:r>
      <w:r>
        <w:rPr>
          <w:bCs/>
          <w:sz w:val="28"/>
          <w:szCs w:val="28"/>
        </w:rPr>
        <w:t>2</w:t>
      </w:r>
      <w:r w:rsidRPr="00371746">
        <w:rPr>
          <w:bCs/>
          <w:sz w:val="28"/>
          <w:szCs w:val="28"/>
        </w:rPr>
        <w:t xml:space="preserve"> </w:t>
      </w:r>
    </w:p>
    <w:p w:rsidR="00371746" w:rsidRPr="00ED6B5A" w:rsidRDefault="00371746" w:rsidP="00371746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911598" w:rsidRPr="00911598" w:rsidRDefault="00ED6B5A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ED6B5A">
        <w:rPr>
          <w:bCs/>
          <w:sz w:val="28"/>
          <w:szCs w:val="28"/>
        </w:rPr>
        <w:t>3.36. </w:t>
      </w:r>
      <w:r w:rsidR="00911598" w:rsidRPr="00911598">
        <w:rPr>
          <w:bCs/>
          <w:sz w:val="28"/>
          <w:szCs w:val="28"/>
        </w:rPr>
        <w:t> </w:t>
      </w:r>
      <w:r w:rsidR="00371746">
        <w:rPr>
          <w:bCs/>
          <w:sz w:val="28"/>
          <w:szCs w:val="28"/>
        </w:rPr>
        <w:t>И</w:t>
      </w:r>
      <w:r w:rsidR="00911598" w:rsidRPr="00911598">
        <w:rPr>
          <w:bCs/>
          <w:sz w:val="28"/>
          <w:szCs w:val="28"/>
        </w:rPr>
        <w:t>справление допущенных опечаток и (или) ошибок                                                  в выданных в результате предоставления муниципальной услуги документах.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Максимальный срок предоставления муниципальной услуги                                      в соответствии с вариантом составляет 18 рабочих дней со дня поступления заявления об исправлении опечаток и  (или) ошибок и необходимых документов в ДГиЗО.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Основанием для начала процедуры по исправлению опечаток                      и (или) ошибок, допущенных в документах, выданных в результате предоставления муниципальной услуги (далее – процедура), является поступление в ДГиЗО заявления об исправлении опечаток и (или) ошибок согласно приложению № 2</w:t>
      </w:r>
      <w:r w:rsidR="00C070A7">
        <w:rPr>
          <w:bCs/>
          <w:sz w:val="28"/>
          <w:szCs w:val="28"/>
        </w:rPr>
        <w:t xml:space="preserve"> к</w:t>
      </w:r>
      <w:r w:rsidRPr="00911598">
        <w:rPr>
          <w:bCs/>
          <w:sz w:val="28"/>
          <w:szCs w:val="28"/>
        </w:rPr>
        <w:t xml:space="preserve"> настояще</w:t>
      </w:r>
      <w:r w:rsidR="007E4D51">
        <w:rPr>
          <w:bCs/>
          <w:sz w:val="28"/>
          <w:szCs w:val="28"/>
        </w:rPr>
        <w:t>му</w:t>
      </w:r>
      <w:r w:rsidRPr="00911598">
        <w:rPr>
          <w:bCs/>
          <w:sz w:val="28"/>
          <w:szCs w:val="28"/>
        </w:rPr>
        <w:t xml:space="preserve"> Административно</w:t>
      </w:r>
      <w:r w:rsidR="00C070A7">
        <w:rPr>
          <w:bCs/>
          <w:sz w:val="28"/>
          <w:szCs w:val="28"/>
        </w:rPr>
        <w:t>му регламенту</w:t>
      </w:r>
      <w:r w:rsidRPr="00911598">
        <w:rPr>
          <w:bCs/>
          <w:sz w:val="28"/>
          <w:szCs w:val="28"/>
        </w:rPr>
        <w:t xml:space="preserve">                        в документах, выданных в результате предоставления муниципальной </w:t>
      </w:r>
      <w:r w:rsidRPr="00911598">
        <w:rPr>
          <w:bCs/>
          <w:sz w:val="28"/>
          <w:szCs w:val="28"/>
        </w:rPr>
        <w:lastRenderedPageBreak/>
        <w:t>услуги. Результатом предоставления муниципальной услуги является исправление опечаток и (или) ошибок в выданном в результате предоставления муниципальной услуги документе или мотивированный отказ в исправлении опечаток  и (или) ошибок, допущенных в документах, выданных в результате предоставления муниципальной услуги.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Основанием для отказа в предоставлении муниципальной услуги является непредставление разрешения на </w:t>
      </w:r>
      <w:r w:rsidR="001F7F35">
        <w:rPr>
          <w:bCs/>
          <w:sz w:val="28"/>
          <w:szCs w:val="28"/>
        </w:rPr>
        <w:t>отклонение от предельных параметров разрешенного строительства, реконструкции объектов капит</w:t>
      </w:r>
      <w:r w:rsidRPr="00911598">
        <w:rPr>
          <w:bCs/>
          <w:sz w:val="28"/>
          <w:szCs w:val="28"/>
        </w:rPr>
        <w:t xml:space="preserve">ального строительства, а выданного по результатам предоставления муниципальной услуги,   в котором содержатся опечатки и (или) ошибки, </w:t>
      </w:r>
      <w:r w:rsidR="001F7F35">
        <w:rPr>
          <w:bCs/>
          <w:sz w:val="28"/>
          <w:szCs w:val="28"/>
        </w:rPr>
        <w:t xml:space="preserve">                    </w:t>
      </w:r>
      <w:r w:rsidRPr="00911598">
        <w:rPr>
          <w:bCs/>
          <w:sz w:val="28"/>
          <w:szCs w:val="28"/>
        </w:rPr>
        <w:t xml:space="preserve">и непредставление (отсутствие) документов, свидетельствующих о наличии </w:t>
      </w:r>
      <w:r w:rsidR="001F7F35">
        <w:rPr>
          <w:bCs/>
          <w:sz w:val="28"/>
          <w:szCs w:val="28"/>
        </w:rPr>
        <w:t xml:space="preserve">      </w:t>
      </w:r>
      <w:r w:rsidRPr="00911598">
        <w:rPr>
          <w:bCs/>
          <w:sz w:val="28"/>
          <w:szCs w:val="28"/>
        </w:rPr>
        <w:t>в выданном по результатам предоставления муниципальной услуги документе допущенных опечаток и (или) ошибок и содержащих правильные данные.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Для получения муниципальной услуги заявитель (представитель заявителя) одним из способов, указанных в пункте 2.10 настоящего Административного регламента, представляет в ДГиЗО: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заявление об исправлении опечаток и (или) ошибок с приложением документов, свидетельствующих о наличии в выданном по результатам предоставления муниципальной услуги разрешении на</w:t>
      </w:r>
      <w:r w:rsidR="001F7F35" w:rsidRPr="001F7F35">
        <w:rPr>
          <w:bCs/>
          <w:sz w:val="28"/>
          <w:szCs w:val="28"/>
        </w:rPr>
        <w:t xml:space="preserve"> отклонение </w:t>
      </w:r>
      <w:r w:rsidR="001F7F35">
        <w:rPr>
          <w:bCs/>
          <w:sz w:val="28"/>
          <w:szCs w:val="28"/>
        </w:rPr>
        <w:t xml:space="preserve">                                                </w:t>
      </w:r>
      <w:r w:rsidR="001F7F35" w:rsidRPr="001F7F35">
        <w:rPr>
          <w:bCs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1F7F35">
        <w:rPr>
          <w:bCs/>
          <w:sz w:val="28"/>
          <w:szCs w:val="28"/>
        </w:rPr>
        <w:t xml:space="preserve"> </w:t>
      </w:r>
      <w:r w:rsidRPr="00911598">
        <w:rPr>
          <w:bCs/>
          <w:sz w:val="28"/>
          <w:szCs w:val="28"/>
        </w:rPr>
        <w:t xml:space="preserve"> допущенных опечаток и  (или) ошибок и содержащих правильные данные; 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C070A7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Основани</w:t>
      </w:r>
      <w:r w:rsidR="00C070A7">
        <w:rPr>
          <w:bCs/>
          <w:sz w:val="28"/>
          <w:szCs w:val="28"/>
        </w:rPr>
        <w:t>ем</w:t>
      </w:r>
      <w:r w:rsidRPr="00911598">
        <w:rPr>
          <w:bCs/>
          <w:sz w:val="28"/>
          <w:szCs w:val="28"/>
        </w:rPr>
        <w:t xml:space="preserve"> для принятия решения об отказе в приеме заявления                         об исправлении опечаток и (или) ошибок и документов</w:t>
      </w:r>
      <w:r w:rsidR="00E51CBD">
        <w:rPr>
          <w:bCs/>
          <w:sz w:val="28"/>
          <w:szCs w:val="28"/>
        </w:rPr>
        <w:t xml:space="preserve"> является отсутствие  документов, указанных в настоящем пункте Административного регламента</w:t>
      </w:r>
      <w:r w:rsidR="00C070A7">
        <w:rPr>
          <w:bCs/>
          <w:sz w:val="28"/>
          <w:szCs w:val="28"/>
        </w:rPr>
        <w:t>.</w:t>
      </w:r>
      <w:r w:rsidRPr="00911598">
        <w:rPr>
          <w:bCs/>
          <w:sz w:val="28"/>
          <w:szCs w:val="28"/>
        </w:rPr>
        <w:t xml:space="preserve"> 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Сроки выполнения административной процедуры – не более </w:t>
      </w:r>
      <w:r w:rsidR="009E6FA7">
        <w:rPr>
          <w:bCs/>
          <w:sz w:val="28"/>
          <w:szCs w:val="28"/>
        </w:rPr>
        <w:t xml:space="preserve">                             </w:t>
      </w:r>
      <w:r w:rsidRPr="00911598">
        <w:rPr>
          <w:bCs/>
          <w:sz w:val="28"/>
          <w:szCs w:val="28"/>
        </w:rPr>
        <w:t>18 рабочих дней с даты поступления заявления</w:t>
      </w:r>
      <w:r w:rsidR="009E6FA7">
        <w:rPr>
          <w:bCs/>
          <w:sz w:val="28"/>
          <w:szCs w:val="28"/>
        </w:rPr>
        <w:t xml:space="preserve"> в ДГиЗО</w:t>
      </w:r>
      <w:r w:rsidRPr="00911598">
        <w:rPr>
          <w:bCs/>
          <w:sz w:val="28"/>
          <w:szCs w:val="28"/>
        </w:rPr>
        <w:t>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Межведомственное информационное взаимодействие в рамках варианта предоставления муниципальной услуги не предусмотрено.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Решение </w:t>
      </w:r>
      <w:r w:rsidR="009E6FA7" w:rsidRPr="009E6FA7">
        <w:rPr>
          <w:bCs/>
          <w:sz w:val="28"/>
          <w:szCs w:val="28"/>
        </w:rPr>
        <w:t xml:space="preserve">об исправлении опечаток и (или) ошибок либо решения                     об отказе в исправлении опечаток и (или) ошибок </w:t>
      </w:r>
      <w:r w:rsidRPr="00911598">
        <w:rPr>
          <w:bCs/>
          <w:sz w:val="28"/>
          <w:szCs w:val="28"/>
        </w:rPr>
        <w:t>принимается уполномоченным</w:t>
      </w:r>
      <w:r w:rsidR="009E6FA7">
        <w:rPr>
          <w:bCs/>
          <w:sz w:val="28"/>
          <w:szCs w:val="28"/>
        </w:rPr>
        <w:t>и</w:t>
      </w:r>
      <w:r w:rsidRPr="00911598">
        <w:rPr>
          <w:bCs/>
          <w:sz w:val="28"/>
          <w:szCs w:val="28"/>
        </w:rPr>
        <w:t xml:space="preserve"> должностным</w:t>
      </w:r>
      <w:r w:rsidR="009E6FA7">
        <w:rPr>
          <w:bCs/>
          <w:sz w:val="28"/>
          <w:szCs w:val="28"/>
        </w:rPr>
        <w:t>и</w:t>
      </w:r>
      <w:r w:rsidRPr="00911598">
        <w:rPr>
          <w:bCs/>
          <w:sz w:val="28"/>
          <w:szCs w:val="28"/>
        </w:rPr>
        <w:t xml:space="preserve"> лиц</w:t>
      </w:r>
      <w:r w:rsidR="009E6FA7">
        <w:rPr>
          <w:bCs/>
          <w:sz w:val="28"/>
          <w:szCs w:val="28"/>
        </w:rPr>
        <w:t>ами</w:t>
      </w:r>
      <w:r w:rsidRPr="00911598">
        <w:rPr>
          <w:bCs/>
          <w:sz w:val="28"/>
          <w:szCs w:val="28"/>
        </w:rPr>
        <w:t xml:space="preserve"> на основе следующего критерия принятия решения – наличие опечаток и (или) ошибок в выданном </w:t>
      </w:r>
      <w:r w:rsidR="009E6FA7">
        <w:rPr>
          <w:bCs/>
          <w:sz w:val="28"/>
          <w:szCs w:val="28"/>
        </w:rPr>
        <w:t xml:space="preserve">                                 </w:t>
      </w:r>
      <w:r w:rsidRPr="00911598">
        <w:rPr>
          <w:bCs/>
          <w:sz w:val="28"/>
          <w:szCs w:val="28"/>
        </w:rPr>
        <w:t>по результатам предоставления муниципальной услуги документе.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Исправленный документ оформляется в соответствии с реквизитами выданного ДГиЗО документа по результатам предоставления муниципальной услуги. Оригинал документа, в котором содержится опечатка и (или) ошибка, после выдачи заявителю (представителю заявителя) документа                                        </w:t>
      </w:r>
      <w:r w:rsidRPr="00911598">
        <w:rPr>
          <w:bCs/>
          <w:sz w:val="28"/>
          <w:szCs w:val="28"/>
        </w:rPr>
        <w:lastRenderedPageBreak/>
        <w:t>с исправленными опечатками и (или) ошибками не подлежит возвращению заявителю (представителю заявителя).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Предоставление заявителю (представителю заявителя) решения                         с исправленными опечатками и (или) ошибками</w:t>
      </w:r>
      <w:r w:rsidR="00602686" w:rsidRPr="00602686">
        <w:rPr>
          <w:bCs/>
          <w:sz w:val="28"/>
          <w:szCs w:val="28"/>
        </w:rPr>
        <w:t xml:space="preserve"> или мотивированн</w:t>
      </w:r>
      <w:r w:rsidR="00602686">
        <w:rPr>
          <w:bCs/>
          <w:sz w:val="28"/>
          <w:szCs w:val="28"/>
        </w:rPr>
        <w:t>ого</w:t>
      </w:r>
      <w:r w:rsidR="00602686" w:rsidRPr="00602686">
        <w:rPr>
          <w:bCs/>
          <w:sz w:val="28"/>
          <w:szCs w:val="28"/>
        </w:rPr>
        <w:t xml:space="preserve"> отказ</w:t>
      </w:r>
      <w:r w:rsidR="00602686">
        <w:rPr>
          <w:bCs/>
          <w:sz w:val="28"/>
          <w:szCs w:val="28"/>
        </w:rPr>
        <w:t>а</w:t>
      </w:r>
      <w:r w:rsidR="00602686" w:rsidRPr="00602686">
        <w:rPr>
          <w:bCs/>
          <w:sz w:val="28"/>
          <w:szCs w:val="28"/>
        </w:rPr>
        <w:t xml:space="preserve"> в исправлении опечаток и (или) ошибок, допущенных в документах, выданных в результате предоставления муниципальной услуги</w:t>
      </w:r>
      <w:r w:rsidR="00602686">
        <w:rPr>
          <w:bCs/>
          <w:sz w:val="28"/>
          <w:szCs w:val="28"/>
        </w:rPr>
        <w:t xml:space="preserve"> </w:t>
      </w:r>
      <w:r w:rsidRPr="00911598">
        <w:rPr>
          <w:bCs/>
          <w:sz w:val="28"/>
          <w:szCs w:val="28"/>
        </w:rPr>
        <w:t xml:space="preserve">одним </w:t>
      </w:r>
      <w:r w:rsidR="00C40346">
        <w:rPr>
          <w:bCs/>
          <w:sz w:val="28"/>
          <w:szCs w:val="28"/>
        </w:rPr>
        <w:t xml:space="preserve">                           </w:t>
      </w:r>
      <w:r w:rsidRPr="00911598">
        <w:rPr>
          <w:bCs/>
          <w:sz w:val="28"/>
          <w:szCs w:val="28"/>
        </w:rPr>
        <w:t xml:space="preserve">из способов, указанных в пункте 2.10 настоящего Административного регламента,  позволяющих подтвердить факт направления, осуществляется уполномоченным должностным лицом ДГиЗО в течение 1 рабочего дня   </w:t>
      </w:r>
      <w:r w:rsidR="00C40346">
        <w:rPr>
          <w:bCs/>
          <w:sz w:val="28"/>
          <w:szCs w:val="28"/>
        </w:rPr>
        <w:t xml:space="preserve">                     </w:t>
      </w:r>
      <w:r w:rsidRPr="00911598">
        <w:rPr>
          <w:bCs/>
          <w:sz w:val="28"/>
          <w:szCs w:val="28"/>
        </w:rPr>
        <w:t>со дня подписания документа</w:t>
      </w:r>
      <w:r w:rsidR="00C40346">
        <w:rPr>
          <w:bCs/>
          <w:sz w:val="28"/>
          <w:szCs w:val="28"/>
        </w:rPr>
        <w:t xml:space="preserve">, но </w:t>
      </w:r>
      <w:r w:rsidR="00C40346" w:rsidRPr="00C40346">
        <w:rPr>
          <w:bCs/>
          <w:sz w:val="28"/>
          <w:szCs w:val="28"/>
        </w:rPr>
        <w:t xml:space="preserve"> </w:t>
      </w:r>
      <w:r w:rsidR="00C40346">
        <w:rPr>
          <w:bCs/>
          <w:sz w:val="28"/>
          <w:szCs w:val="28"/>
        </w:rPr>
        <w:t>позднее</w:t>
      </w:r>
      <w:r w:rsidR="00C40346" w:rsidRPr="00C40346">
        <w:rPr>
          <w:bCs/>
          <w:sz w:val="28"/>
          <w:szCs w:val="28"/>
        </w:rPr>
        <w:t xml:space="preserve">  18 рабочих дней с даты поступления заявления в ДГиЗО</w:t>
      </w:r>
      <w:r w:rsidRPr="00911598">
        <w:rPr>
          <w:bCs/>
          <w:sz w:val="28"/>
          <w:szCs w:val="28"/>
        </w:rPr>
        <w:t>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Получение дополнительных сведений от заявителя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3.37. Получение дополнительных сведений от заявителя                                    не предусмотрено.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Максимальный срок предоставления муниципальной услуги</w:t>
      </w:r>
    </w:p>
    <w:p w:rsid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3.38. Срок предоставления муниципальной услуги указан в пункте 2.6 настоящего Административного регламента.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Порядок осуществления текущего контроля за соблюдением                           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ДГиЗО, ответственными за осуществление контроля за предоставлением муниципальной услуги.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                               и должностных лиц ДГиЗО.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Текущий контроль за соблюдением последовательности действий                             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                                      в том числе порядок и формы контроля за полнотой и качеством предоставления муниципальной услуги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4.3. Плановые проверки осуществляются на основании годовых планов работы ДГиЗО,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соблюдение положений настоящего Административного регламента;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правильность и обоснованность принятого решения об отказе                            в предоставлении муниципальной услуги.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Основанием для проведения внеплановых проверок являются:</w:t>
      </w:r>
    </w:p>
    <w:p w:rsidR="00C070A7" w:rsidRDefault="00911598" w:rsidP="00C070A7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                                   и </w:t>
      </w:r>
      <w:r w:rsidR="001F7F35">
        <w:rPr>
          <w:bCs/>
          <w:sz w:val="28"/>
          <w:szCs w:val="28"/>
        </w:rPr>
        <w:t>муниципальных</w:t>
      </w:r>
      <w:r w:rsidRPr="00911598">
        <w:rPr>
          <w:bCs/>
          <w:sz w:val="28"/>
          <w:szCs w:val="28"/>
        </w:rPr>
        <w:t xml:space="preserve"> правовых актов муниципального образования «город Оренбург»;</w:t>
      </w:r>
    </w:p>
    <w:p w:rsidR="00911598" w:rsidRPr="00911598" w:rsidRDefault="00911598" w:rsidP="00C070A7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обращения      граждан      и      юридических      лиц     на     нарушения законодательства, в том числе на качество предоставления муниципальной услуги.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Ответственность должностных лиц органа местного самоуправления                 за решения и действия (бездействие), принимаемые (осуществляемые)                    ими в ходе предоставления муниципальной услуги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муниципального образования «город Оренбург» осуществляется привлечение виновных лиц к ответственности в соответствии                                       с законодательством Российской Федерации.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Персональная ответственность должностных лиц за правильность                        и своевременность принятия решения о предоставлении (об отказе                                                      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4.5. Граждане, </w:t>
      </w:r>
      <w:r>
        <w:rPr>
          <w:bCs/>
          <w:sz w:val="28"/>
          <w:szCs w:val="28"/>
        </w:rPr>
        <w:t xml:space="preserve">  </w:t>
      </w:r>
      <w:r w:rsidRPr="00911598">
        <w:rPr>
          <w:bCs/>
          <w:sz w:val="28"/>
          <w:szCs w:val="28"/>
        </w:rPr>
        <w:t xml:space="preserve">их </w:t>
      </w:r>
      <w:r>
        <w:rPr>
          <w:bCs/>
          <w:sz w:val="28"/>
          <w:szCs w:val="28"/>
        </w:rPr>
        <w:t xml:space="preserve">    </w:t>
      </w:r>
      <w:r w:rsidRPr="00911598">
        <w:rPr>
          <w:bCs/>
          <w:sz w:val="28"/>
          <w:szCs w:val="28"/>
        </w:rPr>
        <w:t xml:space="preserve">объединения </w:t>
      </w:r>
      <w:r>
        <w:rPr>
          <w:bCs/>
          <w:sz w:val="28"/>
          <w:szCs w:val="28"/>
        </w:rPr>
        <w:t xml:space="preserve">    </w:t>
      </w:r>
      <w:r w:rsidRPr="0091159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   </w:t>
      </w:r>
      <w:r w:rsidRPr="00911598">
        <w:rPr>
          <w:bCs/>
          <w:sz w:val="28"/>
          <w:szCs w:val="28"/>
        </w:rPr>
        <w:t xml:space="preserve"> организации </w:t>
      </w:r>
      <w:r>
        <w:rPr>
          <w:bCs/>
          <w:sz w:val="28"/>
          <w:szCs w:val="28"/>
        </w:rPr>
        <w:t xml:space="preserve">    </w:t>
      </w:r>
      <w:r w:rsidRPr="00911598">
        <w:rPr>
          <w:bCs/>
          <w:sz w:val="28"/>
          <w:szCs w:val="28"/>
        </w:rPr>
        <w:t xml:space="preserve">имеют </w:t>
      </w:r>
      <w:r>
        <w:rPr>
          <w:bCs/>
          <w:sz w:val="28"/>
          <w:szCs w:val="28"/>
        </w:rPr>
        <w:t xml:space="preserve">    </w:t>
      </w:r>
      <w:r w:rsidRPr="00911598">
        <w:rPr>
          <w:bCs/>
          <w:sz w:val="28"/>
          <w:szCs w:val="28"/>
        </w:rPr>
        <w:t xml:space="preserve">право </w:t>
      </w:r>
    </w:p>
    <w:p w:rsidR="00911598" w:rsidRPr="00911598" w:rsidRDefault="00911598" w:rsidP="00911598">
      <w:pPr>
        <w:suppressAutoHyphens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lastRenderedPageBreak/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Граждане, их объединения и организации также имеют право: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направлять замечания и предложения по улучшению доступности                            и качества предоставления муниципальной услуги;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4.6. Должностные лица ДГиЗО принимают меры к недопущению совершения нарушений, устраняют причины и условия, способствующие                       их совершению.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911598">
      <w:pPr>
        <w:suppressAutoHyphens/>
        <w:ind w:firstLine="709"/>
        <w:contextualSpacing/>
        <w:jc w:val="center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V. Досудебный (внесудебный) порядок обжалования решений                             и действий (бездействия) органа местного самоуправления, многофункционального центра, организаций, осуществляющих функции                   по предоставлению муниципальных услуг, а также их должностных лиц, муниципальных служащих, работников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911598" w:rsidRPr="00911598" w:rsidRDefault="00911598" w:rsidP="00C070A7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5.1. Заявитель имеет право на обжалование решения и (или) действий (бездействия) ДГиЗО, должностных лиц ДГиЗО, муниципальных служащих, МФЦ, а также работника МФЦ при предоставлении муниципальной услуги в досудебном (внесудебном) порядке (далее –</w:t>
      </w:r>
      <w:r w:rsidR="00C55D79">
        <w:rPr>
          <w:bCs/>
          <w:sz w:val="28"/>
          <w:szCs w:val="28"/>
        </w:rPr>
        <w:t>ж</w:t>
      </w:r>
      <w:r w:rsidRPr="00911598">
        <w:rPr>
          <w:bCs/>
          <w:sz w:val="28"/>
          <w:szCs w:val="28"/>
        </w:rPr>
        <w:t>алоба).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к начальнику ДГиЗО на решение и (или) действия (бездействие) должностного лица ДГиЗО;</w:t>
      </w:r>
    </w:p>
    <w:p w:rsidR="00911598" w:rsidRPr="00911598" w:rsidRDefault="001F7F35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</w:t>
      </w:r>
      <w:r w:rsidR="00911598" w:rsidRPr="00911598">
        <w:rPr>
          <w:bCs/>
          <w:sz w:val="28"/>
          <w:szCs w:val="28"/>
        </w:rPr>
        <w:t>дминистрацию города Оренбурга на решение и (или) действия (бездействие) начальника ДГиЗО;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>к директору МФЦ на решения и действия (бездействие) работника МФЦ;</w:t>
      </w:r>
    </w:p>
    <w:p w:rsidR="00911598" w:rsidRPr="00911598" w:rsidRDefault="001F7F35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</w:t>
      </w:r>
      <w:r w:rsidR="00911598" w:rsidRPr="00911598">
        <w:rPr>
          <w:bCs/>
          <w:sz w:val="28"/>
          <w:szCs w:val="28"/>
        </w:rPr>
        <w:t>инистерство экономического развития, инвестиций, туризма                           и внешних связей Оренбургской области на решение и действия (бездействие)  руководителя МФЦ.</w:t>
      </w:r>
    </w:p>
    <w:p w:rsidR="00911598" w:rsidRPr="00911598" w:rsidRDefault="001F7F35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ДГиЗО, А</w:t>
      </w:r>
      <w:r w:rsidR="00911598" w:rsidRPr="00911598">
        <w:rPr>
          <w:bCs/>
          <w:sz w:val="28"/>
          <w:szCs w:val="28"/>
        </w:rPr>
        <w:t>дмини</w:t>
      </w:r>
      <w:r>
        <w:rPr>
          <w:bCs/>
          <w:sz w:val="28"/>
          <w:szCs w:val="28"/>
        </w:rPr>
        <w:t>страции города Оренбурга, МФЦ, м</w:t>
      </w:r>
      <w:r w:rsidR="00911598" w:rsidRPr="00911598">
        <w:rPr>
          <w:bCs/>
          <w:sz w:val="28"/>
          <w:szCs w:val="28"/>
        </w:rPr>
        <w:t>инистерстве экономического развития, инвестиций, туризма  и внешних связей Оренбургской области определяются уполномоченные на рассмотрение жалоб должностные лица.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 официальном Интерент-портале города Оренбурга, ЕПГУ, а также предоставляется в устной форме по телефону                         </w:t>
      </w:r>
      <w:r w:rsidRPr="00911598">
        <w:rPr>
          <w:bCs/>
          <w:sz w:val="28"/>
          <w:szCs w:val="28"/>
        </w:rPr>
        <w:lastRenderedPageBreak/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5.4. Порядок досудебного (внесудебного) обжалования решений                         и действий (бездействия) ДГиЗО, предоставляющего муниципальную услугу, а также его должностных лиц регулируется: 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911598">
        <w:rPr>
          <w:bCs/>
          <w:sz w:val="28"/>
          <w:szCs w:val="28"/>
        </w:rPr>
        <w:t xml:space="preserve"> Федеральным </w:t>
      </w:r>
      <w:hyperlink r:id="rId12" w:history="1">
        <w:r w:rsidRPr="00911598">
          <w:rPr>
            <w:rStyle w:val="a7"/>
            <w:bCs/>
            <w:color w:val="auto"/>
            <w:sz w:val="28"/>
            <w:szCs w:val="28"/>
            <w:u w:val="none"/>
          </w:rPr>
          <w:t>законом</w:t>
        </w:r>
      </w:hyperlink>
      <w:r w:rsidRPr="00911598">
        <w:rPr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911598" w:rsidRPr="00911598" w:rsidRDefault="006E6CB2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hyperlink r:id="rId13" w:history="1">
        <w:r w:rsidR="00911598" w:rsidRPr="00911598">
          <w:rPr>
            <w:rStyle w:val="a7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911598" w:rsidRPr="00911598">
        <w:rPr>
          <w:bCs/>
          <w:sz w:val="28"/>
          <w:szCs w:val="28"/>
        </w:rPr>
        <w:t xml:space="preserve">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11598" w:rsidRPr="00911598" w:rsidRDefault="00911598" w:rsidP="00911598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ED6B5A" w:rsidRPr="00911598" w:rsidRDefault="00ED6B5A" w:rsidP="00ED6B5A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4650B8" w:rsidRPr="00B73FED" w:rsidRDefault="004650B8" w:rsidP="00B73FED">
      <w:pPr>
        <w:suppressAutoHyphens/>
        <w:ind w:firstLine="709"/>
        <w:contextualSpacing/>
        <w:jc w:val="both"/>
        <w:rPr>
          <w:bCs/>
          <w:sz w:val="28"/>
          <w:szCs w:val="28"/>
        </w:rPr>
      </w:pPr>
    </w:p>
    <w:p w:rsidR="00B73FED" w:rsidRPr="00B73FED" w:rsidRDefault="00B73FED" w:rsidP="00B73FE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B73FED" w:rsidRPr="003029C3" w:rsidRDefault="00B73FED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3029C3" w:rsidRDefault="003029C3" w:rsidP="003029C3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029C3" w:rsidRPr="00E6632E" w:rsidRDefault="003029C3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3029C3" w:rsidRDefault="00E6632E" w:rsidP="00E6632E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E6632E" w:rsidRPr="00E6632E" w:rsidRDefault="00E6632E" w:rsidP="00E6632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Default="00E6632E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E6632E" w:rsidRPr="00185047" w:rsidRDefault="00E6632E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85047" w:rsidRDefault="00185047" w:rsidP="0018504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71359" w:rsidRPr="00D71359" w:rsidRDefault="00D71359" w:rsidP="00D71359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F5310" w:rsidRDefault="00AF5310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Default="00416E29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4512E" w:rsidRDefault="0044512E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4512E" w:rsidRDefault="0044512E" w:rsidP="00AF5310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16E29" w:rsidRPr="00F22724" w:rsidRDefault="00416E29" w:rsidP="00416E29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 xml:space="preserve">Приложение  </w:t>
      </w:r>
      <w:r>
        <w:rPr>
          <w:sz w:val="28"/>
          <w:szCs w:val="28"/>
          <w:lang w:eastAsia="en-US"/>
        </w:rPr>
        <w:t>№ 1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к Административному регламенту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предоставления муниципальной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услуги «Предоставление разрешения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на отклонение от предельных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 xml:space="preserve">параметров разрешенного </w:t>
      </w:r>
    </w:p>
    <w:p w:rsidR="001A3B46" w:rsidRDefault="001A3B4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строительства, реконструкции </w:t>
      </w:r>
    </w:p>
    <w:p w:rsidR="00416E29" w:rsidRPr="00F22724" w:rsidRDefault="00D20B96" w:rsidP="00725349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объект</w:t>
      </w:r>
      <w:r w:rsidR="00D62A86">
        <w:rPr>
          <w:sz w:val="28"/>
          <w:szCs w:val="28"/>
          <w:lang w:eastAsia="en-US"/>
        </w:rPr>
        <w:t>а</w:t>
      </w:r>
      <w:r w:rsidRPr="00D20B96">
        <w:rPr>
          <w:sz w:val="28"/>
          <w:szCs w:val="28"/>
          <w:lang w:eastAsia="en-US"/>
        </w:rPr>
        <w:t xml:space="preserve"> капитального строительства»</w:t>
      </w:r>
    </w:p>
    <w:p w:rsidR="00416E29" w:rsidRDefault="00416E29" w:rsidP="0072534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416E29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F22724">
        <w:rPr>
          <w:sz w:val="28"/>
          <w:szCs w:val="28"/>
          <w:lang w:eastAsia="en-US"/>
        </w:rPr>
        <w:t>аявлени</w:t>
      </w:r>
      <w:r>
        <w:rPr>
          <w:sz w:val="28"/>
          <w:szCs w:val="28"/>
          <w:lang w:eastAsia="en-US"/>
        </w:rPr>
        <w:t>е</w:t>
      </w:r>
      <w:r w:rsidRPr="00F22724">
        <w:rPr>
          <w:sz w:val="28"/>
          <w:szCs w:val="28"/>
          <w:lang w:eastAsia="en-US"/>
        </w:rPr>
        <w:t xml:space="preserve"> </w:t>
      </w:r>
    </w:p>
    <w:p w:rsidR="00416E29" w:rsidRPr="00416E29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>предоставлении</w:t>
      </w:r>
      <w:r w:rsidRPr="00F22724">
        <w:rPr>
          <w:sz w:val="28"/>
          <w:szCs w:val="28"/>
          <w:lang w:eastAsia="en-US"/>
        </w:rPr>
        <w:t xml:space="preserve"> разрешения на </w:t>
      </w:r>
      <w:r w:rsidRPr="00416E29">
        <w:rPr>
          <w:sz w:val="28"/>
          <w:szCs w:val="28"/>
          <w:lang w:eastAsia="en-US" w:bidi="ru-RU"/>
        </w:rPr>
        <w:t xml:space="preserve"> отклонение от предельных параметров разрешенного строительства, реконструкции объект</w:t>
      </w:r>
      <w:r w:rsidR="00E20487">
        <w:rPr>
          <w:sz w:val="28"/>
          <w:szCs w:val="28"/>
          <w:lang w:eastAsia="en-US" w:bidi="ru-RU"/>
        </w:rPr>
        <w:t>а</w:t>
      </w:r>
      <w:r w:rsidRPr="00416E29">
        <w:rPr>
          <w:sz w:val="28"/>
          <w:szCs w:val="28"/>
          <w:lang w:eastAsia="en-US" w:bidi="ru-RU"/>
        </w:rPr>
        <w:t xml:space="preserve"> капитального строительства</w:t>
      </w:r>
      <w:r w:rsidRPr="00416E29">
        <w:rPr>
          <w:sz w:val="28"/>
          <w:szCs w:val="28"/>
          <w:lang w:eastAsia="en-US"/>
        </w:rPr>
        <w:t xml:space="preserve"> 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416E29" w:rsidRPr="00667BF0" w:rsidRDefault="00416E29" w:rsidP="00416E2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 w:bidi="ru-RU"/>
        </w:rPr>
      </w:pPr>
      <w:r w:rsidRPr="00667BF0">
        <w:rPr>
          <w:sz w:val="28"/>
          <w:szCs w:val="28"/>
          <w:lang w:eastAsia="en-US" w:bidi="ru-RU"/>
        </w:rPr>
        <w:t>«__» __________ 20___ г.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6E29" w:rsidRPr="00F22724" w:rsidRDefault="00416E29" w:rsidP="0072534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В </w:t>
      </w:r>
      <w:r w:rsidR="00725349">
        <w:rPr>
          <w:sz w:val="28"/>
          <w:szCs w:val="28"/>
          <w:lang w:eastAsia="en-US"/>
        </w:rPr>
        <w:t>К</w:t>
      </w:r>
      <w:r w:rsidR="001F7F35" w:rsidRPr="001F7F35">
        <w:rPr>
          <w:sz w:val="28"/>
          <w:szCs w:val="28"/>
          <w:lang w:eastAsia="en-US"/>
        </w:rPr>
        <w:t>омисси</w:t>
      </w:r>
      <w:r w:rsidR="001F7F35">
        <w:rPr>
          <w:sz w:val="28"/>
          <w:szCs w:val="28"/>
          <w:lang w:eastAsia="en-US"/>
        </w:rPr>
        <w:t>ю</w:t>
      </w:r>
      <w:r w:rsidR="001F7F35" w:rsidRPr="001F7F35">
        <w:rPr>
          <w:sz w:val="28"/>
          <w:szCs w:val="28"/>
          <w:lang w:eastAsia="en-US"/>
        </w:rPr>
        <w:t xml:space="preserve"> по землепользованию </w:t>
      </w:r>
      <w:r w:rsidR="00725349">
        <w:rPr>
          <w:sz w:val="28"/>
          <w:szCs w:val="28"/>
          <w:lang w:eastAsia="en-US"/>
        </w:rPr>
        <w:t xml:space="preserve"> </w:t>
      </w:r>
      <w:r w:rsidR="001F7F35" w:rsidRPr="001F7F35">
        <w:rPr>
          <w:sz w:val="28"/>
          <w:szCs w:val="28"/>
          <w:lang w:eastAsia="en-US"/>
        </w:rPr>
        <w:t>и застройке муниципального образования «город Оренбург»</w:t>
      </w:r>
    </w:p>
    <w:p w:rsidR="00416E29" w:rsidRPr="00F22724" w:rsidRDefault="00416E29" w:rsidP="00416E29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t xml:space="preserve">                                                    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D50EB7">
        <w:rPr>
          <w:sz w:val="28"/>
          <w:szCs w:val="28"/>
          <w:lang w:eastAsia="en-US"/>
        </w:rPr>
        <w:t>Прошу предоставить разрешение на</w:t>
      </w:r>
      <w:r w:rsidR="00064D5D" w:rsidRPr="00064D5D">
        <w:rPr>
          <w:sz w:val="28"/>
          <w:szCs w:val="28"/>
          <w:lang w:eastAsia="en-US"/>
        </w:rPr>
        <w:t xml:space="preserve"> </w:t>
      </w:r>
      <w:r w:rsidR="00064D5D" w:rsidRPr="00064D5D">
        <w:rPr>
          <w:sz w:val="28"/>
          <w:szCs w:val="28"/>
          <w:lang w:eastAsia="en-US" w:bidi="ru-RU"/>
        </w:rPr>
        <w:t>отклонение от предельных параметров разрешенного строительства, реконструкции объект</w:t>
      </w:r>
      <w:r w:rsidR="00D62A86">
        <w:rPr>
          <w:sz w:val="28"/>
          <w:szCs w:val="28"/>
          <w:lang w:eastAsia="en-US" w:bidi="ru-RU"/>
        </w:rPr>
        <w:t>а</w:t>
      </w:r>
      <w:r w:rsidR="00064D5D" w:rsidRPr="00064D5D">
        <w:rPr>
          <w:sz w:val="28"/>
          <w:szCs w:val="28"/>
          <w:lang w:eastAsia="en-US" w:bidi="ru-RU"/>
        </w:rPr>
        <w:t xml:space="preserve"> капитального строительства</w:t>
      </w:r>
      <w:r>
        <w:rPr>
          <w:sz w:val="28"/>
          <w:szCs w:val="28"/>
          <w:lang w:eastAsia="en-US"/>
        </w:rPr>
        <w:t>.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667BF0">
        <w:rPr>
          <w:sz w:val="28"/>
          <w:szCs w:val="28"/>
          <w:lang w:eastAsia="en-US"/>
        </w:rPr>
        <w:t>Сведения о заявителе</w:t>
      </w:r>
      <w:r>
        <w:rPr>
          <w:sz w:val="28"/>
          <w:szCs w:val="28"/>
          <w:lang w:eastAsia="en-US"/>
        </w:rPr>
        <w:t>*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253"/>
        <w:gridCol w:w="3827"/>
      </w:tblGrid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1.1.1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1.1.2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lang w:bidi="ru-RU"/>
              </w:rPr>
              <w:t>не указываются в </w:t>
            </w:r>
            <w:r w:rsidRPr="00564357"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1.1.3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Tahoma"/>
                <w:lang w:bidi="ru-RU"/>
              </w:rPr>
              <w:t xml:space="preserve">                                         </w:t>
            </w:r>
            <w:r w:rsidRPr="00564357">
              <w:rPr>
                <w:lang w:bidi="ru-RU"/>
              </w:rPr>
              <w:t xml:space="preserve"> (</w:t>
            </w:r>
            <w:r w:rsidRPr="00564357"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416E29" w:rsidRPr="00564357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564357"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1.2.1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0201AF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1.2.2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0201AF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416E29" w:rsidTr="00416E29">
        <w:tc>
          <w:tcPr>
            <w:tcW w:w="1276" w:type="dxa"/>
          </w:tcPr>
          <w:p w:rsidR="00416E29" w:rsidRPr="000201AF" w:rsidRDefault="00416E29" w:rsidP="00416E2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1.2.3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416E29" w:rsidRPr="000201AF" w:rsidRDefault="00416E29" w:rsidP="00416E29">
            <w:pPr>
              <w:widowControl w:val="0"/>
              <w:rPr>
                <w:rFonts w:eastAsia="Tahoma"/>
                <w:lang w:bidi="ru-RU"/>
              </w:rPr>
            </w:pPr>
            <w:r w:rsidRPr="000201AF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</w:tcPr>
          <w:p w:rsidR="00416E29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416E29" w:rsidRDefault="00416E29" w:rsidP="00416E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 w:bidi="ru-RU"/>
        </w:rPr>
      </w:pPr>
      <w:r w:rsidRPr="00416E29">
        <w:rPr>
          <w:sz w:val="28"/>
          <w:szCs w:val="28"/>
          <w:lang w:eastAsia="en-US" w:bidi="ru-RU"/>
        </w:rPr>
        <w:lastRenderedPageBreak/>
        <w:t>2. Сведения о земельном участке</w:t>
      </w:r>
      <w:r w:rsidRPr="00416E29">
        <w:rPr>
          <w:b/>
          <w:sz w:val="28"/>
          <w:szCs w:val="28"/>
          <w:lang w:eastAsia="en-US" w:bidi="ru-RU"/>
        </w:rPr>
        <w:t xml:space="preserve"> </w:t>
      </w:r>
      <w:r w:rsidRPr="00416E29">
        <w:rPr>
          <w:sz w:val="28"/>
          <w:szCs w:val="28"/>
          <w:lang w:eastAsia="en-US" w:bidi="ru-RU"/>
        </w:rPr>
        <w:t>или объекте</w:t>
      </w:r>
    </w:p>
    <w:p w:rsidR="00416E29" w:rsidRDefault="00416E29" w:rsidP="00416E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 w:bidi="ru-RU"/>
        </w:rPr>
      </w:pPr>
      <w:r w:rsidRPr="00416E29">
        <w:rPr>
          <w:sz w:val="28"/>
          <w:szCs w:val="28"/>
          <w:lang w:eastAsia="en-US" w:bidi="ru-RU"/>
        </w:rPr>
        <w:t xml:space="preserve"> капитального строительства</w:t>
      </w:r>
    </w:p>
    <w:p w:rsidR="00C55D79" w:rsidRDefault="00C55D79" w:rsidP="00416E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253"/>
        <w:gridCol w:w="3827"/>
      </w:tblGrid>
      <w:tr w:rsidR="00C55D79" w:rsidTr="00C55D79">
        <w:tc>
          <w:tcPr>
            <w:tcW w:w="1276" w:type="dxa"/>
          </w:tcPr>
          <w:p w:rsidR="00C55D79" w:rsidRPr="00B4463E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B4463E">
              <w:rPr>
                <w:rFonts w:eastAsia="Tahoma"/>
                <w:lang w:bidi="ru-RU"/>
              </w:rPr>
              <w:t>2.1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B4463E" w:rsidRDefault="00C55D79" w:rsidP="00C55D79">
            <w:pPr>
              <w:widowControl w:val="0"/>
              <w:rPr>
                <w:rFonts w:eastAsia="Tahoma"/>
                <w:lang w:bidi="ru-RU"/>
              </w:rPr>
            </w:pPr>
            <w:r w:rsidRPr="00B4463E">
              <w:rPr>
                <w:rFonts w:eastAsia="Tahoma"/>
                <w:lang w:bidi="ru-RU"/>
              </w:rPr>
              <w:t>Кадастровый номер земельного участка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8D0E88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C55D79" w:rsidP="00C55D79">
            <w:pPr>
              <w:pStyle w:val="1"/>
              <w:shd w:val="clear" w:color="auto" w:fill="FAFCFF"/>
              <w:jc w:val="left"/>
              <w:textAlignment w:val="baseline"/>
              <w:rPr>
                <w:rFonts w:eastAsia="Tahoma"/>
                <w:sz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sz w:val="24"/>
                <w:lang w:eastAsia="en-US" w:bidi="ru-RU"/>
              </w:rPr>
              <w:t xml:space="preserve">Обоснование  запрашиваемого  </w:t>
            </w:r>
            <w:r w:rsidRPr="00467D0E">
              <w:rPr>
                <w:sz w:val="24"/>
                <w:lang w:bidi="ru-RU"/>
              </w:rPr>
              <w:t xml:space="preserve"> </w:t>
            </w:r>
            <w:r w:rsidRPr="00467D0E">
              <w:rPr>
                <w:rFonts w:eastAsia="Tahoma"/>
                <w:b w:val="0"/>
                <w:bCs w:val="0"/>
                <w:sz w:val="24"/>
                <w:lang w:eastAsia="en-US" w:bidi="ru-RU"/>
              </w:rPr>
              <w:t xml:space="preserve">разрешения на отклонение </w:t>
            </w:r>
            <w:r>
              <w:rPr>
                <w:rFonts w:eastAsia="Tahoma"/>
                <w:b w:val="0"/>
                <w:bCs w:val="0"/>
                <w:sz w:val="24"/>
                <w:lang w:eastAsia="en-US" w:bidi="ru-RU"/>
              </w:rPr>
              <w:t xml:space="preserve">                                 </w:t>
            </w:r>
            <w:r w:rsidRPr="00467D0E">
              <w:rPr>
                <w:rFonts w:eastAsia="Tahoma"/>
                <w:b w:val="0"/>
                <w:bCs w:val="0"/>
                <w:sz w:val="24"/>
                <w:lang w:eastAsia="en-US" w:bidi="ru-RU"/>
              </w:rPr>
              <w:t>от предельных параметров разрешенного строительства, реконструкции объекта капитального строительства:</w:t>
            </w:r>
            <w:r w:rsidRPr="00467D0E">
              <w:rPr>
                <w:rFonts w:eastAsia="Tahoma"/>
                <w:sz w:val="24"/>
                <w:lang w:bidi="ru-RU"/>
              </w:rPr>
              <w:t xml:space="preserve"> 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8D0E88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2.2</w:t>
            </w:r>
            <w:r w:rsidRPr="008D0E88">
              <w:rPr>
                <w:rFonts w:eastAsia="Tahoma"/>
                <w:lang w:bidi="ru-RU"/>
              </w:rPr>
              <w:t>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C55D79" w:rsidP="00C55D79">
            <w:pPr>
              <w:pStyle w:val="1"/>
              <w:shd w:val="clear" w:color="auto" w:fill="FAFCFF"/>
              <w:jc w:val="left"/>
              <w:textAlignment w:val="baseline"/>
              <w:rPr>
                <w:rFonts w:eastAsia="Tahoma"/>
                <w:b w:val="0"/>
                <w:bCs w:val="0"/>
                <w:sz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sz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8D0E88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2.2</w:t>
            </w:r>
            <w:r w:rsidRPr="008D0E88">
              <w:rPr>
                <w:rFonts w:eastAsia="Tahoma"/>
                <w:lang w:bidi="ru-RU"/>
              </w:rPr>
              <w:t>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C55D79" w:rsidP="00C55D79">
            <w:pPr>
              <w:widowControl w:val="0"/>
            </w:pPr>
            <w:r w:rsidRPr="00467D0E">
              <w:rPr>
                <w:rFonts w:eastAsia="Tahoma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8D0E88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2.2</w:t>
            </w:r>
            <w:r w:rsidRPr="008D0E88">
              <w:rPr>
                <w:rFonts w:eastAsia="Tahoma"/>
                <w:lang w:bidi="ru-RU"/>
              </w:rPr>
              <w:t>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C55D79" w:rsidP="00C55D79">
            <w:pPr>
              <w:pStyle w:val="1"/>
              <w:shd w:val="clear" w:color="auto" w:fill="FAFCFF"/>
              <w:jc w:val="left"/>
              <w:textAlignment w:val="baseline"/>
              <w:rPr>
                <w:rFonts w:eastAsia="Tahoma"/>
                <w:b w:val="0"/>
                <w:bCs w:val="0"/>
                <w:sz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sz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8D0E88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2.2</w:t>
            </w:r>
            <w:r w:rsidRPr="008D0E88">
              <w:rPr>
                <w:rFonts w:eastAsia="Tahoma"/>
                <w:lang w:bidi="ru-RU"/>
              </w:rPr>
              <w:t>.4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A87182" w:rsidP="00C55D79">
            <w:pPr>
              <w:pStyle w:val="1"/>
              <w:shd w:val="clear" w:color="auto" w:fill="FAFCFF"/>
              <w:jc w:val="left"/>
              <w:textAlignment w:val="baseline"/>
              <w:rPr>
                <w:rFonts w:eastAsia="Tahoma"/>
                <w:b w:val="0"/>
                <w:bCs w:val="0"/>
                <w:sz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4"/>
                <w:lang w:eastAsia="en-US" w:bidi="ru-RU"/>
              </w:rPr>
              <w:t>Иные</w:t>
            </w:r>
            <w:r w:rsidR="00C55D79" w:rsidRPr="00467D0E">
              <w:rPr>
                <w:rFonts w:eastAsia="Tahoma"/>
                <w:b w:val="0"/>
                <w:bCs w:val="0"/>
                <w:sz w:val="24"/>
                <w:lang w:eastAsia="en-US" w:bidi="ru-RU"/>
              </w:rPr>
              <w:t xml:space="preserve"> характеристики земельного участка неблагоприятные для застройки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C55D79" w:rsidP="00C55D79">
            <w:pPr>
              <w:widowControl w:val="0"/>
              <w:rPr>
                <w:rFonts w:eastAsia="Tahoma"/>
                <w:lang w:bidi="ru-RU"/>
              </w:rPr>
            </w:pPr>
            <w:r w:rsidRPr="00467D0E">
              <w:rPr>
                <w:rFonts w:eastAsia="Tahoma"/>
                <w:lang w:bidi="ru-RU"/>
              </w:rPr>
              <w:t>Наименование планируемого</w:t>
            </w:r>
            <w:r w:rsidR="007E4D51">
              <w:rPr>
                <w:rFonts w:eastAsia="Tahoma"/>
                <w:lang w:bidi="ru-RU"/>
              </w:rPr>
              <w:t xml:space="preserve">                         </w:t>
            </w:r>
            <w:r w:rsidRPr="00467D0E">
              <w:rPr>
                <w:rFonts w:eastAsia="Tahoma"/>
                <w:lang w:bidi="ru-RU"/>
              </w:rPr>
              <w:t xml:space="preserve"> к строительству, реконструкции объекта капитального строительства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003BC4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2.4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467D0E" w:rsidRDefault="00C55D79" w:rsidP="00C55D79">
            <w:pPr>
              <w:widowControl w:val="0"/>
            </w:pPr>
            <w:r w:rsidRPr="00467D0E">
              <w:rPr>
                <w:rFonts w:eastAsia="Tahoma"/>
                <w:lang w:bidi="ru-RU"/>
              </w:rPr>
              <w:t>Кадастровый номер объекта капитального строительства</w:t>
            </w:r>
            <w:r>
              <w:rPr>
                <w:rFonts w:eastAsia="Tahoma"/>
                <w:lang w:bidi="ru-RU"/>
              </w:rPr>
              <w:t xml:space="preserve">                              (при </w:t>
            </w:r>
            <w:r w:rsidRPr="00467D0E">
              <w:rPr>
                <w:rFonts w:eastAsia="Tahoma"/>
                <w:lang w:bidi="ru-RU"/>
              </w:rPr>
              <w:t>реконструкции объекта капитального строительства</w:t>
            </w:r>
            <w:r>
              <w:rPr>
                <w:rFonts w:eastAsia="Tahoma"/>
                <w:lang w:bidi="ru-RU"/>
              </w:rPr>
              <w:t>)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2.5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63912" w:rsidRDefault="00C55D79" w:rsidP="00C55D79">
            <w:pPr>
              <w:widowControl w:val="0"/>
            </w:pPr>
            <w:r>
              <w:rPr>
                <w:rFonts w:eastAsia="Tahoma"/>
                <w:lang w:bidi="ru-RU"/>
              </w:rPr>
              <w:t xml:space="preserve">Существующие </w:t>
            </w:r>
            <w:r w:rsidRPr="00963912">
              <w:rPr>
                <w:rFonts w:eastAsia="Tahoma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eastAsia="Tahoma"/>
                <w:lang w:bidi="ru-RU"/>
              </w:rPr>
              <w:t>: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t>2.5.1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 w:rsidRPr="009A1663">
              <w:t xml:space="preserve">Отступы от границ земельного участка 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t>2.5.2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 w:rsidRPr="009A1663">
              <w:t>Количество этажей или предельная высота зданий, строений, сооружений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t>2.5.3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 w:rsidRPr="009A1663">
              <w:t>Процент застройки в границах земельного участка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2.5.4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>
              <w:t>И</w:t>
            </w:r>
            <w:r w:rsidRPr="00D46D5E">
              <w:t xml:space="preserve">ные параметры </w:t>
            </w:r>
            <w:r>
              <w:t>объекта</w:t>
            </w:r>
            <w:r w:rsidRPr="00D46D5E">
              <w:t xml:space="preserve"> капитального строительства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t>2.6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  <w:rPr>
                <w:rFonts w:eastAsia="Tahoma"/>
                <w:lang w:bidi="ru-RU"/>
              </w:rPr>
            </w:pPr>
            <w:r>
              <w:t>Отклонения</w:t>
            </w:r>
            <w:r w:rsidRPr="009A1663"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eastAsia="Tahoma"/>
                <w:lang w:bidi="ru-RU"/>
              </w:rPr>
              <w:t>,                              на которые</w:t>
            </w:r>
            <w:r w:rsidRPr="009A1663">
              <w:rPr>
                <w:rFonts w:eastAsia="Tahoma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t>2.6.1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 w:rsidRPr="009A1663">
              <w:t>Минимал</w:t>
            </w:r>
            <w:r>
              <w:t>ьные отступы от границ земельного участка</w:t>
            </w:r>
            <w:r w:rsidRPr="009A1663"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lastRenderedPageBreak/>
              <w:t>2.6.2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 w:rsidRPr="009A1663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A1663">
              <w:rPr>
                <w:rFonts w:eastAsia="Tahoma"/>
                <w:lang w:bidi="ru-RU"/>
              </w:rPr>
              <w:t>2.6.3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widowControl w:val="0"/>
            </w:pPr>
            <w:r w:rsidRPr="009A1663">
              <w:t xml:space="preserve">Максимальный процент застройки </w:t>
            </w:r>
            <w:r w:rsidR="007E4D51">
              <w:t xml:space="preserve">                      </w:t>
            </w:r>
            <w:r w:rsidRPr="009A1663">
              <w:t>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  <w:tr w:rsidR="00C55D79" w:rsidTr="00C55D79">
        <w:tc>
          <w:tcPr>
            <w:tcW w:w="1276" w:type="dxa"/>
          </w:tcPr>
          <w:p w:rsidR="00C55D79" w:rsidRPr="009A1663" w:rsidRDefault="00C55D79" w:rsidP="00C55D79">
            <w:pPr>
              <w:widowControl w:val="0"/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2.6.4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C55D79" w:rsidRPr="009A1663" w:rsidRDefault="00C55D79" w:rsidP="00C55D79">
            <w:pPr>
              <w:autoSpaceDE w:val="0"/>
              <w:autoSpaceDN w:val="0"/>
              <w:adjustRightInd w:val="0"/>
            </w:pPr>
            <w:r>
              <w:t>И</w:t>
            </w:r>
            <w:r w:rsidRPr="00D46D5E">
              <w:t>ные предельные параметры разрешенного строительства, реконстру</w:t>
            </w:r>
            <w:r>
              <w:t>кции объекта</w:t>
            </w:r>
            <w:r w:rsidRPr="00D46D5E">
              <w:t xml:space="preserve"> капитального строительства</w:t>
            </w:r>
            <w:r>
              <w:t xml:space="preserve">, </w:t>
            </w:r>
            <w:r w:rsidRPr="00D46D5E">
              <w:t xml:space="preserve">установленные </w:t>
            </w:r>
            <w:r w:rsidR="007E4D51">
              <w:t xml:space="preserve">                                 </w:t>
            </w:r>
            <w:r w:rsidRPr="00D46D5E">
              <w:t>в градостроительном регламенте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827" w:type="dxa"/>
          </w:tcPr>
          <w:p w:rsidR="00C55D79" w:rsidRDefault="00C55D79" w:rsidP="00C55D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 w:bidi="ru-RU"/>
              </w:rPr>
            </w:pPr>
          </w:p>
        </w:tc>
      </w:tr>
    </w:tbl>
    <w:p w:rsidR="00C55D79" w:rsidRDefault="00C55D79" w:rsidP="00416E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 w:bidi="ru-RU"/>
        </w:rPr>
      </w:pPr>
    </w:p>
    <w:p w:rsidR="00416E29" w:rsidRDefault="00416E29" w:rsidP="00416E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 w:bidi="ru-RU"/>
        </w:rPr>
      </w:pP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 w:bidi="ru-RU"/>
        </w:rPr>
      </w:pPr>
      <w:r w:rsidRPr="002C5B7E">
        <w:rPr>
          <w:sz w:val="28"/>
          <w:szCs w:val="28"/>
          <w:lang w:eastAsia="en-US" w:bidi="ru-RU"/>
        </w:rPr>
        <w:t>Приложение: _________________________________________</w:t>
      </w:r>
      <w:r>
        <w:rPr>
          <w:sz w:val="28"/>
          <w:szCs w:val="28"/>
          <w:lang w:eastAsia="en-US" w:bidi="ru-RU"/>
        </w:rPr>
        <w:t>________</w:t>
      </w:r>
    </w:p>
    <w:p w:rsidR="00416E29" w:rsidRPr="002C5B7E" w:rsidRDefault="00416E2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 w:bidi="ru-RU"/>
        </w:rPr>
      </w:pPr>
      <w:r w:rsidRPr="002C5B7E">
        <w:rPr>
          <w:sz w:val="28"/>
          <w:szCs w:val="28"/>
          <w:lang w:eastAsia="en-US" w:bidi="ru-RU"/>
        </w:rPr>
        <w:t>Номер телефона и адрес электронной почты для связи: _____</w:t>
      </w:r>
      <w:r>
        <w:rPr>
          <w:sz w:val="28"/>
          <w:szCs w:val="28"/>
          <w:lang w:eastAsia="en-US" w:bidi="ru-RU"/>
        </w:rPr>
        <w:t>________</w:t>
      </w:r>
    </w:p>
    <w:p w:rsidR="00416E29" w:rsidRPr="002C5B7E" w:rsidRDefault="00416E2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__________________________________________________________________.</w:t>
      </w: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Pr="007E4D51" w:rsidRDefault="00416E29" w:rsidP="007E4D51">
      <w:pPr>
        <w:widowControl w:val="0"/>
        <w:tabs>
          <w:tab w:val="left" w:pos="1968"/>
        </w:tabs>
        <w:ind w:firstLine="709"/>
        <w:rPr>
          <w:rFonts w:eastAsia="Calibri"/>
          <w:sz w:val="28"/>
          <w:szCs w:val="28"/>
          <w:lang w:eastAsia="en-US" w:bidi="ru-RU"/>
        </w:rPr>
      </w:pPr>
      <w:r w:rsidRPr="007E4D51">
        <w:rPr>
          <w:rFonts w:eastAsia="Calibri"/>
          <w:sz w:val="28"/>
          <w:szCs w:val="28"/>
          <w:lang w:eastAsia="en-US" w:bidi="ru-RU"/>
        </w:rPr>
        <w:t>Результат предоставления услуги прошу:</w:t>
      </w:r>
    </w:p>
    <w:p w:rsidR="00416E29" w:rsidRPr="002C5B7E" w:rsidRDefault="00416E29" w:rsidP="00416E29">
      <w:pPr>
        <w:widowControl w:val="0"/>
        <w:tabs>
          <w:tab w:val="left" w:pos="1968"/>
        </w:tabs>
        <w:rPr>
          <w:rFonts w:eastAsia="Calibri"/>
          <w:lang w:eastAsia="en-US" w:bidi="ru-RU"/>
        </w:rPr>
      </w:pP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488"/>
      </w:tblGrid>
      <w:tr w:rsidR="00416E29" w:rsidRPr="002C5B7E" w:rsidTr="00416E29">
        <w:tc>
          <w:tcPr>
            <w:tcW w:w="8868" w:type="dxa"/>
            <w:shd w:val="clear" w:color="auto" w:fill="auto"/>
          </w:tcPr>
          <w:p w:rsidR="00416E29" w:rsidRDefault="00416E29" w:rsidP="00416E29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  <w:r w:rsidRPr="002C5B7E"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 </w:t>
            </w:r>
            <w:r>
              <w:rPr>
                <w:rFonts w:eastAsia="Tahoma"/>
                <w:lang w:eastAsia="en-US" w:bidi="ru-RU"/>
              </w:rPr>
              <w:t>ЕПГУ</w:t>
            </w:r>
          </w:p>
          <w:p w:rsidR="00416E29" w:rsidRPr="002C5B7E" w:rsidRDefault="00416E29" w:rsidP="00416E29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 w:bidi="ru-RU"/>
              </w:rPr>
            </w:pPr>
          </w:p>
        </w:tc>
        <w:tc>
          <w:tcPr>
            <w:tcW w:w="488" w:type="dxa"/>
            <w:shd w:val="clear" w:color="auto" w:fill="auto"/>
          </w:tcPr>
          <w:p w:rsidR="00416E29" w:rsidRPr="002C5B7E" w:rsidRDefault="00416E29" w:rsidP="00416E29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</w:p>
        </w:tc>
      </w:tr>
      <w:tr w:rsidR="00416E29" w:rsidRPr="002C5B7E" w:rsidTr="00416E29">
        <w:trPr>
          <w:trHeight w:val="841"/>
        </w:trPr>
        <w:tc>
          <w:tcPr>
            <w:tcW w:w="8868" w:type="dxa"/>
            <w:shd w:val="clear" w:color="auto" w:fill="auto"/>
          </w:tcPr>
          <w:p w:rsidR="00416E29" w:rsidRPr="002C5B7E" w:rsidRDefault="00416E29" w:rsidP="00416E29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  <w:r w:rsidRPr="002C5B7E">
              <w:rPr>
                <w:rFonts w:eastAsia="Tahoma"/>
                <w:lang w:eastAsia="en-US" w:bidi="ru-RU"/>
              </w:rPr>
              <w:t xml:space="preserve">выдать на бумажном носителе при личном обращении в </w:t>
            </w:r>
            <w:r>
              <w:rPr>
                <w:rFonts w:eastAsia="Tahoma"/>
                <w:lang w:eastAsia="en-US" w:bidi="ru-RU"/>
              </w:rPr>
              <w:t xml:space="preserve">ДГиЗО </w:t>
            </w:r>
            <w:r w:rsidRPr="002C5B7E">
              <w:rPr>
                <w:rFonts w:eastAsia="Tahoma"/>
                <w:lang w:eastAsia="en-US" w:bidi="ru-RU"/>
              </w:rPr>
              <w:t>либо</w:t>
            </w:r>
            <w:r>
              <w:rPr>
                <w:rFonts w:eastAsia="Tahoma"/>
                <w:lang w:eastAsia="en-US" w:bidi="ru-RU"/>
              </w:rPr>
              <w:t xml:space="preserve"> </w:t>
            </w:r>
            <w:r w:rsidRPr="002C5B7E">
              <w:rPr>
                <w:rFonts w:eastAsia="Tahoma"/>
                <w:lang w:eastAsia="en-US" w:bidi="ru-RU"/>
              </w:rPr>
              <w:t xml:space="preserve">в </w:t>
            </w:r>
            <w:r>
              <w:rPr>
                <w:rFonts w:eastAsia="Tahoma"/>
                <w:lang w:eastAsia="en-US" w:bidi="ru-RU"/>
              </w:rPr>
              <w:t xml:space="preserve">МФЦ </w:t>
            </w:r>
            <w:r w:rsidRPr="002C5B7E">
              <w:rPr>
                <w:rFonts w:eastAsia="Tahoma"/>
                <w:lang w:eastAsia="en-US" w:bidi="ru-RU"/>
              </w:rPr>
              <w:t xml:space="preserve"> </w:t>
            </w:r>
            <w:r>
              <w:rPr>
                <w:rFonts w:eastAsia="Tahoma"/>
                <w:lang w:eastAsia="en-US" w:bidi="ru-RU"/>
              </w:rPr>
              <w:t xml:space="preserve">                          </w:t>
            </w:r>
            <w:r w:rsidRPr="002C5B7E">
              <w:rPr>
                <w:rFonts w:eastAsia="Tahoma"/>
                <w:lang w:eastAsia="en-US" w:bidi="ru-RU"/>
              </w:rPr>
              <w:t>по адресу:</w:t>
            </w:r>
            <w:r>
              <w:rPr>
                <w:rFonts w:eastAsia="Tahoma"/>
                <w:lang w:eastAsia="en-US" w:bidi="ru-RU"/>
              </w:rPr>
              <w:t>_______________________________________________________________</w:t>
            </w:r>
          </w:p>
        </w:tc>
        <w:tc>
          <w:tcPr>
            <w:tcW w:w="488" w:type="dxa"/>
            <w:shd w:val="clear" w:color="auto" w:fill="auto"/>
          </w:tcPr>
          <w:p w:rsidR="00416E29" w:rsidRPr="002C5B7E" w:rsidRDefault="00416E29" w:rsidP="00416E29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</w:p>
        </w:tc>
      </w:tr>
      <w:tr w:rsidR="00416E29" w:rsidRPr="002C5B7E" w:rsidTr="00416E29">
        <w:tc>
          <w:tcPr>
            <w:tcW w:w="9356" w:type="dxa"/>
            <w:gridSpan w:val="2"/>
            <w:shd w:val="clear" w:color="auto" w:fill="auto"/>
          </w:tcPr>
          <w:p w:rsidR="00416E29" w:rsidRPr="002C5B7E" w:rsidRDefault="001A3B46" w:rsidP="001A3B46">
            <w:pPr>
              <w:widowControl w:val="0"/>
              <w:autoSpaceDE w:val="0"/>
              <w:autoSpaceDN w:val="0"/>
              <w:ind w:right="255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(у</w:t>
            </w:r>
            <w:r w:rsidR="00416E29" w:rsidRPr="002C5B7E">
              <w:rPr>
                <w:rFonts w:eastAsia="Calibri"/>
                <w:sz w:val="20"/>
                <w:szCs w:val="20"/>
                <w:lang w:eastAsia="en-US" w:bidi="ru-RU"/>
              </w:rPr>
              <w:t>казывается один из перечисленных способов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)</w:t>
            </w:r>
          </w:p>
        </w:tc>
      </w:tr>
    </w:tbl>
    <w:p w:rsidR="00416E29" w:rsidRPr="002C5B7E" w:rsidRDefault="00416E29" w:rsidP="00416E29">
      <w:pPr>
        <w:rPr>
          <w:rFonts w:eastAsia="Calibri"/>
          <w:vanish/>
          <w:lang w:eastAsia="en-US"/>
        </w:rPr>
      </w:pPr>
    </w:p>
    <w:tbl>
      <w:tblPr>
        <w:tblW w:w="93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3"/>
        <w:gridCol w:w="268"/>
        <w:gridCol w:w="2149"/>
        <w:gridCol w:w="268"/>
        <w:gridCol w:w="3758"/>
      </w:tblGrid>
      <w:tr w:rsidR="00416E29" w:rsidRPr="002C5B7E" w:rsidTr="00416E29">
        <w:trPr>
          <w:trHeight w:val="1183"/>
        </w:trPr>
        <w:tc>
          <w:tcPr>
            <w:tcW w:w="2953" w:type="dxa"/>
            <w:tcBorders>
              <w:top w:val="nil"/>
              <w:left w:val="nil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416E29" w:rsidRPr="002C5B7E" w:rsidTr="00416E29">
        <w:trPr>
          <w:trHeight w:val="327"/>
        </w:trPr>
        <w:tc>
          <w:tcPr>
            <w:tcW w:w="2953" w:type="dxa"/>
            <w:tcBorders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2C5B7E">
              <w:rPr>
                <w:rFonts w:eastAsia="Calibri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2C5B7E">
              <w:rPr>
                <w:rFonts w:eastAsia="Calibri"/>
                <w:sz w:val="20"/>
                <w:szCs w:val="20"/>
                <w:lang w:eastAsia="en-US" w:bidi="ru-RU"/>
              </w:rPr>
              <w:t>фамилия, имя, отчество (при наличии)</w:t>
            </w:r>
          </w:p>
        </w:tc>
      </w:tr>
    </w:tbl>
    <w:p w:rsidR="00416E29" w:rsidRDefault="00416E2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C55D79" w:rsidRDefault="00C55D7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C55D79" w:rsidRDefault="00C55D7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C55D79" w:rsidRDefault="00C55D7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25349" w:rsidRDefault="0072534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25349" w:rsidRDefault="0072534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25349" w:rsidRDefault="0072534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25349" w:rsidRDefault="0072534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E4D51" w:rsidRDefault="007E4D51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Pr="009C1F8E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* </w:t>
      </w:r>
      <w:r w:rsidRPr="009C1F8E">
        <w:rPr>
          <w:rFonts w:eastAsia="Calibri"/>
          <w:bCs/>
          <w:sz w:val="20"/>
          <w:szCs w:val="20"/>
          <w:lang w:eastAsia="en-US"/>
        </w:rPr>
        <w:t>Заявителями являются физические или юридические лица в соответствии с требованиями части 1 статьи 39 Градостроительного кодекса Российской Федерации</w:t>
      </w:r>
      <w:r w:rsidR="00725349">
        <w:rPr>
          <w:rFonts w:eastAsia="Calibri"/>
          <w:bCs/>
          <w:sz w:val="20"/>
          <w:szCs w:val="20"/>
          <w:lang w:eastAsia="en-US"/>
        </w:rPr>
        <w:t>.</w:t>
      </w:r>
    </w:p>
    <w:p w:rsidR="00416E29" w:rsidRPr="00F22724" w:rsidRDefault="00416E29" w:rsidP="00416E29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 xml:space="preserve">Приложение  </w:t>
      </w:r>
      <w:r>
        <w:rPr>
          <w:sz w:val="28"/>
          <w:szCs w:val="28"/>
          <w:lang w:eastAsia="en-US"/>
        </w:rPr>
        <w:t>№ 2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к Административному регламенту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предоставления муниципальной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услуги «Предоставление разрешения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на отклонение от предельных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 xml:space="preserve">параметров разрешенного </w:t>
      </w:r>
    </w:p>
    <w:p w:rsidR="001A3B4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строительства</w:t>
      </w:r>
      <w:r w:rsidR="001A3B46">
        <w:rPr>
          <w:sz w:val="28"/>
          <w:szCs w:val="28"/>
          <w:lang w:eastAsia="en-US"/>
        </w:rPr>
        <w:t>, реконструкции</w:t>
      </w:r>
    </w:p>
    <w:p w:rsidR="00D20B96" w:rsidRDefault="00D20B96" w:rsidP="00416E29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объект</w:t>
      </w:r>
      <w:r w:rsidR="00D62A86">
        <w:rPr>
          <w:sz w:val="28"/>
          <w:szCs w:val="28"/>
          <w:lang w:eastAsia="en-US"/>
        </w:rPr>
        <w:t>а</w:t>
      </w:r>
      <w:r w:rsidRPr="00D20B96">
        <w:rPr>
          <w:sz w:val="28"/>
          <w:szCs w:val="28"/>
          <w:lang w:eastAsia="en-US"/>
        </w:rPr>
        <w:t xml:space="preserve"> капитального </w:t>
      </w:r>
      <w:r w:rsidR="001A3B46">
        <w:rPr>
          <w:sz w:val="28"/>
          <w:szCs w:val="28"/>
          <w:lang w:eastAsia="en-US"/>
        </w:rPr>
        <w:t>с</w:t>
      </w:r>
      <w:r w:rsidRPr="00D20B96">
        <w:rPr>
          <w:sz w:val="28"/>
          <w:szCs w:val="28"/>
          <w:lang w:eastAsia="en-US"/>
        </w:rPr>
        <w:t>троительства»</w:t>
      </w:r>
    </w:p>
    <w:p w:rsidR="00416E29" w:rsidRPr="00805445" w:rsidRDefault="00416E29" w:rsidP="0072534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805445">
        <w:rPr>
          <w:sz w:val="28"/>
          <w:szCs w:val="28"/>
          <w:lang w:eastAsia="en-US"/>
        </w:rPr>
        <w:t xml:space="preserve">                            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 w:rsidRPr="00805445">
        <w:rPr>
          <w:sz w:val="28"/>
          <w:szCs w:val="28"/>
          <w:lang w:eastAsia="en-US"/>
        </w:rPr>
        <w:t xml:space="preserve"> об исправлении </w:t>
      </w:r>
      <w:r w:rsidRPr="00805445">
        <w:rPr>
          <w:bCs/>
          <w:sz w:val="28"/>
          <w:szCs w:val="28"/>
          <w:lang w:eastAsia="en-US"/>
        </w:rPr>
        <w:t>опечаток и (или) ошибок</w:t>
      </w:r>
      <w:r w:rsidRPr="00805445">
        <w:rPr>
          <w:sz w:val="28"/>
          <w:szCs w:val="28"/>
        </w:rPr>
        <w:t xml:space="preserve"> </w:t>
      </w:r>
      <w:r w:rsidRPr="00805445">
        <w:rPr>
          <w:bCs/>
          <w:sz w:val="28"/>
          <w:szCs w:val="28"/>
          <w:lang w:eastAsia="en-US"/>
        </w:rPr>
        <w:t>в выданных  в результате предоставления муниципальной услуги «Предоставление разрешения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 w:rsidRPr="00805445">
        <w:rPr>
          <w:bCs/>
          <w:sz w:val="28"/>
          <w:szCs w:val="28"/>
          <w:lang w:eastAsia="en-US"/>
        </w:rPr>
        <w:t xml:space="preserve">на </w:t>
      </w:r>
      <w:r w:rsidR="007D437E" w:rsidRPr="007D437E">
        <w:rPr>
          <w:bCs/>
          <w:sz w:val="28"/>
          <w:szCs w:val="28"/>
          <w:lang w:eastAsia="en-US" w:bidi="ru-RU"/>
        </w:rPr>
        <w:t>отклонение от предельных параметров разрешенного строительства, реконструкции объект</w:t>
      </w:r>
      <w:r w:rsidR="00D62A86">
        <w:rPr>
          <w:bCs/>
          <w:sz w:val="28"/>
          <w:szCs w:val="28"/>
          <w:lang w:eastAsia="en-US" w:bidi="ru-RU"/>
        </w:rPr>
        <w:t>а</w:t>
      </w:r>
      <w:r w:rsidR="007D437E" w:rsidRPr="007D437E">
        <w:rPr>
          <w:bCs/>
          <w:sz w:val="28"/>
          <w:szCs w:val="28"/>
          <w:lang w:eastAsia="en-US" w:bidi="ru-RU"/>
        </w:rPr>
        <w:t xml:space="preserve"> капитального строительства</w:t>
      </w:r>
      <w:r w:rsidRPr="00805445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 xml:space="preserve"> </w:t>
      </w:r>
      <w:r w:rsidRPr="00805445">
        <w:rPr>
          <w:bCs/>
          <w:sz w:val="28"/>
          <w:szCs w:val="28"/>
          <w:lang w:eastAsia="en-US"/>
        </w:rPr>
        <w:t>документах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805445">
        <w:rPr>
          <w:sz w:val="28"/>
          <w:szCs w:val="28"/>
          <w:lang w:eastAsia="en-US"/>
        </w:rPr>
        <w:t>«___»______________20___г.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05445">
        <w:rPr>
          <w:sz w:val="28"/>
          <w:szCs w:val="28"/>
          <w:lang w:eastAsia="en-US"/>
        </w:rPr>
        <w:t>В департамент градостроительства и земельных отношений администрации города Оренбурга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Pr="006A6B2D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A6B2D">
        <w:rPr>
          <w:sz w:val="28"/>
          <w:szCs w:val="28"/>
          <w:lang w:eastAsia="en-US"/>
        </w:rPr>
        <w:t xml:space="preserve">Прошу </w:t>
      </w:r>
      <w:r w:rsidRPr="006A6B2D">
        <w:rPr>
          <w:sz w:val="28"/>
          <w:szCs w:val="28"/>
          <w:lang w:eastAsia="en-US" w:bidi="ru-RU"/>
        </w:rPr>
        <w:t xml:space="preserve">внести исправления </w:t>
      </w:r>
      <w:r w:rsidRPr="006A6B2D">
        <w:rPr>
          <w:bCs/>
          <w:sz w:val="28"/>
          <w:szCs w:val="28"/>
          <w:lang w:eastAsia="en-US" w:bidi="ru-RU"/>
        </w:rPr>
        <w:t>в выданных  в результате предоставления муниципальной услуги «Предоставление разрешения на</w:t>
      </w:r>
      <w:r w:rsidR="007D437E" w:rsidRPr="007D437E">
        <w:rPr>
          <w:sz w:val="28"/>
          <w:szCs w:val="28"/>
          <w:lang w:eastAsia="en-US" w:bidi="ru-RU"/>
        </w:rPr>
        <w:t xml:space="preserve"> </w:t>
      </w:r>
      <w:r w:rsidR="007D437E" w:rsidRPr="007D437E">
        <w:rPr>
          <w:bCs/>
          <w:sz w:val="28"/>
          <w:szCs w:val="28"/>
          <w:lang w:eastAsia="en-US" w:bidi="ru-RU"/>
        </w:rPr>
        <w:t xml:space="preserve">отклонение </w:t>
      </w:r>
      <w:r w:rsidR="007D437E">
        <w:rPr>
          <w:bCs/>
          <w:sz w:val="28"/>
          <w:szCs w:val="28"/>
          <w:lang w:eastAsia="en-US" w:bidi="ru-RU"/>
        </w:rPr>
        <w:t xml:space="preserve">                          </w:t>
      </w:r>
      <w:r w:rsidR="007D437E" w:rsidRPr="007D437E">
        <w:rPr>
          <w:bCs/>
          <w:sz w:val="28"/>
          <w:szCs w:val="28"/>
          <w:lang w:eastAsia="en-US" w:bidi="ru-RU"/>
        </w:rPr>
        <w:t>от предельных параметров разрешенного строительства, реконструкции объект</w:t>
      </w:r>
      <w:r w:rsidR="00D62A86">
        <w:rPr>
          <w:bCs/>
          <w:sz w:val="28"/>
          <w:szCs w:val="28"/>
          <w:lang w:eastAsia="en-US" w:bidi="ru-RU"/>
        </w:rPr>
        <w:t>а</w:t>
      </w:r>
      <w:r w:rsidR="007D437E" w:rsidRPr="007D437E">
        <w:rPr>
          <w:bCs/>
          <w:sz w:val="28"/>
          <w:szCs w:val="28"/>
          <w:lang w:eastAsia="en-US" w:bidi="ru-RU"/>
        </w:rPr>
        <w:t xml:space="preserve"> капитального строительства</w:t>
      </w:r>
      <w:r w:rsidRPr="006A6B2D">
        <w:rPr>
          <w:bCs/>
          <w:sz w:val="28"/>
          <w:szCs w:val="28"/>
          <w:lang w:eastAsia="en-US" w:bidi="ru-RU"/>
        </w:rPr>
        <w:t>» документах</w:t>
      </w:r>
      <w:r w:rsidR="00A87182">
        <w:rPr>
          <w:sz w:val="28"/>
          <w:szCs w:val="28"/>
          <w:lang w:eastAsia="en-US" w:bidi="ru-RU"/>
        </w:rPr>
        <w:t xml:space="preserve">, содержащих </w:t>
      </w:r>
      <w:r w:rsidRPr="006A6B2D">
        <w:rPr>
          <w:sz w:val="28"/>
          <w:szCs w:val="28"/>
          <w:lang w:eastAsia="en-US" w:bidi="ru-RU"/>
        </w:rPr>
        <w:t xml:space="preserve">опечатку </w:t>
      </w:r>
      <w:r w:rsidR="007D437E">
        <w:rPr>
          <w:sz w:val="28"/>
          <w:szCs w:val="28"/>
          <w:lang w:eastAsia="en-US" w:bidi="ru-RU"/>
        </w:rPr>
        <w:t xml:space="preserve">                      </w:t>
      </w:r>
      <w:r w:rsidRPr="006A6B2D">
        <w:rPr>
          <w:sz w:val="28"/>
          <w:szCs w:val="28"/>
          <w:lang w:eastAsia="en-US" w:bidi="ru-RU"/>
        </w:rPr>
        <w:t>и (или) ошибку.</w:t>
      </w:r>
    </w:p>
    <w:p w:rsidR="00416E29" w:rsidRPr="006A6B2D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416E29" w:rsidRPr="006A6B2D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6A6B2D">
        <w:rPr>
          <w:sz w:val="28"/>
          <w:szCs w:val="28"/>
          <w:lang w:eastAsia="en-US"/>
        </w:rPr>
        <w:t>1. Сведения о заявителе*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8"/>
        <w:gridCol w:w="4371"/>
        <w:gridCol w:w="4371"/>
      </w:tblGrid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1.1.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left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416E29" w:rsidRPr="00805445" w:rsidRDefault="00416E29" w:rsidP="00416E29">
            <w:pPr>
              <w:widowControl w:val="0"/>
              <w:ind w:left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1.1.1.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left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1.1.2.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left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 w:rsidRPr="00805445">
              <w:rPr>
                <w:lang w:bidi="ru-RU"/>
              </w:rPr>
              <w:t>не указываются в </w:t>
            </w:r>
            <w:r w:rsidRPr="00805445"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1.1.3.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left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 xml:space="preserve">Основной государственный регистрационный номер индивидуального предпринимателя                 </w:t>
            </w:r>
            <w:r w:rsidRPr="00805445">
              <w:rPr>
                <w:lang w:bidi="ru-RU"/>
              </w:rPr>
              <w:t xml:space="preserve"> (</w:t>
            </w:r>
            <w:r w:rsidRPr="00805445"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1.2.</w:t>
            </w:r>
          </w:p>
          <w:p w:rsidR="00416E29" w:rsidRPr="00805445" w:rsidRDefault="00416E29" w:rsidP="00416E29">
            <w:pPr>
              <w:ind w:hanging="208"/>
              <w:jc w:val="center"/>
              <w:rPr>
                <w:rFonts w:eastAsia="Tahoma"/>
                <w:lang w:bidi="ru-RU"/>
              </w:rPr>
            </w:pP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firstLine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416E29" w:rsidRPr="00805445" w:rsidRDefault="00416E29" w:rsidP="00416E29">
            <w:pPr>
              <w:widowControl w:val="0"/>
              <w:ind w:firstLine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1.2.1.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firstLine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1.2.2.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firstLine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416E29" w:rsidRPr="00805445" w:rsidTr="00416E29">
        <w:tc>
          <w:tcPr>
            <w:tcW w:w="828" w:type="dxa"/>
          </w:tcPr>
          <w:p w:rsidR="00416E29" w:rsidRPr="00805445" w:rsidRDefault="00416E29" w:rsidP="00416E29">
            <w:pPr>
              <w:widowControl w:val="0"/>
              <w:ind w:hanging="208"/>
              <w:jc w:val="center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>1.2.3.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widowControl w:val="0"/>
              <w:ind w:firstLine="23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 xml:space="preserve">Идентификационный номер </w:t>
            </w:r>
            <w:r w:rsidRPr="00805445">
              <w:rPr>
                <w:rFonts w:eastAsia="Tahoma"/>
                <w:lang w:bidi="ru-RU"/>
              </w:rPr>
              <w:lastRenderedPageBreak/>
              <w:t>налогоплательщика – юридического лица</w:t>
            </w:r>
          </w:p>
        </w:tc>
        <w:tc>
          <w:tcPr>
            <w:tcW w:w="437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</w:tbl>
    <w:p w:rsidR="00416E29" w:rsidRPr="00805445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16E29" w:rsidRPr="006A6B2D" w:rsidRDefault="00416E29" w:rsidP="00C565E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6A6B2D">
        <w:rPr>
          <w:sz w:val="28"/>
          <w:szCs w:val="28"/>
          <w:lang w:eastAsia="en-US"/>
        </w:rPr>
        <w:t xml:space="preserve">2. </w:t>
      </w:r>
      <w:r w:rsidRPr="006A6B2D">
        <w:rPr>
          <w:sz w:val="28"/>
          <w:szCs w:val="28"/>
          <w:lang w:eastAsia="en-US" w:bidi="ru-RU"/>
        </w:rPr>
        <w:t>Сведения о выданном документе</w:t>
      </w:r>
      <w:r w:rsidRPr="006A6B2D">
        <w:rPr>
          <w:bCs/>
          <w:sz w:val="28"/>
          <w:szCs w:val="28"/>
          <w:lang w:eastAsia="en-US" w:bidi="ru-RU"/>
        </w:rPr>
        <w:t>, содержащем опечатку и (или) ошибку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"/>
        <w:gridCol w:w="3519"/>
        <w:gridCol w:w="2666"/>
        <w:gridCol w:w="2666"/>
      </w:tblGrid>
      <w:tr w:rsidR="00416E29" w:rsidRPr="00805445" w:rsidTr="00416E29">
        <w:tc>
          <w:tcPr>
            <w:tcW w:w="719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 w:rsidRPr="00805445">
              <w:rPr>
                <w:lang w:eastAsia="en-US"/>
              </w:rPr>
              <w:t>№ п/п</w:t>
            </w:r>
          </w:p>
        </w:tc>
        <w:tc>
          <w:tcPr>
            <w:tcW w:w="3519" w:type="dxa"/>
          </w:tcPr>
          <w:p w:rsidR="00416E29" w:rsidRPr="00805445" w:rsidRDefault="00416E29" w:rsidP="00652566">
            <w:pPr>
              <w:widowControl w:val="0"/>
              <w:ind w:left="34"/>
              <w:rPr>
                <w:rFonts w:eastAsia="Tahoma"/>
                <w:lang w:bidi="ru-RU"/>
              </w:rPr>
            </w:pPr>
            <w:r w:rsidRPr="00805445">
              <w:rPr>
                <w:rFonts w:eastAsia="Tahoma"/>
                <w:lang w:bidi="ru-RU"/>
              </w:rPr>
              <w:t xml:space="preserve">Орган, выдавший </w:t>
            </w:r>
            <w:r w:rsidR="00652566" w:rsidRPr="00652566">
              <w:rPr>
                <w:rFonts w:eastAsia="Tahoma"/>
                <w:lang w:bidi="ru-RU"/>
              </w:rPr>
              <w:t>документ</w:t>
            </w:r>
            <w:r w:rsidR="00652566" w:rsidRPr="00652566">
              <w:rPr>
                <w:rFonts w:eastAsia="Tahoma"/>
                <w:bCs/>
                <w:lang w:bidi="ru-RU"/>
              </w:rPr>
              <w:t>, содержащ</w:t>
            </w:r>
            <w:r w:rsidR="00652566">
              <w:rPr>
                <w:rFonts w:eastAsia="Tahoma"/>
                <w:bCs/>
                <w:lang w:bidi="ru-RU"/>
              </w:rPr>
              <w:t>ий</w:t>
            </w:r>
            <w:r w:rsidR="00652566" w:rsidRPr="00652566">
              <w:rPr>
                <w:rFonts w:eastAsia="Tahoma"/>
                <w:bCs/>
                <w:lang w:bidi="ru-RU"/>
              </w:rPr>
              <w:t xml:space="preserve"> опечатку и (или) ошибку</w:t>
            </w:r>
            <w:r w:rsidRPr="00805445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2666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805445">
              <w:rPr>
                <w:lang w:eastAsia="en-US" w:bidi="ru-RU"/>
              </w:rPr>
              <w:t>Номер документа</w:t>
            </w:r>
          </w:p>
        </w:tc>
        <w:tc>
          <w:tcPr>
            <w:tcW w:w="2666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805445">
              <w:rPr>
                <w:lang w:eastAsia="en-US"/>
              </w:rPr>
              <w:t>Дата документа</w:t>
            </w:r>
          </w:p>
        </w:tc>
      </w:tr>
      <w:tr w:rsidR="00416E29" w:rsidRPr="00805445" w:rsidTr="00416E29">
        <w:tc>
          <w:tcPr>
            <w:tcW w:w="719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3519" w:type="dxa"/>
          </w:tcPr>
          <w:p w:rsidR="00416E29" w:rsidRPr="00805445" w:rsidRDefault="00416E29" w:rsidP="00416E29">
            <w:pPr>
              <w:widowControl w:val="0"/>
              <w:ind w:left="34"/>
              <w:rPr>
                <w:rFonts w:eastAsia="Tahoma"/>
                <w:lang w:bidi="ru-RU"/>
              </w:rPr>
            </w:pPr>
          </w:p>
          <w:p w:rsidR="00416E29" w:rsidRPr="00805445" w:rsidRDefault="00416E29" w:rsidP="00416E29">
            <w:pPr>
              <w:widowControl w:val="0"/>
              <w:ind w:left="34"/>
              <w:rPr>
                <w:rFonts w:eastAsia="Tahoma"/>
                <w:lang w:bidi="ru-RU"/>
              </w:rPr>
            </w:pPr>
          </w:p>
        </w:tc>
        <w:tc>
          <w:tcPr>
            <w:tcW w:w="2666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666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</w:tr>
    </w:tbl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lang w:eastAsia="en-US"/>
        </w:rPr>
      </w:pPr>
    </w:p>
    <w:p w:rsidR="00416E29" w:rsidRPr="006A6B2D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 w:bidi="ru-RU"/>
        </w:rPr>
      </w:pPr>
      <w:r w:rsidRPr="006A6B2D">
        <w:rPr>
          <w:sz w:val="28"/>
          <w:szCs w:val="28"/>
          <w:lang w:eastAsia="en-US" w:bidi="ru-RU"/>
        </w:rPr>
        <w:t>3. Обоснование для внесения исправлений  в документ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lang w:eastAsia="en-US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3792"/>
      </w:tblGrid>
      <w:tr w:rsidR="00416E29" w:rsidRPr="00805445" w:rsidTr="00C565E7">
        <w:tc>
          <w:tcPr>
            <w:tcW w:w="675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outlineLvl w:val="0"/>
              <w:rPr>
                <w:lang w:eastAsia="en-US" w:bidi="ru-RU"/>
              </w:rPr>
            </w:pPr>
            <w:r w:rsidRPr="00805445">
              <w:rPr>
                <w:lang w:eastAsia="en-US" w:bidi="ru-RU"/>
              </w:rPr>
              <w:t>№ п/п</w:t>
            </w:r>
          </w:p>
        </w:tc>
        <w:tc>
          <w:tcPr>
            <w:tcW w:w="2552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outlineLvl w:val="0"/>
              <w:rPr>
                <w:lang w:eastAsia="en-US" w:bidi="ru-RU"/>
              </w:rPr>
            </w:pPr>
            <w:r w:rsidRPr="00805445">
              <w:rPr>
                <w:rFonts w:eastAsia="Tahoma"/>
                <w:lang w:bidi="ru-RU"/>
              </w:rPr>
              <w:t xml:space="preserve">Данные (сведения), указанные                      в  </w:t>
            </w:r>
            <w:r>
              <w:rPr>
                <w:rFonts w:eastAsia="Tahoma"/>
                <w:lang w:bidi="ru-RU"/>
              </w:rPr>
              <w:t>документе</w:t>
            </w:r>
          </w:p>
        </w:tc>
        <w:tc>
          <w:tcPr>
            <w:tcW w:w="255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outlineLvl w:val="0"/>
              <w:rPr>
                <w:lang w:eastAsia="en-US" w:bidi="ru-RU"/>
              </w:rPr>
            </w:pPr>
            <w:r w:rsidRPr="00805445">
              <w:rPr>
                <w:rFonts w:eastAsia="Tahoma"/>
                <w:lang w:bidi="ru-RU"/>
              </w:rPr>
              <w:t xml:space="preserve">Данные (сведения), которые необходимо указать                               в </w:t>
            </w:r>
            <w:r>
              <w:rPr>
                <w:rFonts w:eastAsia="Tahoma"/>
                <w:lang w:bidi="ru-RU"/>
              </w:rPr>
              <w:t>документе</w:t>
            </w:r>
          </w:p>
        </w:tc>
        <w:tc>
          <w:tcPr>
            <w:tcW w:w="3792" w:type="dxa"/>
          </w:tcPr>
          <w:p w:rsidR="00416E29" w:rsidRPr="00805445" w:rsidRDefault="00416E29" w:rsidP="00C565E7">
            <w:pPr>
              <w:widowControl w:val="0"/>
              <w:ind w:right="-114"/>
              <w:rPr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 xml:space="preserve">Обоснование с указанием реквизита(-ов) документа(-ов), документации,  на основании которых принималось решение </w:t>
            </w:r>
            <w:r>
              <w:rPr>
                <w:rFonts w:eastAsia="Tahoma"/>
                <w:lang w:eastAsia="en-US" w:bidi="ru-RU"/>
              </w:rPr>
              <w:t xml:space="preserve">                                 </w:t>
            </w:r>
            <w:r w:rsidRPr="00805445">
              <w:rPr>
                <w:rFonts w:eastAsia="Tahoma"/>
                <w:lang w:eastAsia="en-US" w:bidi="ru-RU"/>
              </w:rPr>
              <w:t xml:space="preserve">о </w:t>
            </w:r>
            <w:r>
              <w:rPr>
                <w:rFonts w:eastAsia="Tahoma"/>
                <w:lang w:eastAsia="en-US" w:bidi="ru-RU"/>
              </w:rPr>
              <w:t>предоставлении муниципальной услуги</w:t>
            </w:r>
          </w:p>
        </w:tc>
      </w:tr>
      <w:tr w:rsidR="00416E29" w:rsidRPr="00805445" w:rsidTr="00C565E7">
        <w:tc>
          <w:tcPr>
            <w:tcW w:w="675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</w:tc>
        <w:tc>
          <w:tcPr>
            <w:tcW w:w="2552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</w:tc>
        <w:tc>
          <w:tcPr>
            <w:tcW w:w="2551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</w:tc>
        <w:tc>
          <w:tcPr>
            <w:tcW w:w="3792" w:type="dxa"/>
          </w:tcPr>
          <w:p w:rsidR="00416E29" w:rsidRPr="00805445" w:rsidRDefault="00416E29" w:rsidP="00416E2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 w:bidi="ru-RU"/>
              </w:rPr>
            </w:pPr>
          </w:p>
        </w:tc>
      </w:tr>
    </w:tbl>
    <w:p w:rsidR="00416E29" w:rsidRPr="00805445" w:rsidRDefault="00416E29" w:rsidP="00416E29">
      <w:pPr>
        <w:autoSpaceDE w:val="0"/>
        <w:autoSpaceDN w:val="0"/>
        <w:adjustRightInd w:val="0"/>
        <w:ind w:firstLine="709"/>
        <w:jc w:val="center"/>
        <w:outlineLvl w:val="0"/>
        <w:rPr>
          <w:lang w:eastAsia="en-US" w:bidi="ru-RU"/>
        </w:rPr>
      </w:pP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Приложение: __________________________________________________________</w:t>
      </w:r>
    </w:p>
    <w:p w:rsidR="00416E29" w:rsidRPr="00805445" w:rsidRDefault="00416E29" w:rsidP="00416E29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__________________________________________________________________________</w:t>
      </w:r>
    </w:p>
    <w:p w:rsidR="00416E29" w:rsidRPr="00805445" w:rsidRDefault="00416E29" w:rsidP="00416E29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__________________________________________________________________________________________________________________________</w:t>
      </w:r>
      <w:r w:rsidR="00725349">
        <w:rPr>
          <w:lang w:eastAsia="en-US" w:bidi="ru-RU"/>
        </w:rPr>
        <w:t>_________________</w:t>
      </w:r>
      <w:r>
        <w:rPr>
          <w:lang w:eastAsia="en-US" w:bidi="ru-RU"/>
        </w:rPr>
        <w:t>_</w:t>
      </w:r>
      <w:r w:rsidRPr="00805445">
        <w:rPr>
          <w:lang w:eastAsia="en-US" w:bidi="ru-RU"/>
        </w:rPr>
        <w:t>______________</w:t>
      </w:r>
      <w:r w:rsidR="00C565E7">
        <w:rPr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05445">
        <w:rPr>
          <w:lang w:eastAsia="en-US" w:bidi="ru-RU"/>
        </w:rPr>
        <w:t>.</w:t>
      </w: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</w:p>
    <w:p w:rsidR="00416E29" w:rsidRPr="00805445" w:rsidRDefault="00416E29" w:rsidP="00416E29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Номер телефона и адрес электронной почты для связи: _______________________</w:t>
      </w:r>
    </w:p>
    <w:p w:rsidR="00416E29" w:rsidRPr="00805445" w:rsidRDefault="00416E29" w:rsidP="00416E29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__________________________________________________________________________.</w:t>
      </w:r>
    </w:p>
    <w:p w:rsidR="00416E29" w:rsidRPr="00805445" w:rsidRDefault="00416E29" w:rsidP="00416E29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</w:p>
    <w:p w:rsidR="00416E29" w:rsidRPr="00805445" w:rsidRDefault="00416E29" w:rsidP="00C565E7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Результат предоставления муниципальной  услуги прошу:</w:t>
      </w:r>
    </w:p>
    <w:p w:rsidR="00416E29" w:rsidRPr="00805445" w:rsidRDefault="00416E29" w:rsidP="00416E29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416E29" w:rsidRPr="00805445" w:rsidTr="00416E29">
        <w:tc>
          <w:tcPr>
            <w:tcW w:w="8472" w:type="dxa"/>
            <w:shd w:val="clear" w:color="auto" w:fill="auto"/>
          </w:tcPr>
          <w:p w:rsidR="00416E29" w:rsidRPr="00805445" w:rsidRDefault="00416E29" w:rsidP="00416E29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 ЕПГУ</w:t>
            </w:r>
          </w:p>
          <w:p w:rsidR="00416E29" w:rsidRPr="00805445" w:rsidRDefault="00416E29" w:rsidP="00416E29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16E29" w:rsidRPr="00805445" w:rsidRDefault="00416E29" w:rsidP="00416E29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</w:p>
        </w:tc>
      </w:tr>
      <w:tr w:rsidR="00416E29" w:rsidRPr="00805445" w:rsidTr="00416E29">
        <w:trPr>
          <w:trHeight w:val="1131"/>
        </w:trPr>
        <w:tc>
          <w:tcPr>
            <w:tcW w:w="8472" w:type="dxa"/>
            <w:shd w:val="clear" w:color="auto" w:fill="auto"/>
          </w:tcPr>
          <w:p w:rsidR="00416E29" w:rsidRPr="00805445" w:rsidRDefault="00416E29" w:rsidP="00416E29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>выдать на бумажном носителе при личном обращении в ДГ</w:t>
            </w:r>
            <w:r w:rsidR="007E4D51">
              <w:rPr>
                <w:rFonts w:eastAsia="Tahoma"/>
                <w:lang w:eastAsia="en-US" w:bidi="ru-RU"/>
              </w:rPr>
              <w:t>и</w:t>
            </w:r>
            <w:r w:rsidRPr="00805445">
              <w:rPr>
                <w:rFonts w:eastAsia="Tahoma"/>
                <w:lang w:eastAsia="en-US" w:bidi="ru-RU"/>
              </w:rPr>
              <w:t>ЗО либо в МФЦ, расположенный по адресу:</w:t>
            </w:r>
          </w:p>
          <w:p w:rsidR="00416E29" w:rsidRPr="00805445" w:rsidRDefault="00416E29" w:rsidP="00416E29">
            <w:pPr>
              <w:widowControl w:val="0"/>
              <w:autoSpaceDE w:val="0"/>
              <w:autoSpaceDN w:val="0"/>
              <w:spacing w:after="120"/>
              <w:rPr>
                <w:rFonts w:eastAsia="Calibri"/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>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416E29" w:rsidRPr="00805445" w:rsidRDefault="00416E29" w:rsidP="00416E29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</w:p>
        </w:tc>
      </w:tr>
      <w:tr w:rsidR="00416E29" w:rsidRPr="00805445" w:rsidTr="00416E29">
        <w:tc>
          <w:tcPr>
            <w:tcW w:w="9606" w:type="dxa"/>
            <w:gridSpan w:val="2"/>
            <w:shd w:val="clear" w:color="auto" w:fill="auto"/>
          </w:tcPr>
          <w:p w:rsidR="00416E29" w:rsidRPr="00805445" w:rsidRDefault="001A3B46" w:rsidP="001A3B46">
            <w:pPr>
              <w:widowControl w:val="0"/>
              <w:autoSpaceDE w:val="0"/>
              <w:autoSpaceDN w:val="0"/>
              <w:ind w:right="255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(у</w:t>
            </w:r>
            <w:r w:rsidR="00416E29" w:rsidRPr="00805445">
              <w:rPr>
                <w:rFonts w:eastAsia="Calibri"/>
                <w:sz w:val="20"/>
                <w:szCs w:val="20"/>
                <w:lang w:eastAsia="en-US" w:bidi="ru-RU"/>
              </w:rPr>
              <w:t>казывается один из перечисленных способов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)</w:t>
            </w:r>
          </w:p>
        </w:tc>
      </w:tr>
    </w:tbl>
    <w:tbl>
      <w:tblPr>
        <w:tblW w:w="93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3"/>
        <w:gridCol w:w="268"/>
        <w:gridCol w:w="2149"/>
        <w:gridCol w:w="268"/>
        <w:gridCol w:w="3758"/>
      </w:tblGrid>
      <w:tr w:rsidR="00416E29" w:rsidRPr="002C5B7E" w:rsidTr="00416E29">
        <w:trPr>
          <w:trHeight w:val="1183"/>
        </w:trPr>
        <w:tc>
          <w:tcPr>
            <w:tcW w:w="2953" w:type="dxa"/>
            <w:tcBorders>
              <w:top w:val="nil"/>
              <w:left w:val="nil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416E29" w:rsidRPr="002C5B7E" w:rsidTr="00416E29">
        <w:trPr>
          <w:trHeight w:val="327"/>
        </w:trPr>
        <w:tc>
          <w:tcPr>
            <w:tcW w:w="2953" w:type="dxa"/>
            <w:tcBorders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2C5B7E">
              <w:rPr>
                <w:rFonts w:eastAsia="Calibri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2C5B7E" w:rsidRDefault="00416E29" w:rsidP="00416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2C5B7E">
              <w:rPr>
                <w:rFonts w:eastAsia="Calibri"/>
                <w:sz w:val="20"/>
                <w:szCs w:val="20"/>
                <w:lang w:eastAsia="en-US" w:bidi="ru-RU"/>
              </w:rPr>
              <w:t>фамилия, имя, отчество (при наличии)</w:t>
            </w:r>
          </w:p>
        </w:tc>
      </w:tr>
    </w:tbl>
    <w:p w:rsidR="00416E29" w:rsidRDefault="00416E29" w:rsidP="00416E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C565E7" w:rsidRDefault="00C565E7" w:rsidP="007D437E">
      <w:pPr>
        <w:tabs>
          <w:tab w:val="left" w:pos="6048"/>
        </w:tabs>
        <w:ind w:firstLine="709"/>
        <w:jc w:val="both"/>
        <w:rPr>
          <w:rFonts w:eastAsia="Calibri"/>
          <w:bCs/>
          <w:sz w:val="20"/>
          <w:szCs w:val="20"/>
          <w:lang w:eastAsia="en-US"/>
        </w:rPr>
      </w:pPr>
    </w:p>
    <w:p w:rsidR="00416E29" w:rsidRDefault="007D437E" w:rsidP="007D437E">
      <w:pPr>
        <w:tabs>
          <w:tab w:val="left" w:pos="6048"/>
        </w:tabs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* </w:t>
      </w:r>
      <w:r w:rsidRPr="009C1F8E">
        <w:rPr>
          <w:rFonts w:eastAsia="Calibri"/>
          <w:bCs/>
          <w:sz w:val="20"/>
          <w:szCs w:val="20"/>
          <w:lang w:eastAsia="en-US"/>
        </w:rPr>
        <w:t>Заявителями являются физические или юридические лица в соответствии с требованиями части 1 статьи 39 Градостроительного кодекса Российской Федерации</w:t>
      </w:r>
      <w:r w:rsidR="00C565E7">
        <w:rPr>
          <w:rFonts w:eastAsia="Calibri"/>
          <w:bCs/>
          <w:sz w:val="20"/>
          <w:szCs w:val="20"/>
          <w:lang w:eastAsia="en-US"/>
        </w:rPr>
        <w:t>.</w:t>
      </w:r>
    </w:p>
    <w:p w:rsidR="00D20B96" w:rsidRP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lastRenderedPageBreak/>
        <w:t xml:space="preserve">Приложение  № </w:t>
      </w:r>
      <w:r>
        <w:rPr>
          <w:sz w:val="28"/>
          <w:szCs w:val="28"/>
          <w:lang w:eastAsia="en-US"/>
        </w:rPr>
        <w:t>3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к Административному регламенту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предоставления муниципальной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услуги «Предоставление разрешения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на отклонение от предельных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 xml:space="preserve">параметров разрешенного 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>, реконструкции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объект</w:t>
      </w:r>
      <w:r w:rsidR="00D62A86">
        <w:rPr>
          <w:sz w:val="28"/>
          <w:szCs w:val="28"/>
          <w:lang w:eastAsia="en-US"/>
        </w:rPr>
        <w:t>а</w:t>
      </w:r>
      <w:r w:rsidRPr="00D20B96">
        <w:rPr>
          <w:sz w:val="28"/>
          <w:szCs w:val="28"/>
          <w:lang w:eastAsia="en-US"/>
        </w:rPr>
        <w:t xml:space="preserve"> капитального </w:t>
      </w:r>
      <w:r>
        <w:rPr>
          <w:sz w:val="28"/>
          <w:szCs w:val="28"/>
          <w:lang w:eastAsia="en-US"/>
        </w:rPr>
        <w:t>с</w:t>
      </w:r>
      <w:r w:rsidRPr="00D20B96">
        <w:rPr>
          <w:sz w:val="28"/>
          <w:szCs w:val="28"/>
          <w:lang w:eastAsia="en-US"/>
        </w:rPr>
        <w:t>троительства»</w:t>
      </w:r>
    </w:p>
    <w:p w:rsidR="00D20B96" w:rsidRDefault="00D20B96" w:rsidP="004E357E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4E357E" w:rsidRDefault="004E357E" w:rsidP="004E357E">
      <w:pPr>
        <w:jc w:val="right"/>
        <w:rPr>
          <w:rFonts w:eastAsia="Tahoma"/>
          <w:lang w:eastAsia="en-US" w:bidi="ru-RU"/>
        </w:rPr>
      </w:pPr>
      <w:r w:rsidRPr="009C1F8E">
        <w:rPr>
          <w:rFonts w:eastAsia="Tahoma"/>
          <w:lang w:eastAsia="en-US" w:bidi="ru-RU"/>
        </w:rPr>
        <w:t xml:space="preserve">                </w:t>
      </w:r>
    </w:p>
    <w:p w:rsidR="004E357E" w:rsidRPr="009C1F8E" w:rsidRDefault="004E357E" w:rsidP="004E357E">
      <w:pPr>
        <w:jc w:val="right"/>
        <w:rPr>
          <w:rFonts w:eastAsia="Tahoma"/>
          <w:lang w:eastAsia="en-US" w:bidi="ru-RU"/>
        </w:rPr>
      </w:pPr>
      <w:r w:rsidRPr="009C1F8E">
        <w:rPr>
          <w:rFonts w:eastAsia="Tahoma"/>
          <w:lang w:eastAsia="en-US" w:bidi="ru-RU"/>
        </w:rPr>
        <w:t>Кому ____________________________________</w:t>
      </w:r>
    </w:p>
    <w:p w:rsidR="004E357E" w:rsidRPr="009C1F8E" w:rsidRDefault="004E357E" w:rsidP="004E357E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lang w:eastAsia="en-US" w:bidi="ru-RU"/>
        </w:rPr>
      </w:pPr>
      <w:r w:rsidRPr="009C1F8E">
        <w:rPr>
          <w:rFonts w:eastAsia="Tahoma"/>
          <w:lang w:eastAsia="en-US" w:bidi="ru-RU"/>
        </w:rPr>
        <w:t>фамилия, имя, отчество (при наличии) заявителя*, ОГРНИП (для физического лица, зарегистрированного              в качестве индивидуального предпринимателя) – для физического лица;</w:t>
      </w:r>
    </w:p>
    <w:p w:rsidR="004E357E" w:rsidRPr="009C1F8E" w:rsidRDefault="004E357E" w:rsidP="004E357E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lang w:eastAsia="en-US" w:bidi="ru-RU"/>
        </w:rPr>
      </w:pPr>
      <w:r w:rsidRPr="009C1F8E">
        <w:rPr>
          <w:rFonts w:eastAsia="Tahoma"/>
          <w:lang w:eastAsia="en-US" w:bidi="ru-RU"/>
        </w:rPr>
        <w:t xml:space="preserve"> полное наименование заявителя, ИНН, ОГРН – для юридического лица</w:t>
      </w:r>
    </w:p>
    <w:p w:rsidR="004E357E" w:rsidRPr="009C1F8E" w:rsidRDefault="004E357E" w:rsidP="004E357E">
      <w:pPr>
        <w:widowControl w:val="0"/>
        <w:autoSpaceDE w:val="0"/>
        <w:autoSpaceDN w:val="0"/>
        <w:adjustRightInd w:val="0"/>
        <w:jc w:val="right"/>
        <w:rPr>
          <w:rFonts w:eastAsia="Tahoma"/>
          <w:lang w:eastAsia="en-US" w:bidi="ru-RU"/>
        </w:rPr>
      </w:pPr>
      <w:r w:rsidRPr="009C1F8E">
        <w:rPr>
          <w:rFonts w:eastAsia="Tahoma"/>
          <w:lang w:eastAsia="en-US" w:bidi="ru-RU"/>
        </w:rPr>
        <w:t>___________________________________</w:t>
      </w:r>
    </w:p>
    <w:p w:rsidR="004E357E" w:rsidRPr="009C1F8E" w:rsidRDefault="004E357E" w:rsidP="004E357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lang w:eastAsia="en-US" w:bidi="ru-RU"/>
        </w:rPr>
      </w:pPr>
      <w:r w:rsidRPr="009C1F8E">
        <w:rPr>
          <w:rFonts w:eastAsia="Tahoma"/>
          <w:lang w:eastAsia="en-US" w:bidi="ru-RU"/>
        </w:rPr>
        <w:t>почтовый индекс и адрес, телефон, адрес электронной почты</w:t>
      </w:r>
    </w:p>
    <w:p w:rsidR="004E357E" w:rsidRPr="009C1F8E" w:rsidRDefault="004E357E" w:rsidP="004E357E">
      <w:pPr>
        <w:widowControl w:val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4E357E" w:rsidRPr="009C1F8E" w:rsidRDefault="004E357E" w:rsidP="004E357E">
      <w:pPr>
        <w:widowControl w:val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4E357E" w:rsidRPr="009C1F8E" w:rsidRDefault="004E357E" w:rsidP="004E357E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  <w:r w:rsidRPr="009C1F8E">
        <w:rPr>
          <w:rFonts w:eastAsia="Tahoma"/>
          <w:sz w:val="28"/>
          <w:szCs w:val="28"/>
          <w:lang w:eastAsia="en-US" w:bidi="ru-RU"/>
        </w:rPr>
        <w:t>Решение</w:t>
      </w:r>
    </w:p>
    <w:p w:rsidR="004E357E" w:rsidRPr="009C1F8E" w:rsidRDefault="004E357E" w:rsidP="004E357E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  <w:r w:rsidRPr="009C1F8E">
        <w:rPr>
          <w:rFonts w:eastAsia="Tahoma"/>
          <w:sz w:val="28"/>
          <w:szCs w:val="28"/>
          <w:lang w:eastAsia="en-US" w:bidi="ru-RU"/>
        </w:rPr>
        <w:t>об отказе в приеме документов</w:t>
      </w:r>
    </w:p>
    <w:p w:rsidR="004E357E" w:rsidRPr="009C1F8E" w:rsidRDefault="004E357E" w:rsidP="004E357E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</w:p>
    <w:p w:rsidR="004E357E" w:rsidRPr="009C1F8E" w:rsidRDefault="004E357E" w:rsidP="004E357E">
      <w:pPr>
        <w:ind w:hanging="425"/>
        <w:jc w:val="center"/>
        <w:rPr>
          <w:sz w:val="28"/>
          <w:szCs w:val="28"/>
          <w:lang w:eastAsia="en-US"/>
        </w:rPr>
      </w:pPr>
      <w:r w:rsidRPr="009C1F8E">
        <w:rPr>
          <w:sz w:val="28"/>
          <w:szCs w:val="28"/>
          <w:lang w:eastAsia="en-US"/>
        </w:rPr>
        <w:t xml:space="preserve">Департамент градостроительства и земельных отношений </w:t>
      </w:r>
    </w:p>
    <w:p w:rsidR="004E357E" w:rsidRPr="009C1F8E" w:rsidRDefault="004E357E" w:rsidP="004E357E">
      <w:pPr>
        <w:ind w:hanging="425"/>
        <w:jc w:val="center"/>
        <w:rPr>
          <w:sz w:val="28"/>
          <w:szCs w:val="28"/>
          <w:lang w:eastAsia="en-US"/>
        </w:rPr>
      </w:pPr>
      <w:r w:rsidRPr="009C1F8E">
        <w:rPr>
          <w:sz w:val="28"/>
          <w:szCs w:val="28"/>
          <w:lang w:eastAsia="en-US"/>
        </w:rPr>
        <w:t>администрации города Оренбурга</w:t>
      </w:r>
    </w:p>
    <w:p w:rsidR="004E357E" w:rsidRPr="009C1F8E" w:rsidRDefault="004E357E" w:rsidP="004E357E">
      <w:pPr>
        <w:ind w:hanging="425"/>
        <w:jc w:val="center"/>
        <w:rPr>
          <w:sz w:val="28"/>
          <w:szCs w:val="28"/>
          <w:lang w:eastAsia="en-US"/>
        </w:rPr>
      </w:pPr>
    </w:p>
    <w:p w:rsidR="004E357E" w:rsidRPr="006A6B2D" w:rsidRDefault="004E357E" w:rsidP="004E357E">
      <w:pPr>
        <w:ind w:firstLine="709"/>
        <w:jc w:val="both"/>
        <w:rPr>
          <w:sz w:val="28"/>
          <w:szCs w:val="28"/>
          <w:lang w:eastAsia="en-US" w:bidi="ru-RU"/>
        </w:rPr>
      </w:pPr>
      <w:r w:rsidRPr="006A6B2D">
        <w:rPr>
          <w:sz w:val="28"/>
          <w:szCs w:val="28"/>
          <w:lang w:eastAsia="en-US" w:bidi="ru-RU"/>
        </w:rPr>
        <w:t>В приеме документов, необходимых для предоставления муниципальной услуги «</w:t>
      </w:r>
      <w:r w:rsidRPr="006A6B2D">
        <w:rPr>
          <w:sz w:val="28"/>
          <w:szCs w:val="28"/>
          <w:lang w:eastAsia="en-US"/>
        </w:rPr>
        <w:t xml:space="preserve">Предоставление разрешения </w:t>
      </w:r>
      <w:r w:rsidRPr="004E357E">
        <w:rPr>
          <w:bCs/>
          <w:sz w:val="28"/>
          <w:szCs w:val="28"/>
          <w:lang w:eastAsia="en-US" w:bidi="ru-RU"/>
        </w:rPr>
        <w:t>на</w:t>
      </w:r>
      <w:r w:rsidRPr="004E357E">
        <w:rPr>
          <w:sz w:val="28"/>
          <w:szCs w:val="28"/>
          <w:lang w:eastAsia="en-US" w:bidi="ru-RU"/>
        </w:rPr>
        <w:t xml:space="preserve"> </w:t>
      </w:r>
      <w:r w:rsidRPr="004E357E">
        <w:rPr>
          <w:bCs/>
          <w:sz w:val="28"/>
          <w:szCs w:val="28"/>
          <w:lang w:eastAsia="en-US" w:bidi="ru-RU"/>
        </w:rPr>
        <w:t>отклонение                           от предельных параметров разрешенного строительства, реконструкции объект</w:t>
      </w:r>
      <w:r w:rsidR="00D62A86">
        <w:rPr>
          <w:bCs/>
          <w:sz w:val="28"/>
          <w:szCs w:val="28"/>
          <w:lang w:eastAsia="en-US" w:bidi="ru-RU"/>
        </w:rPr>
        <w:t>а</w:t>
      </w:r>
      <w:r w:rsidRPr="004E357E">
        <w:rPr>
          <w:bCs/>
          <w:sz w:val="28"/>
          <w:szCs w:val="28"/>
          <w:lang w:eastAsia="en-US" w:bidi="ru-RU"/>
        </w:rPr>
        <w:t xml:space="preserve"> капитального строительства</w:t>
      </w:r>
      <w:r w:rsidRPr="006A6B2D">
        <w:rPr>
          <w:sz w:val="28"/>
          <w:szCs w:val="28"/>
          <w:lang w:eastAsia="en-US" w:bidi="ru-RU"/>
        </w:rPr>
        <w:t>», Вам отказано по следующим основаниям:</w:t>
      </w:r>
    </w:p>
    <w:p w:rsidR="004E357E" w:rsidRDefault="004E357E" w:rsidP="004E357E">
      <w:pPr>
        <w:ind w:firstLine="709"/>
        <w:jc w:val="both"/>
        <w:rPr>
          <w:sz w:val="28"/>
          <w:szCs w:val="28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66"/>
        <w:gridCol w:w="4328"/>
        <w:gridCol w:w="3662"/>
      </w:tblGrid>
      <w:tr w:rsidR="004E357E" w:rsidTr="003C37C2">
        <w:tc>
          <w:tcPr>
            <w:tcW w:w="1366" w:type="dxa"/>
          </w:tcPr>
          <w:p w:rsidR="004E357E" w:rsidRPr="00922FB3" w:rsidRDefault="004E357E" w:rsidP="00796E08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22FB3">
              <w:rPr>
                <w:rFonts w:eastAsia="Tahoma"/>
                <w:lang w:bidi="ru-RU"/>
              </w:rPr>
              <w:t>№ пункта Админист</w:t>
            </w:r>
            <w:r>
              <w:rPr>
                <w:rFonts w:eastAsia="Tahoma"/>
                <w:lang w:bidi="ru-RU"/>
              </w:rPr>
              <w:t>-</w:t>
            </w:r>
            <w:r w:rsidRPr="00922FB3">
              <w:rPr>
                <w:rFonts w:eastAsia="Tahoma"/>
                <w:lang w:bidi="ru-RU"/>
              </w:rPr>
              <w:t>ративного регламента</w:t>
            </w:r>
          </w:p>
        </w:tc>
        <w:tc>
          <w:tcPr>
            <w:tcW w:w="4328" w:type="dxa"/>
          </w:tcPr>
          <w:p w:rsidR="004E357E" w:rsidRPr="00922FB3" w:rsidRDefault="004E357E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22FB3">
              <w:rPr>
                <w:rFonts w:eastAsia="Tahoma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lang w:bidi="ru-RU"/>
              </w:rPr>
              <w:t xml:space="preserve">                     </w:t>
            </w:r>
            <w:r w:rsidRPr="00922FB3">
              <w:rPr>
                <w:rFonts w:eastAsia="Tahoma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662" w:type="dxa"/>
          </w:tcPr>
          <w:p w:rsidR="004E357E" w:rsidRPr="00922FB3" w:rsidRDefault="004E357E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22FB3">
              <w:rPr>
                <w:rFonts w:eastAsia="Tahoma"/>
                <w:lang w:bidi="ru-RU"/>
              </w:rPr>
              <w:t xml:space="preserve">Разъяснение причин отказа </w:t>
            </w:r>
            <w:r>
              <w:rPr>
                <w:rFonts w:eastAsia="Tahoma"/>
                <w:lang w:bidi="ru-RU"/>
              </w:rPr>
              <w:t xml:space="preserve">                        </w:t>
            </w:r>
            <w:r w:rsidRPr="00922FB3">
              <w:rPr>
                <w:rFonts w:eastAsia="Tahoma"/>
                <w:lang w:bidi="ru-RU"/>
              </w:rPr>
              <w:t>в приеме документов</w:t>
            </w:r>
          </w:p>
        </w:tc>
      </w:tr>
      <w:tr w:rsidR="004E357E" w:rsidTr="003C37C2">
        <w:tc>
          <w:tcPr>
            <w:tcW w:w="1366" w:type="dxa"/>
          </w:tcPr>
          <w:p w:rsidR="004E357E" w:rsidRPr="009C2A6C" w:rsidRDefault="004E357E" w:rsidP="003C37C2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9C2A6C">
              <w:rPr>
                <w:rFonts w:eastAsia="Tahoma"/>
                <w:lang w:bidi="ru-RU"/>
              </w:rPr>
              <w:t>подпункт «а»</w:t>
            </w:r>
            <w:r>
              <w:rPr>
                <w:rFonts w:eastAsia="Tahoma"/>
                <w:lang w:bidi="ru-RU"/>
              </w:rPr>
              <w:t xml:space="preserve"> пункта 2.11</w:t>
            </w:r>
            <w:r w:rsidRPr="009C2A6C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234CEB" w:rsidRDefault="004E357E" w:rsidP="00D62A86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234CEB">
              <w:t xml:space="preserve">заявление о предоставлении разрешения на </w:t>
            </w:r>
            <w:r w:rsidR="00796E08" w:rsidRPr="00796E08">
              <w:rPr>
                <w:bCs/>
                <w:lang w:bidi="ru-RU"/>
              </w:rPr>
              <w:t xml:space="preserve">отклонение </w:t>
            </w:r>
            <w:r w:rsidR="00796E08">
              <w:rPr>
                <w:bCs/>
                <w:lang w:bidi="ru-RU"/>
              </w:rPr>
              <w:t xml:space="preserve">                                </w:t>
            </w:r>
            <w:r w:rsidR="00796E08" w:rsidRPr="00796E08">
              <w:rPr>
                <w:bCs/>
                <w:lang w:bidi="ru-RU"/>
              </w:rPr>
              <w:t xml:space="preserve"> от предельных параметров разрешенного строительства, реконструкции объект</w:t>
            </w:r>
            <w:r w:rsidR="00D62A86">
              <w:rPr>
                <w:bCs/>
                <w:lang w:bidi="ru-RU"/>
              </w:rPr>
              <w:t>а</w:t>
            </w:r>
            <w:r w:rsidR="00796E08" w:rsidRPr="00796E08">
              <w:rPr>
                <w:bCs/>
                <w:lang w:bidi="ru-RU"/>
              </w:rPr>
              <w:t xml:space="preserve"> капитального строительства</w:t>
            </w:r>
            <w:r w:rsidR="00796E08" w:rsidRPr="00796E08">
              <w:t xml:space="preserve">  </w:t>
            </w:r>
            <w:r w:rsidRPr="00234CEB">
              <w:t xml:space="preserve"> представлено в</w:t>
            </w:r>
            <w:r w:rsidR="00796E08">
              <w:t xml:space="preserve"> </w:t>
            </w:r>
            <w:r w:rsidRPr="00234CEB">
              <w:t>о</w:t>
            </w:r>
            <w:r w:rsidR="00796E08">
              <w:t>рган</w:t>
            </w:r>
            <w:r w:rsidRPr="00234CEB">
              <w:t xml:space="preserve"> самоуправления, </w:t>
            </w:r>
            <w:r>
              <w:t xml:space="preserve"> </w:t>
            </w:r>
            <w:r w:rsidRPr="00234CEB">
              <w:t xml:space="preserve">в полномочия которого не входит предоставление </w:t>
            </w:r>
            <w:r w:rsidR="00D20B96">
              <w:t xml:space="preserve">муниципальной </w:t>
            </w:r>
            <w:r w:rsidRPr="00234CEB">
              <w:t>услуги</w:t>
            </w:r>
          </w:p>
        </w:tc>
        <w:tc>
          <w:tcPr>
            <w:tcW w:w="3662" w:type="dxa"/>
          </w:tcPr>
          <w:p w:rsidR="004E357E" w:rsidRPr="00E276A9" w:rsidRDefault="00C565E7" w:rsidP="003C37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у</w:t>
            </w:r>
            <w:r w:rsidR="004E357E" w:rsidRPr="00E276A9">
              <w:rPr>
                <w:rFonts w:eastAsia="Calibri"/>
                <w:lang w:bidi="ru-RU"/>
              </w:rPr>
              <w:t>казывается, какое ведомство предоставляет</w:t>
            </w:r>
            <w:r w:rsidR="004E357E">
              <w:rPr>
                <w:rFonts w:eastAsia="Calibri"/>
                <w:lang w:bidi="ru-RU"/>
              </w:rPr>
              <w:t xml:space="preserve"> муниципальную</w:t>
            </w:r>
            <w:r w:rsidR="004E357E" w:rsidRPr="00E276A9">
              <w:rPr>
                <w:rFonts w:eastAsia="Calibri"/>
                <w:lang w:bidi="ru-RU"/>
              </w:rPr>
              <w:t xml:space="preserve"> услугу, информация о его местонахождении</w:t>
            </w:r>
          </w:p>
        </w:tc>
      </w:tr>
      <w:tr w:rsidR="00C565E7" w:rsidTr="003C37C2">
        <w:tc>
          <w:tcPr>
            <w:tcW w:w="1366" w:type="dxa"/>
          </w:tcPr>
          <w:p w:rsidR="00C565E7" w:rsidRPr="00922FB3" w:rsidRDefault="00C565E7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C565E7">
              <w:rPr>
                <w:rFonts w:eastAsia="Tahoma"/>
                <w:lang w:bidi="ru-RU"/>
              </w:rPr>
              <w:t>подпункт «б» пункта</w:t>
            </w:r>
          </w:p>
        </w:tc>
        <w:tc>
          <w:tcPr>
            <w:tcW w:w="4328" w:type="dxa"/>
          </w:tcPr>
          <w:p w:rsidR="00C565E7" w:rsidRPr="00922FB3" w:rsidRDefault="00C565E7" w:rsidP="00C565E7">
            <w:pPr>
              <w:widowControl w:val="0"/>
              <w:rPr>
                <w:rFonts w:eastAsia="Tahoma"/>
                <w:lang w:bidi="ru-RU"/>
              </w:rPr>
            </w:pPr>
            <w:r w:rsidRPr="00234CEB">
              <w:t>неполное заполнение полей в форме заявления о предоставлении</w:t>
            </w:r>
          </w:p>
        </w:tc>
        <w:tc>
          <w:tcPr>
            <w:tcW w:w="3662" w:type="dxa"/>
          </w:tcPr>
          <w:p w:rsidR="00C565E7" w:rsidRPr="00922FB3" w:rsidRDefault="00C565E7" w:rsidP="00C565E7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у</w:t>
            </w:r>
            <w:r w:rsidRPr="00C565E7">
              <w:rPr>
                <w:rFonts w:eastAsia="Tahoma"/>
                <w:lang w:bidi="ru-RU"/>
              </w:rPr>
              <w:t>казываются основания такого вывода</w:t>
            </w:r>
          </w:p>
        </w:tc>
      </w:tr>
      <w:tr w:rsidR="00C565E7" w:rsidRPr="00922FB3" w:rsidTr="00EA5BD4">
        <w:tc>
          <w:tcPr>
            <w:tcW w:w="1366" w:type="dxa"/>
          </w:tcPr>
          <w:p w:rsidR="00C565E7" w:rsidRPr="00922FB3" w:rsidRDefault="00C565E7" w:rsidP="00EA5BD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22FB3">
              <w:rPr>
                <w:rFonts w:eastAsia="Tahoma"/>
                <w:lang w:bidi="ru-RU"/>
              </w:rPr>
              <w:lastRenderedPageBreak/>
              <w:t>№ пункта Админист</w:t>
            </w:r>
            <w:r>
              <w:rPr>
                <w:rFonts w:eastAsia="Tahoma"/>
                <w:lang w:bidi="ru-RU"/>
              </w:rPr>
              <w:t>-</w:t>
            </w:r>
            <w:r w:rsidRPr="00922FB3">
              <w:rPr>
                <w:rFonts w:eastAsia="Tahoma"/>
                <w:lang w:bidi="ru-RU"/>
              </w:rPr>
              <w:t>ративного регламента</w:t>
            </w:r>
          </w:p>
        </w:tc>
        <w:tc>
          <w:tcPr>
            <w:tcW w:w="4328" w:type="dxa"/>
          </w:tcPr>
          <w:p w:rsidR="00C565E7" w:rsidRPr="00922FB3" w:rsidRDefault="00C565E7" w:rsidP="00EA5BD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22FB3">
              <w:rPr>
                <w:rFonts w:eastAsia="Tahoma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lang w:bidi="ru-RU"/>
              </w:rPr>
              <w:t xml:space="preserve">                     </w:t>
            </w:r>
            <w:r w:rsidRPr="00922FB3">
              <w:rPr>
                <w:rFonts w:eastAsia="Tahoma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662" w:type="dxa"/>
          </w:tcPr>
          <w:p w:rsidR="00C565E7" w:rsidRPr="00922FB3" w:rsidRDefault="00C565E7" w:rsidP="00EA5BD4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922FB3">
              <w:rPr>
                <w:rFonts w:eastAsia="Tahoma"/>
                <w:lang w:bidi="ru-RU"/>
              </w:rPr>
              <w:t xml:space="preserve">Разъяснение причин отказа </w:t>
            </w:r>
            <w:r>
              <w:rPr>
                <w:rFonts w:eastAsia="Tahoma"/>
                <w:lang w:bidi="ru-RU"/>
              </w:rPr>
              <w:t xml:space="preserve">                        </w:t>
            </w:r>
            <w:r w:rsidRPr="00922FB3">
              <w:rPr>
                <w:rFonts w:eastAsia="Tahoma"/>
                <w:lang w:bidi="ru-RU"/>
              </w:rPr>
              <w:t>в приеме документов</w:t>
            </w:r>
          </w:p>
        </w:tc>
      </w:tr>
      <w:tr w:rsidR="004E357E" w:rsidTr="003C37C2">
        <w:tc>
          <w:tcPr>
            <w:tcW w:w="1366" w:type="dxa"/>
          </w:tcPr>
          <w:p w:rsidR="004E357E" w:rsidRPr="009C2A6C" w:rsidRDefault="00C565E7" w:rsidP="003C37C2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 </w:t>
            </w:r>
            <w:r w:rsidR="004E357E">
              <w:rPr>
                <w:rFonts w:eastAsia="Tahoma"/>
                <w:lang w:bidi="ru-RU"/>
              </w:rPr>
              <w:t>2.11</w:t>
            </w:r>
            <w:r w:rsidR="004E357E" w:rsidRPr="009C2A6C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234CEB" w:rsidRDefault="004E357E" w:rsidP="003C37C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234CEB">
              <w:t xml:space="preserve">разрешения на условно разрешенный вид использования земельного участка или объекта капитального строительства, </w:t>
            </w:r>
            <w:r>
              <w:t xml:space="preserve">                                                   </w:t>
            </w:r>
            <w:r w:rsidRPr="00234CEB">
              <w:t xml:space="preserve">в том числе в интерактивной форме заявления на </w:t>
            </w:r>
            <w:r>
              <w:t>ЕПГУ</w:t>
            </w:r>
          </w:p>
        </w:tc>
        <w:tc>
          <w:tcPr>
            <w:tcW w:w="3662" w:type="dxa"/>
          </w:tcPr>
          <w:p w:rsidR="004E357E" w:rsidRPr="00E276A9" w:rsidRDefault="00C565E7" w:rsidP="003C37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bidi="ru-RU"/>
              </w:rPr>
            </w:pPr>
            <w:r>
              <w:rPr>
                <w:rFonts w:eastAsia="Tahoma"/>
                <w:lang w:bidi="ru-RU"/>
              </w:rPr>
              <w:t>у</w:t>
            </w:r>
            <w:r w:rsidR="004E357E" w:rsidRPr="00E276A9">
              <w:rPr>
                <w:rFonts w:eastAsia="Tahoma"/>
                <w:lang w:bidi="ru-RU"/>
              </w:rPr>
              <w:t>казываются основания такого вывода</w:t>
            </w:r>
          </w:p>
        </w:tc>
      </w:tr>
      <w:tr w:rsidR="004E357E" w:rsidTr="003C37C2">
        <w:tc>
          <w:tcPr>
            <w:tcW w:w="1366" w:type="dxa"/>
          </w:tcPr>
          <w:p w:rsidR="004E357E" w:rsidRPr="009C2A6C" w:rsidRDefault="004E357E" w:rsidP="003C37C2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9C2A6C">
              <w:rPr>
                <w:rFonts w:eastAsia="Tahoma"/>
                <w:lang w:bidi="ru-RU"/>
              </w:rPr>
              <w:t>подпункт «в»</w:t>
            </w:r>
            <w:r>
              <w:rPr>
                <w:rFonts w:eastAsia="Tahoma"/>
                <w:lang w:bidi="ru-RU"/>
              </w:rPr>
              <w:t xml:space="preserve"> пункта 2.11</w:t>
            </w:r>
            <w:r w:rsidRPr="009C2A6C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BC3B60" w:rsidRDefault="004E357E" w:rsidP="003C37C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C3B60">
              <w:t xml:space="preserve">представление неполного комплекта документов, указанных в пункте </w:t>
            </w:r>
            <w:r>
              <w:t>2.8</w:t>
            </w:r>
            <w:r w:rsidRPr="00BC3B60">
              <w:t xml:space="preserve"> Административного регламента</w:t>
            </w:r>
          </w:p>
        </w:tc>
        <w:tc>
          <w:tcPr>
            <w:tcW w:w="3662" w:type="dxa"/>
          </w:tcPr>
          <w:p w:rsidR="004E357E" w:rsidRPr="00E276A9" w:rsidRDefault="004E357E" w:rsidP="003C37C2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у</w:t>
            </w:r>
            <w:r w:rsidRPr="00E276A9">
              <w:rPr>
                <w:rFonts w:eastAsia="Calibri"/>
                <w:lang w:bidi="ru-RU"/>
              </w:rPr>
              <w:t>казывается исчерпывающий перечень документов,</w:t>
            </w:r>
            <w:r>
              <w:rPr>
                <w:rFonts w:eastAsia="Calibri"/>
                <w:lang w:bidi="ru-RU"/>
              </w:rPr>
              <w:t xml:space="preserve">                               </w:t>
            </w:r>
            <w:r w:rsidRPr="00E276A9">
              <w:rPr>
                <w:rFonts w:eastAsia="Calibri"/>
                <w:lang w:bidi="ru-RU"/>
              </w:rPr>
              <w:t xml:space="preserve"> не представленных заявителем </w:t>
            </w:r>
          </w:p>
        </w:tc>
      </w:tr>
      <w:tr w:rsidR="004E357E" w:rsidTr="003C37C2">
        <w:tc>
          <w:tcPr>
            <w:tcW w:w="1366" w:type="dxa"/>
          </w:tcPr>
          <w:p w:rsidR="004E357E" w:rsidRPr="009C2A6C" w:rsidRDefault="004E357E" w:rsidP="003C37C2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9C2A6C">
              <w:rPr>
                <w:rFonts w:eastAsia="Tahoma"/>
                <w:lang w:bidi="ru-RU"/>
              </w:rPr>
              <w:t>подпункт «г»</w:t>
            </w:r>
            <w:r>
              <w:rPr>
                <w:rFonts w:eastAsia="Tahoma"/>
                <w:lang w:bidi="ru-RU"/>
              </w:rPr>
              <w:t xml:space="preserve"> пункта 2.11</w:t>
            </w:r>
            <w:r w:rsidRPr="009C2A6C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BC3B60" w:rsidRDefault="004E357E" w:rsidP="003C37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C3B60"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3662" w:type="dxa"/>
          </w:tcPr>
          <w:p w:rsidR="004E357E" w:rsidRPr="00E276A9" w:rsidRDefault="004E357E" w:rsidP="003C37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bidi="ru-RU"/>
              </w:rPr>
            </w:pPr>
            <w:r>
              <w:rPr>
                <w:rFonts w:eastAsia="Tahoma"/>
                <w:lang w:bidi="ru-RU"/>
              </w:rPr>
              <w:t>у</w:t>
            </w:r>
            <w:r w:rsidRPr="00E276A9">
              <w:rPr>
                <w:rFonts w:eastAsia="Tahoma"/>
                <w:lang w:bidi="ru-RU"/>
              </w:rPr>
              <w:t>казывается исчерпывающий перечень документов, утративших силу</w:t>
            </w:r>
          </w:p>
        </w:tc>
      </w:tr>
      <w:tr w:rsidR="004E357E" w:rsidTr="003C37C2">
        <w:tc>
          <w:tcPr>
            <w:tcW w:w="1366" w:type="dxa"/>
          </w:tcPr>
          <w:p w:rsidR="004E357E" w:rsidRPr="00835178" w:rsidRDefault="004E357E" w:rsidP="003C37C2">
            <w:pPr>
              <w:widowControl w:val="0"/>
              <w:jc w:val="both"/>
              <w:rPr>
                <w:rFonts w:eastAsia="Tahoma"/>
                <w:color w:val="FF0000"/>
                <w:lang w:bidi="ru-RU"/>
              </w:rPr>
            </w:pPr>
            <w:r w:rsidRPr="009C2A6C">
              <w:rPr>
                <w:rFonts w:eastAsia="Tahoma"/>
                <w:lang w:bidi="ru-RU"/>
              </w:rPr>
              <w:t>подпункт «д»</w:t>
            </w:r>
            <w:r>
              <w:rPr>
                <w:rFonts w:eastAsia="Tahoma"/>
                <w:lang w:bidi="ru-RU"/>
              </w:rPr>
              <w:t xml:space="preserve"> пункта 2.11</w:t>
            </w:r>
            <w:r w:rsidRPr="009C2A6C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BC3B60" w:rsidRDefault="004E357E" w:rsidP="003C37C2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FF0000"/>
                <w:lang w:bidi="ru-RU"/>
              </w:rPr>
            </w:pPr>
            <w:r w:rsidRPr="00BC3B60">
              <w:t xml:space="preserve">представленные документы содержат подчистки и исправления текста, </w:t>
            </w:r>
            <w:r>
              <w:t xml:space="preserve">                    </w:t>
            </w:r>
            <w:r w:rsidRPr="00BC3B60">
              <w:t>не заверенные в порядке, установленном законодательством Российской Федерации</w:t>
            </w:r>
          </w:p>
        </w:tc>
        <w:tc>
          <w:tcPr>
            <w:tcW w:w="3662" w:type="dxa"/>
          </w:tcPr>
          <w:p w:rsidR="004E357E" w:rsidRPr="00E276A9" w:rsidRDefault="004E357E" w:rsidP="003C37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lang w:bidi="ru-RU"/>
              </w:rPr>
            </w:pPr>
            <w:r>
              <w:rPr>
                <w:rFonts w:eastAsia="Tahoma"/>
                <w:lang w:bidi="ru-RU"/>
              </w:rPr>
              <w:t>у</w:t>
            </w:r>
            <w:r w:rsidRPr="00E276A9">
              <w:rPr>
                <w:rFonts w:eastAsia="Tahoma"/>
                <w:lang w:bidi="ru-RU"/>
              </w:rPr>
              <w:t>казывается исчерпывающий перечень документов,</w:t>
            </w:r>
            <w:r>
              <w:rPr>
                <w:rFonts w:eastAsia="Tahoma"/>
                <w:lang w:bidi="ru-RU"/>
              </w:rPr>
              <w:t xml:space="preserve">                                  </w:t>
            </w:r>
            <w:r w:rsidRPr="00E276A9">
              <w:rPr>
                <w:rFonts w:eastAsia="Tahoma"/>
                <w:lang w:bidi="ru-RU"/>
              </w:rPr>
              <w:t xml:space="preserve"> не соответствующих указанному основанию</w:t>
            </w:r>
          </w:p>
        </w:tc>
      </w:tr>
      <w:tr w:rsidR="004E357E" w:rsidTr="003C37C2">
        <w:tc>
          <w:tcPr>
            <w:tcW w:w="1366" w:type="dxa"/>
          </w:tcPr>
          <w:p w:rsidR="004E357E" w:rsidRPr="009C2A6C" w:rsidRDefault="004E357E" w:rsidP="003C37C2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9C2A6C">
              <w:rPr>
                <w:rFonts w:eastAsia="Tahoma"/>
                <w:lang w:bidi="ru-RU"/>
              </w:rPr>
              <w:t>подпункт «е»</w:t>
            </w:r>
            <w:r>
              <w:rPr>
                <w:rFonts w:eastAsia="Tahoma"/>
                <w:lang w:bidi="ru-RU"/>
              </w:rPr>
              <w:t xml:space="preserve"> пункта 2.11</w:t>
            </w:r>
            <w:r w:rsidRPr="009C2A6C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9C2A6C" w:rsidRDefault="004E357E" w:rsidP="003C37C2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lang w:bidi="ru-RU"/>
              </w:rPr>
            </w:pPr>
            <w:r w:rsidRPr="009C2A6C">
              <w:t xml:space="preserve">представленные в электронной форме документы содержат повреждения, наличие которых не позволяет </w:t>
            </w:r>
            <w:r>
              <w:t xml:space="preserve">                         </w:t>
            </w:r>
            <w:r w:rsidRPr="009C2A6C">
              <w:t>в полном объеме получить информацию и сведения, содержащиеся в документах</w:t>
            </w:r>
          </w:p>
        </w:tc>
        <w:tc>
          <w:tcPr>
            <w:tcW w:w="3662" w:type="dxa"/>
          </w:tcPr>
          <w:p w:rsidR="004E357E" w:rsidRPr="00E276A9" w:rsidRDefault="00C565E7" w:rsidP="003C37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bidi="ru-RU"/>
              </w:rPr>
            </w:pPr>
            <w:r>
              <w:rPr>
                <w:rFonts w:eastAsia="Tahoma"/>
                <w:lang w:bidi="ru-RU"/>
              </w:rPr>
              <w:t>у</w:t>
            </w:r>
            <w:r w:rsidR="004E357E" w:rsidRPr="00E276A9">
              <w:rPr>
                <w:rFonts w:eastAsia="Tahoma"/>
                <w:lang w:bidi="ru-RU"/>
              </w:rPr>
              <w:t>казывается исчерпывающий перечень документов, содержащих повреждения</w:t>
            </w:r>
          </w:p>
        </w:tc>
      </w:tr>
      <w:tr w:rsidR="004E357E" w:rsidTr="003C37C2">
        <w:tc>
          <w:tcPr>
            <w:tcW w:w="1366" w:type="dxa"/>
          </w:tcPr>
          <w:p w:rsidR="004E357E" w:rsidRPr="00D261D7" w:rsidRDefault="004E357E" w:rsidP="003C37C2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261D7">
              <w:rPr>
                <w:rFonts w:eastAsia="Tahoma"/>
                <w:lang w:bidi="ru-RU"/>
              </w:rPr>
              <w:t>подпункт «ж»</w:t>
            </w:r>
            <w:r>
              <w:rPr>
                <w:rFonts w:eastAsia="Tahoma"/>
                <w:lang w:bidi="ru-RU"/>
              </w:rPr>
              <w:t xml:space="preserve"> пункта 2.11</w:t>
            </w:r>
            <w:r w:rsidRPr="00D261D7">
              <w:rPr>
                <w:rFonts w:eastAsia="Tahoma"/>
                <w:lang w:bidi="ru-RU"/>
              </w:rPr>
              <w:t xml:space="preserve"> </w:t>
            </w:r>
          </w:p>
        </w:tc>
        <w:tc>
          <w:tcPr>
            <w:tcW w:w="4328" w:type="dxa"/>
          </w:tcPr>
          <w:p w:rsidR="004E357E" w:rsidRPr="00D261D7" w:rsidRDefault="004E357E" w:rsidP="003C37C2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lang w:bidi="ru-RU"/>
              </w:rPr>
            </w:pPr>
            <w:r w:rsidRPr="00D261D7">
              <w:rPr>
                <w:rFonts w:eastAsia="Tahoma"/>
                <w:lang w:bidi="ru-RU"/>
              </w:rPr>
              <w:t xml:space="preserve">выявлено несоблюдение установленных статьей 11 Федерального закона от </w:t>
            </w:r>
            <w:r>
              <w:rPr>
                <w:rFonts w:eastAsia="Tahoma"/>
                <w:lang w:bidi="ru-RU"/>
              </w:rPr>
              <w:t>0</w:t>
            </w:r>
            <w:r w:rsidRPr="00D261D7">
              <w:rPr>
                <w:rFonts w:eastAsia="Tahoma"/>
                <w:lang w:bidi="ru-RU"/>
              </w:rPr>
              <w:t>6</w:t>
            </w:r>
            <w:r>
              <w:rPr>
                <w:rFonts w:eastAsia="Tahoma"/>
                <w:lang w:bidi="ru-RU"/>
              </w:rPr>
              <w:t>.04.</w:t>
            </w:r>
            <w:r w:rsidRPr="00D261D7">
              <w:rPr>
                <w:rFonts w:eastAsia="Tahoma"/>
                <w:lang w:bidi="ru-RU"/>
              </w:rPr>
              <w:t>2011</w:t>
            </w:r>
            <w:r>
              <w:rPr>
                <w:rFonts w:eastAsia="Tahoma"/>
                <w:lang w:bidi="ru-RU"/>
              </w:rPr>
              <w:t xml:space="preserve"> </w:t>
            </w:r>
            <w:r w:rsidRPr="00D261D7">
              <w:rPr>
                <w:rFonts w:eastAsia="Tahoma"/>
                <w:lang w:bidi="ru-RU"/>
              </w:rPr>
              <w:t xml:space="preserve"> </w:t>
            </w:r>
            <w:r>
              <w:rPr>
                <w:rFonts w:eastAsia="Tahoma"/>
                <w:lang w:bidi="ru-RU"/>
              </w:rPr>
              <w:t xml:space="preserve">                                                </w:t>
            </w:r>
            <w:r w:rsidRPr="00D261D7">
              <w:rPr>
                <w:rFonts w:eastAsia="Tahoma"/>
                <w:lang w:bidi="ru-RU"/>
              </w:rPr>
              <w:t xml:space="preserve">№ 63-ФЗ «Об электронной подписи» условий признания </w:t>
            </w:r>
            <w:r>
              <w:rPr>
                <w:rFonts w:eastAsia="Tahoma"/>
                <w:lang w:bidi="ru-RU"/>
              </w:rPr>
              <w:t>к</w:t>
            </w:r>
            <w:r w:rsidRPr="00D261D7">
              <w:rPr>
                <w:rFonts w:eastAsia="Tahoma"/>
                <w:lang w:bidi="ru-RU"/>
              </w:rPr>
              <w:t>валифицированной электронной подписи</w:t>
            </w:r>
            <w:r w:rsidR="001A3B46">
              <w:rPr>
                <w:rFonts w:eastAsia="Tahoma"/>
                <w:lang w:bidi="ru-RU"/>
              </w:rPr>
              <w:t>,</w:t>
            </w:r>
            <w:r w:rsidRPr="00D261D7">
              <w:rPr>
                <w:rFonts w:eastAsia="Tahoma"/>
                <w:lang w:bidi="ru-RU"/>
              </w:rPr>
              <w:t xml:space="preserve"> действительной в документах, представленных в электронной форме</w:t>
            </w:r>
          </w:p>
        </w:tc>
        <w:tc>
          <w:tcPr>
            <w:tcW w:w="3662" w:type="dxa"/>
          </w:tcPr>
          <w:p w:rsidR="004E357E" w:rsidRPr="00E276A9" w:rsidRDefault="004E357E" w:rsidP="003C37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bidi="ru-RU"/>
              </w:rPr>
            </w:pPr>
            <w:r>
              <w:rPr>
                <w:rFonts w:eastAsia="Tahoma"/>
                <w:lang w:bidi="ru-RU"/>
              </w:rPr>
              <w:t>у</w:t>
            </w:r>
            <w:r w:rsidRPr="00E276A9">
              <w:rPr>
                <w:rFonts w:eastAsia="Tahoma"/>
                <w:lang w:bidi="ru-RU"/>
              </w:rPr>
              <w:t>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4E357E" w:rsidRPr="009C1F8E" w:rsidRDefault="004E357E" w:rsidP="004E357E">
      <w:pPr>
        <w:jc w:val="both"/>
        <w:rPr>
          <w:sz w:val="28"/>
          <w:szCs w:val="28"/>
          <w:lang w:eastAsia="en-US" w:bidi="ru-RU"/>
        </w:rPr>
      </w:pPr>
    </w:p>
    <w:p w:rsidR="004E357E" w:rsidRDefault="004E357E" w:rsidP="004E357E">
      <w:pPr>
        <w:tabs>
          <w:tab w:val="left" w:pos="6048"/>
        </w:tabs>
        <w:ind w:firstLine="709"/>
        <w:rPr>
          <w:sz w:val="28"/>
          <w:szCs w:val="28"/>
          <w:lang w:bidi="ru-RU"/>
        </w:rPr>
      </w:pPr>
      <w:r w:rsidRPr="00CB061A">
        <w:rPr>
          <w:sz w:val="28"/>
          <w:szCs w:val="28"/>
          <w:lang w:bidi="ru-RU"/>
        </w:rPr>
        <w:t>Дополнительно информируем: ________________</w:t>
      </w:r>
      <w:r>
        <w:rPr>
          <w:sz w:val="28"/>
          <w:szCs w:val="28"/>
          <w:lang w:bidi="ru-RU"/>
        </w:rPr>
        <w:t>__________________</w:t>
      </w:r>
    </w:p>
    <w:p w:rsidR="004E357E" w:rsidRPr="00CB061A" w:rsidRDefault="004E357E" w:rsidP="004E357E">
      <w:pPr>
        <w:tabs>
          <w:tab w:val="left" w:pos="6048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__________________________________________________________________.</w:t>
      </w:r>
      <w:r w:rsidRPr="00CB061A">
        <w:rPr>
          <w:sz w:val="28"/>
          <w:szCs w:val="28"/>
          <w:lang w:bidi="ru-RU"/>
        </w:rPr>
        <w:t xml:space="preserve"> </w:t>
      </w:r>
    </w:p>
    <w:p w:rsidR="004E357E" w:rsidRPr="00CB061A" w:rsidRDefault="004E357E" w:rsidP="004E357E">
      <w:pPr>
        <w:tabs>
          <w:tab w:val="left" w:pos="6048"/>
        </w:tabs>
        <w:ind w:firstLine="709"/>
        <w:jc w:val="center"/>
        <w:rPr>
          <w:sz w:val="20"/>
          <w:szCs w:val="20"/>
          <w:lang w:bidi="ru-RU"/>
        </w:rPr>
      </w:pPr>
      <w:r w:rsidRPr="00CB061A">
        <w:rPr>
          <w:sz w:val="20"/>
          <w:szCs w:val="20"/>
          <w:lang w:bidi="ru-RU"/>
        </w:rPr>
        <w:t xml:space="preserve">(указывается информация, необходимая для устранения причин отказа в приеме документов, </w:t>
      </w:r>
      <w:r>
        <w:rPr>
          <w:sz w:val="20"/>
          <w:szCs w:val="20"/>
          <w:lang w:bidi="ru-RU"/>
        </w:rPr>
        <w:t xml:space="preserve">                                     </w:t>
      </w:r>
      <w:r w:rsidRPr="00CB061A">
        <w:rPr>
          <w:sz w:val="20"/>
          <w:szCs w:val="20"/>
          <w:lang w:bidi="ru-RU"/>
        </w:rPr>
        <w:t>а также иная дополнительная информация при наличии)</w:t>
      </w:r>
    </w:p>
    <w:tbl>
      <w:tblPr>
        <w:tblW w:w="9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3"/>
        <w:gridCol w:w="264"/>
        <w:gridCol w:w="2120"/>
        <w:gridCol w:w="264"/>
        <w:gridCol w:w="3708"/>
      </w:tblGrid>
      <w:tr w:rsidR="004E357E" w:rsidRPr="00CB061A" w:rsidTr="003C37C2">
        <w:trPr>
          <w:trHeight w:val="568"/>
        </w:trPr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</w:tr>
      <w:tr w:rsidR="004E357E" w:rsidRPr="00CB061A" w:rsidTr="003C37C2">
        <w:trPr>
          <w:trHeight w:val="521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0"/>
                <w:szCs w:val="20"/>
                <w:lang w:bidi="ru-RU"/>
              </w:rPr>
            </w:pPr>
            <w:r w:rsidRPr="00CB061A">
              <w:rPr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0"/>
                <w:szCs w:val="20"/>
                <w:lang w:bidi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0"/>
                <w:szCs w:val="20"/>
                <w:lang w:bidi="ru-RU"/>
              </w:rPr>
            </w:pPr>
            <w:r w:rsidRPr="00CB061A">
              <w:rPr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0"/>
                <w:szCs w:val="20"/>
                <w:lang w:bidi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E357E" w:rsidRDefault="004E357E" w:rsidP="003C37C2">
            <w:pPr>
              <w:tabs>
                <w:tab w:val="left" w:pos="6048"/>
              </w:tabs>
              <w:ind w:firstLine="709"/>
              <w:rPr>
                <w:sz w:val="20"/>
                <w:szCs w:val="20"/>
                <w:lang w:bidi="ru-RU"/>
              </w:rPr>
            </w:pPr>
            <w:r w:rsidRPr="00CB061A">
              <w:rPr>
                <w:sz w:val="20"/>
                <w:szCs w:val="20"/>
                <w:lang w:bidi="ru-RU"/>
              </w:rPr>
              <w:t xml:space="preserve">фамилия, имя, отчество (при </w:t>
            </w:r>
            <w:r>
              <w:rPr>
                <w:sz w:val="20"/>
                <w:szCs w:val="20"/>
                <w:lang w:bidi="ru-RU"/>
              </w:rPr>
              <w:t xml:space="preserve">              </w:t>
            </w:r>
          </w:p>
          <w:p w:rsidR="004E357E" w:rsidRPr="00CB061A" w:rsidRDefault="004E357E" w:rsidP="003C37C2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наличии)</w:t>
            </w:r>
          </w:p>
        </w:tc>
      </w:tr>
      <w:tr w:rsidR="004E357E" w:rsidRPr="00CB061A" w:rsidTr="003C37C2">
        <w:trPr>
          <w:trHeight w:val="511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E357E" w:rsidRPr="00CB061A" w:rsidRDefault="004E357E" w:rsidP="003C37C2">
            <w:pPr>
              <w:tabs>
                <w:tab w:val="left" w:pos="6048"/>
              </w:tabs>
              <w:ind w:firstLine="709"/>
              <w:rPr>
                <w:sz w:val="28"/>
                <w:szCs w:val="28"/>
                <w:lang w:bidi="ru-RU"/>
              </w:rPr>
            </w:pPr>
          </w:p>
        </w:tc>
      </w:tr>
    </w:tbl>
    <w:p w:rsidR="004E357E" w:rsidRPr="00CB061A" w:rsidRDefault="004E357E" w:rsidP="004E357E">
      <w:pPr>
        <w:tabs>
          <w:tab w:val="left" w:pos="6048"/>
        </w:tabs>
        <w:ind w:firstLine="709"/>
        <w:rPr>
          <w:sz w:val="28"/>
          <w:szCs w:val="28"/>
          <w:lang w:bidi="ru-RU"/>
        </w:rPr>
      </w:pPr>
      <w:r w:rsidRPr="00CB061A">
        <w:rPr>
          <w:sz w:val="28"/>
          <w:szCs w:val="28"/>
          <w:lang w:bidi="ru-RU"/>
        </w:rPr>
        <w:t>Дата выдачи ______________________</w:t>
      </w:r>
    </w:p>
    <w:p w:rsidR="004E357E" w:rsidRDefault="004E357E" w:rsidP="004E357E">
      <w:pPr>
        <w:tabs>
          <w:tab w:val="left" w:pos="6048"/>
        </w:tabs>
        <w:ind w:firstLine="709"/>
        <w:jc w:val="both"/>
        <w:rPr>
          <w:rFonts w:eastAsia="Calibri"/>
          <w:bCs/>
          <w:sz w:val="20"/>
          <w:szCs w:val="20"/>
          <w:lang w:eastAsia="en-US"/>
        </w:rPr>
      </w:pPr>
    </w:p>
    <w:p w:rsidR="004E357E" w:rsidRDefault="004E357E" w:rsidP="004E357E">
      <w:pPr>
        <w:tabs>
          <w:tab w:val="left" w:pos="6048"/>
        </w:tabs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* </w:t>
      </w:r>
      <w:r w:rsidRPr="009C1F8E">
        <w:rPr>
          <w:rFonts w:eastAsia="Calibri"/>
          <w:bCs/>
          <w:sz w:val="20"/>
          <w:szCs w:val="20"/>
          <w:lang w:eastAsia="en-US"/>
        </w:rPr>
        <w:t>Заявителями являются физические или юридические лица в соответствии с требованиями части 1 статьи 39 Градостроительного кодекса Российской Федерации</w:t>
      </w:r>
      <w:r w:rsidR="00C565E7">
        <w:rPr>
          <w:rFonts w:eastAsia="Calibri"/>
          <w:bCs/>
          <w:sz w:val="20"/>
          <w:szCs w:val="20"/>
          <w:lang w:eastAsia="en-US"/>
        </w:rPr>
        <w:t>.</w:t>
      </w:r>
    </w:p>
    <w:p w:rsidR="00D20B96" w:rsidRPr="00F22724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 xml:space="preserve">Приложение  </w:t>
      </w:r>
      <w:r>
        <w:rPr>
          <w:sz w:val="28"/>
          <w:szCs w:val="28"/>
          <w:lang w:eastAsia="en-US"/>
        </w:rPr>
        <w:t>№ 4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к Административному регламенту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предоставления муниципальной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услуги «Предоставление разрешения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на отклонение от предельных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 xml:space="preserve">параметров разрешенного 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>, реконструкции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объект</w:t>
      </w:r>
      <w:r w:rsidR="00D62A86">
        <w:rPr>
          <w:sz w:val="28"/>
          <w:szCs w:val="28"/>
          <w:lang w:eastAsia="en-US"/>
        </w:rPr>
        <w:t xml:space="preserve">а </w:t>
      </w:r>
      <w:r w:rsidRPr="00D20B96">
        <w:rPr>
          <w:sz w:val="28"/>
          <w:szCs w:val="28"/>
          <w:lang w:eastAsia="en-US"/>
        </w:rPr>
        <w:t xml:space="preserve">капитального </w:t>
      </w:r>
      <w:r>
        <w:rPr>
          <w:sz w:val="28"/>
          <w:szCs w:val="28"/>
          <w:lang w:eastAsia="en-US"/>
        </w:rPr>
        <w:t>с</w:t>
      </w:r>
      <w:r w:rsidRPr="00D20B96">
        <w:rPr>
          <w:sz w:val="28"/>
          <w:szCs w:val="28"/>
          <w:lang w:eastAsia="en-US"/>
        </w:rPr>
        <w:t>троительства»</w:t>
      </w:r>
    </w:p>
    <w:p w:rsidR="00D20B96" w:rsidRDefault="00D20B9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C565E7" w:rsidRDefault="00C565E7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1A3B46" w:rsidRDefault="001A3B46" w:rsidP="00D20B9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20B96" w:rsidRPr="001E75D0" w:rsidRDefault="00D20B96" w:rsidP="00D20B96">
      <w:pPr>
        <w:jc w:val="right"/>
        <w:rPr>
          <w:rFonts w:eastAsia="Tahoma"/>
          <w:lang w:eastAsia="en-US" w:bidi="ru-RU"/>
        </w:rPr>
      </w:pPr>
      <w:r w:rsidRPr="001E75D0">
        <w:rPr>
          <w:rFonts w:eastAsia="Tahoma"/>
          <w:lang w:eastAsia="en-US" w:bidi="ru-RU"/>
        </w:rPr>
        <w:t xml:space="preserve">                Кому ____________________________________</w:t>
      </w:r>
    </w:p>
    <w:p w:rsidR="00D20B96" w:rsidRPr="001E75D0" w:rsidRDefault="00D20B96" w:rsidP="00D20B96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eastAsia="en-US" w:bidi="ru-RU"/>
        </w:rPr>
      </w:pPr>
      <w:r w:rsidRPr="001E75D0">
        <w:rPr>
          <w:rFonts w:eastAsia="Tahoma"/>
          <w:sz w:val="20"/>
          <w:szCs w:val="20"/>
          <w:lang w:eastAsia="en-US" w:bidi="ru-RU"/>
        </w:rPr>
        <w:t>фамилия, имя, отчество (при наличии) заявителя*, ОГРНИП (для физического лица, зарегистрированного              в качестве индивидуального предпринимателя) – для физического лица;</w:t>
      </w:r>
    </w:p>
    <w:p w:rsidR="00D20B96" w:rsidRPr="001E75D0" w:rsidRDefault="00D20B96" w:rsidP="00D20B96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eastAsia="en-US" w:bidi="ru-RU"/>
        </w:rPr>
      </w:pPr>
      <w:r w:rsidRPr="001E75D0">
        <w:rPr>
          <w:rFonts w:eastAsia="Tahoma"/>
          <w:sz w:val="20"/>
          <w:szCs w:val="20"/>
          <w:lang w:eastAsia="en-US" w:bidi="ru-RU"/>
        </w:rPr>
        <w:t xml:space="preserve"> полное наименование заявителя, ИНН, ОГРН – для юридического лица</w:t>
      </w:r>
    </w:p>
    <w:p w:rsidR="00D20B96" w:rsidRPr="001E75D0" w:rsidRDefault="00D20B96" w:rsidP="00D20B96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eastAsia="en-US" w:bidi="ru-RU"/>
        </w:rPr>
      </w:pPr>
      <w:r w:rsidRPr="001E75D0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D20B96" w:rsidRPr="001E75D0" w:rsidRDefault="00D20B96" w:rsidP="00D20B96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eastAsia="en-US" w:bidi="ru-RU"/>
        </w:rPr>
      </w:pPr>
      <w:r w:rsidRPr="001E75D0">
        <w:rPr>
          <w:rFonts w:eastAsia="Tahoma"/>
          <w:sz w:val="20"/>
          <w:szCs w:val="20"/>
          <w:lang w:eastAsia="en-US" w:bidi="ru-RU"/>
        </w:rPr>
        <w:t>почтовый индекс и адрес, телефон, адрес электронной почты</w:t>
      </w:r>
    </w:p>
    <w:p w:rsidR="00D20B96" w:rsidRPr="001E75D0" w:rsidRDefault="00D20B96" w:rsidP="00D20B96">
      <w:pPr>
        <w:widowControl w:val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C565E7" w:rsidRDefault="00C565E7" w:rsidP="00D20B96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</w:p>
    <w:p w:rsidR="00D20B96" w:rsidRPr="001E75D0" w:rsidRDefault="00D20B96" w:rsidP="00D20B96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  <w:r w:rsidRPr="001E75D0">
        <w:rPr>
          <w:rFonts w:eastAsia="Tahoma"/>
          <w:sz w:val="28"/>
          <w:szCs w:val="28"/>
          <w:lang w:eastAsia="en-US" w:bidi="ru-RU"/>
        </w:rPr>
        <w:t>Решение</w:t>
      </w:r>
    </w:p>
    <w:p w:rsidR="00D20B96" w:rsidRPr="001E75D0" w:rsidRDefault="00D20B96" w:rsidP="00D20B96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  <w:r w:rsidRPr="001E75D0">
        <w:rPr>
          <w:rFonts w:eastAsia="Tahoma"/>
          <w:sz w:val="28"/>
          <w:szCs w:val="28"/>
          <w:lang w:eastAsia="en-US" w:bidi="ru-RU"/>
        </w:rPr>
        <w:t xml:space="preserve">об отказе в  предоставлении разрешения на </w:t>
      </w:r>
      <w:r w:rsidRPr="00D20B96">
        <w:rPr>
          <w:rFonts w:eastAsia="Tahoma"/>
          <w:sz w:val="28"/>
          <w:szCs w:val="28"/>
          <w:lang w:eastAsia="en-US" w:bidi="ru-RU"/>
        </w:rPr>
        <w:t xml:space="preserve"> </w:t>
      </w:r>
      <w:r w:rsidRPr="00D20B96">
        <w:rPr>
          <w:rFonts w:eastAsia="Tahoma"/>
          <w:bCs/>
          <w:sz w:val="28"/>
          <w:szCs w:val="28"/>
          <w:lang w:eastAsia="en-US" w:bidi="ru-RU"/>
        </w:rPr>
        <w:t>отклонение  от предельных параметров разрешенного строительства, реконструкции объект</w:t>
      </w:r>
      <w:r w:rsidR="00D62A86">
        <w:rPr>
          <w:rFonts w:eastAsia="Tahoma"/>
          <w:bCs/>
          <w:sz w:val="28"/>
          <w:szCs w:val="28"/>
          <w:lang w:eastAsia="en-US" w:bidi="ru-RU"/>
        </w:rPr>
        <w:t>а</w:t>
      </w:r>
      <w:r w:rsidRPr="00D20B96">
        <w:rPr>
          <w:rFonts w:eastAsia="Tahoma"/>
          <w:bCs/>
          <w:sz w:val="28"/>
          <w:szCs w:val="28"/>
          <w:lang w:eastAsia="en-US" w:bidi="ru-RU"/>
        </w:rPr>
        <w:t xml:space="preserve"> капитального строительства</w:t>
      </w:r>
      <w:r w:rsidRPr="00D20B96">
        <w:rPr>
          <w:rFonts w:eastAsia="Tahoma"/>
          <w:sz w:val="28"/>
          <w:szCs w:val="28"/>
          <w:lang w:eastAsia="en-US" w:bidi="ru-RU"/>
        </w:rPr>
        <w:t xml:space="preserve"> </w:t>
      </w:r>
      <w:r w:rsidRPr="001E75D0">
        <w:rPr>
          <w:rFonts w:eastAsia="Tahoma"/>
          <w:sz w:val="28"/>
          <w:szCs w:val="28"/>
          <w:lang w:eastAsia="en-US" w:bidi="ru-RU"/>
        </w:rPr>
        <w:t xml:space="preserve"> </w:t>
      </w:r>
    </w:p>
    <w:p w:rsidR="00D20B96" w:rsidRPr="001E75D0" w:rsidRDefault="00D20B96" w:rsidP="00D20B96">
      <w:pPr>
        <w:widowControl w:val="0"/>
        <w:jc w:val="center"/>
        <w:rPr>
          <w:rFonts w:eastAsia="Tahoma"/>
          <w:sz w:val="28"/>
          <w:szCs w:val="28"/>
          <w:lang w:eastAsia="en-US" w:bidi="ru-RU"/>
        </w:rPr>
      </w:pPr>
    </w:p>
    <w:p w:rsidR="00D20B96" w:rsidRDefault="00725349" w:rsidP="00D20B96">
      <w:pPr>
        <w:ind w:hanging="42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D20B96" w:rsidRPr="001E75D0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я</w:t>
      </w:r>
      <w:r w:rsidR="00D20B96" w:rsidRPr="001E75D0">
        <w:rPr>
          <w:sz w:val="28"/>
          <w:szCs w:val="28"/>
          <w:lang w:eastAsia="en-US"/>
        </w:rPr>
        <w:t xml:space="preserve"> города Оренбурга</w:t>
      </w:r>
    </w:p>
    <w:p w:rsidR="00D20B96" w:rsidRDefault="00D20B96" w:rsidP="00D20B96">
      <w:pPr>
        <w:ind w:hanging="425"/>
        <w:jc w:val="center"/>
        <w:rPr>
          <w:sz w:val="28"/>
          <w:szCs w:val="28"/>
          <w:lang w:eastAsia="en-US"/>
        </w:rPr>
      </w:pPr>
    </w:p>
    <w:p w:rsidR="00D20B96" w:rsidRDefault="00D20B96" w:rsidP="00D20B96">
      <w:pPr>
        <w:ind w:firstLine="709"/>
        <w:jc w:val="both"/>
        <w:rPr>
          <w:sz w:val="28"/>
          <w:szCs w:val="28"/>
          <w:lang w:eastAsia="en-US" w:bidi="ru-RU"/>
        </w:rPr>
      </w:pPr>
      <w:r w:rsidRPr="009A2FC6">
        <w:rPr>
          <w:sz w:val="28"/>
          <w:szCs w:val="28"/>
          <w:lang w:eastAsia="en-US" w:bidi="ru-RU"/>
        </w:rPr>
        <w:t>По результатам рассмотрения заявления</w:t>
      </w:r>
      <w:r w:rsidRPr="009A2FC6">
        <w:rPr>
          <w:sz w:val="28"/>
          <w:szCs w:val="28"/>
          <w:lang w:eastAsia="en-US"/>
        </w:rPr>
        <w:t xml:space="preserve"> о предоставлении разрешения </w:t>
      </w:r>
      <w:r w:rsidRPr="00D20B96">
        <w:rPr>
          <w:bCs/>
          <w:sz w:val="28"/>
          <w:szCs w:val="28"/>
          <w:lang w:eastAsia="en-US" w:bidi="ru-RU"/>
        </w:rPr>
        <w:t>на</w:t>
      </w:r>
      <w:r w:rsidRPr="00D20B96">
        <w:rPr>
          <w:sz w:val="28"/>
          <w:szCs w:val="28"/>
          <w:lang w:eastAsia="en-US" w:bidi="ru-RU"/>
        </w:rPr>
        <w:t xml:space="preserve"> </w:t>
      </w:r>
      <w:r w:rsidRPr="00D20B96">
        <w:rPr>
          <w:bCs/>
          <w:sz w:val="28"/>
          <w:szCs w:val="28"/>
          <w:lang w:eastAsia="en-US" w:bidi="ru-RU"/>
        </w:rPr>
        <w:t>отклонение  от предельных параметров разрешенного строительства, реконструкции объект</w:t>
      </w:r>
      <w:r w:rsidR="00D62A86">
        <w:rPr>
          <w:bCs/>
          <w:sz w:val="28"/>
          <w:szCs w:val="28"/>
          <w:lang w:eastAsia="en-US" w:bidi="ru-RU"/>
        </w:rPr>
        <w:t>а</w:t>
      </w:r>
      <w:r w:rsidRPr="00D20B96">
        <w:rPr>
          <w:bCs/>
          <w:sz w:val="28"/>
          <w:szCs w:val="28"/>
          <w:lang w:eastAsia="en-US" w:bidi="ru-RU"/>
        </w:rPr>
        <w:t xml:space="preserve"> капитального строительства</w:t>
      </w:r>
      <w:r w:rsidRPr="00D20B9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9A2FC6">
        <w:rPr>
          <w:sz w:val="28"/>
          <w:szCs w:val="28"/>
          <w:lang w:eastAsia="en-US" w:bidi="ru-RU"/>
        </w:rPr>
        <w:t xml:space="preserve">от </w:t>
      </w:r>
      <w:r w:rsidRPr="009A2FC6">
        <w:rPr>
          <w:bCs/>
          <w:sz w:val="28"/>
          <w:szCs w:val="28"/>
          <w:lang w:eastAsia="en-US" w:bidi="ru-RU"/>
        </w:rPr>
        <w:t xml:space="preserve">_______________ </w:t>
      </w:r>
      <w:r w:rsidR="00796E08">
        <w:rPr>
          <w:bCs/>
          <w:sz w:val="28"/>
          <w:szCs w:val="28"/>
          <w:lang w:eastAsia="en-US" w:bidi="ru-RU"/>
        </w:rPr>
        <w:t xml:space="preserve">               </w:t>
      </w:r>
      <w:r w:rsidRPr="009A2FC6">
        <w:rPr>
          <w:bCs/>
          <w:sz w:val="28"/>
          <w:szCs w:val="28"/>
          <w:lang w:eastAsia="en-US" w:bidi="ru-RU"/>
        </w:rPr>
        <w:t>№ ____________</w:t>
      </w:r>
      <w:r w:rsidRPr="009A2FC6">
        <w:rPr>
          <w:sz w:val="28"/>
          <w:szCs w:val="28"/>
          <w:lang w:eastAsia="en-US" w:bidi="ru-RU"/>
        </w:rPr>
        <w:t xml:space="preserve"> принято решение об отказе  в предоставлении разрешения на  </w:t>
      </w:r>
      <w:r w:rsidR="00796E08" w:rsidRPr="00D20B96">
        <w:rPr>
          <w:bCs/>
          <w:sz w:val="28"/>
          <w:szCs w:val="28"/>
          <w:lang w:eastAsia="en-US" w:bidi="ru-RU"/>
        </w:rPr>
        <w:t>отклонение  от предельных параметров разрешенного строительства, реконструкции объект</w:t>
      </w:r>
      <w:r w:rsidR="00D62A86">
        <w:rPr>
          <w:bCs/>
          <w:sz w:val="28"/>
          <w:szCs w:val="28"/>
          <w:lang w:eastAsia="en-US" w:bidi="ru-RU"/>
        </w:rPr>
        <w:t>а</w:t>
      </w:r>
      <w:r w:rsidR="00796E08" w:rsidRPr="00D20B96">
        <w:rPr>
          <w:bCs/>
          <w:sz w:val="28"/>
          <w:szCs w:val="28"/>
          <w:lang w:eastAsia="en-US" w:bidi="ru-RU"/>
        </w:rPr>
        <w:t xml:space="preserve"> капитального строительства</w:t>
      </w:r>
      <w:r w:rsidR="00796E08" w:rsidRPr="00D20B96">
        <w:rPr>
          <w:sz w:val="28"/>
          <w:szCs w:val="28"/>
          <w:lang w:eastAsia="en-US"/>
        </w:rPr>
        <w:t xml:space="preserve"> </w:t>
      </w:r>
      <w:r w:rsidRPr="009A2FC6">
        <w:rPr>
          <w:sz w:val="28"/>
          <w:szCs w:val="28"/>
          <w:lang w:eastAsia="en-US" w:bidi="ru-RU"/>
        </w:rPr>
        <w:t>по следующим основаниям:</w:t>
      </w:r>
    </w:p>
    <w:p w:rsidR="00796E08" w:rsidRPr="009A2FC6" w:rsidRDefault="00796E08" w:rsidP="00D20B96">
      <w:pPr>
        <w:ind w:firstLine="709"/>
        <w:jc w:val="both"/>
        <w:rPr>
          <w:sz w:val="28"/>
          <w:szCs w:val="28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854"/>
        <w:gridCol w:w="3084"/>
      </w:tblGrid>
      <w:tr w:rsidR="00D20B96" w:rsidTr="003C37C2">
        <w:tc>
          <w:tcPr>
            <w:tcW w:w="1418" w:type="dxa"/>
            <w:vAlign w:val="center"/>
          </w:tcPr>
          <w:p w:rsidR="00D20B96" w:rsidRPr="00C565E7" w:rsidRDefault="00D20B96" w:rsidP="003C37C2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№ пункта Админист-ративного регламента</w:t>
            </w:r>
          </w:p>
        </w:tc>
        <w:tc>
          <w:tcPr>
            <w:tcW w:w="4854" w:type="dxa"/>
            <w:vAlign w:val="center"/>
          </w:tcPr>
          <w:p w:rsidR="00D20B96" w:rsidRPr="00C565E7" w:rsidRDefault="00D20B96" w:rsidP="003C37C2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Наименование основания для отказа                      в соответствии с Административным регламентом</w:t>
            </w:r>
          </w:p>
        </w:tc>
        <w:tc>
          <w:tcPr>
            <w:tcW w:w="3084" w:type="dxa"/>
            <w:vAlign w:val="center"/>
          </w:tcPr>
          <w:p w:rsidR="00D20B96" w:rsidRPr="00C565E7" w:rsidRDefault="00D20B96" w:rsidP="00796E08">
            <w:pPr>
              <w:widowControl w:val="0"/>
              <w:jc w:val="center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Разъяснение причин отказа </w:t>
            </w:r>
            <w:r w:rsidR="000F7934">
              <w:rPr>
                <w:rFonts w:eastAsia="Tahoma"/>
                <w:sz w:val="22"/>
                <w:szCs w:val="22"/>
                <w:lang w:bidi="ru-RU"/>
              </w:rPr>
              <w:t xml:space="preserve">                     </w:t>
            </w: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 в предоставлении разрешения на </w:t>
            </w:r>
            <w:r w:rsidR="00796E08" w:rsidRPr="00C565E7">
              <w:rPr>
                <w:rFonts w:eastAsia="Tahoma"/>
                <w:bCs/>
                <w:sz w:val="22"/>
                <w:szCs w:val="22"/>
                <w:lang w:bidi="ru-RU"/>
              </w:rPr>
              <w:t>отклонение  от предельных параметров разрешенного строительства, реконструкции объекта капитального строительства</w:t>
            </w:r>
            <w:r w:rsidR="00796E08" w:rsidRPr="00C565E7">
              <w:rPr>
                <w:rFonts w:eastAsia="Tahoma"/>
                <w:sz w:val="22"/>
                <w:szCs w:val="22"/>
                <w:lang w:bidi="ru-RU"/>
              </w:rPr>
              <w:t xml:space="preserve">  </w:t>
            </w:r>
          </w:p>
        </w:tc>
      </w:tr>
      <w:tr w:rsidR="00796E08" w:rsidTr="003C37C2">
        <w:tc>
          <w:tcPr>
            <w:tcW w:w="1418" w:type="dxa"/>
          </w:tcPr>
          <w:p w:rsidR="00796E08" w:rsidRPr="00C565E7" w:rsidRDefault="00796E08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«а» пункта 2.16</w:t>
            </w:r>
          </w:p>
        </w:tc>
        <w:tc>
          <w:tcPr>
            <w:tcW w:w="4854" w:type="dxa"/>
          </w:tcPr>
          <w:p w:rsidR="00796E08" w:rsidRPr="00C565E7" w:rsidRDefault="00796E08" w:rsidP="003C37C2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084" w:type="dxa"/>
          </w:tcPr>
          <w:p w:rsidR="00796E08" w:rsidRPr="00C565E7" w:rsidRDefault="00796E08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0F7934">
              <w:rPr>
                <w:rFonts w:eastAsia="Tahoma"/>
                <w:sz w:val="22"/>
                <w:szCs w:val="22"/>
                <w:lang w:bidi="ru-RU"/>
              </w:rPr>
              <w:t>подпункт «б» пункта</w:t>
            </w:r>
          </w:p>
        </w:tc>
        <w:tc>
          <w:tcPr>
            <w:tcW w:w="4854" w:type="dxa"/>
          </w:tcPr>
          <w:p w:rsidR="000F7934" w:rsidRPr="00C565E7" w:rsidRDefault="000F7934" w:rsidP="003C37C2">
            <w:pPr>
              <w:widowControl w:val="0"/>
              <w:rPr>
                <w:sz w:val="22"/>
                <w:szCs w:val="22"/>
              </w:rPr>
            </w:pPr>
            <w:r w:rsidRPr="000F7934">
              <w:rPr>
                <w:sz w:val="22"/>
                <w:szCs w:val="22"/>
              </w:rPr>
              <w:t>запрашивается разрешение на отклонение                              от предельных параметров разрешенного</w:t>
            </w:r>
          </w:p>
        </w:tc>
        <w:tc>
          <w:tcPr>
            <w:tcW w:w="3084" w:type="dxa"/>
          </w:tcPr>
          <w:p w:rsidR="000F7934" w:rsidRDefault="000F7934" w:rsidP="003C37C2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указываются основания такого вывода</w:t>
            </w:r>
          </w:p>
          <w:p w:rsidR="00D86967" w:rsidRPr="00C565E7" w:rsidRDefault="00D86967" w:rsidP="003C37C2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0F7934" w:rsidTr="00EA5BD4">
        <w:tc>
          <w:tcPr>
            <w:tcW w:w="1418" w:type="dxa"/>
            <w:vAlign w:val="center"/>
          </w:tcPr>
          <w:p w:rsidR="000F7934" w:rsidRPr="00C565E7" w:rsidRDefault="000F7934" w:rsidP="00EA5BD4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lastRenderedPageBreak/>
              <w:t>№ пункта Админист-ративного регламента</w:t>
            </w:r>
          </w:p>
        </w:tc>
        <w:tc>
          <w:tcPr>
            <w:tcW w:w="4854" w:type="dxa"/>
            <w:vAlign w:val="center"/>
          </w:tcPr>
          <w:p w:rsidR="000F7934" w:rsidRPr="00C565E7" w:rsidRDefault="000F7934" w:rsidP="00EA5BD4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Наименование основания для отказа                      в соответствии с Административным регламентом</w:t>
            </w:r>
          </w:p>
        </w:tc>
        <w:tc>
          <w:tcPr>
            <w:tcW w:w="3084" w:type="dxa"/>
            <w:vAlign w:val="center"/>
          </w:tcPr>
          <w:p w:rsidR="000F7934" w:rsidRPr="00C565E7" w:rsidRDefault="000F7934" w:rsidP="00EA5BD4">
            <w:pPr>
              <w:widowControl w:val="0"/>
              <w:jc w:val="center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Разъяснение причин отказа </w:t>
            </w:r>
            <w:r>
              <w:rPr>
                <w:rFonts w:eastAsia="Tahoma"/>
                <w:sz w:val="22"/>
                <w:szCs w:val="22"/>
                <w:lang w:bidi="ru-RU"/>
              </w:rPr>
              <w:t xml:space="preserve">                     </w:t>
            </w: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 в предоставлении разрешения на </w:t>
            </w:r>
            <w:r w:rsidRPr="00C565E7">
              <w:rPr>
                <w:rFonts w:eastAsia="Tahoma"/>
                <w:bCs/>
                <w:sz w:val="22"/>
                <w:szCs w:val="22"/>
                <w:lang w:bidi="ru-RU"/>
              </w:rPr>
              <w:t>отклонение  от предельных параметров разрешенного строительства, реконструкции объекта капитального строительства</w:t>
            </w: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  </w:t>
            </w:r>
          </w:p>
        </w:tc>
      </w:tr>
      <w:tr w:rsidR="00D62A86" w:rsidTr="00EA5BD4">
        <w:tc>
          <w:tcPr>
            <w:tcW w:w="1418" w:type="dxa"/>
            <w:vAlign w:val="center"/>
          </w:tcPr>
          <w:p w:rsidR="00D62A86" w:rsidRPr="00C565E7" w:rsidRDefault="00D62A86" w:rsidP="00EA5BD4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D62A86">
              <w:rPr>
                <w:rFonts w:eastAsia="Tahoma"/>
                <w:sz w:val="22"/>
                <w:szCs w:val="22"/>
                <w:lang w:bidi="ru-RU"/>
              </w:rPr>
              <w:t>пункта 2.16</w:t>
            </w:r>
          </w:p>
        </w:tc>
        <w:tc>
          <w:tcPr>
            <w:tcW w:w="4854" w:type="dxa"/>
            <w:vAlign w:val="center"/>
          </w:tcPr>
          <w:p w:rsidR="00D62A86" w:rsidRPr="00C565E7" w:rsidRDefault="00D62A86" w:rsidP="00D62A86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D62A86">
              <w:rPr>
                <w:rFonts w:eastAsia="Tahoma"/>
                <w:sz w:val="22"/>
                <w:szCs w:val="22"/>
                <w:lang w:bidi="ru-RU"/>
              </w:rPr>
              <w:t>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      </w:r>
            <w:r>
              <w:rPr>
                <w:rFonts w:eastAsia="Tahoma"/>
                <w:sz w:val="22"/>
                <w:szCs w:val="22"/>
                <w:lang w:bidi="ru-RU"/>
              </w:rPr>
              <w:t>.1</w:t>
            </w:r>
            <w:r w:rsidRPr="00D62A86">
              <w:rPr>
                <w:rFonts w:eastAsia="Tahoma"/>
                <w:sz w:val="22"/>
                <w:szCs w:val="22"/>
                <w:lang w:bidi="ru-RU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084" w:type="dxa"/>
            <w:vAlign w:val="center"/>
          </w:tcPr>
          <w:p w:rsidR="00D62A86" w:rsidRPr="00C565E7" w:rsidRDefault="00D62A86" w:rsidP="00EA5BD4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«в» пункта 2.16</w:t>
            </w:r>
          </w:p>
        </w:tc>
        <w:tc>
          <w:tcPr>
            <w:tcW w:w="4854" w:type="dxa"/>
          </w:tcPr>
          <w:p w:rsidR="000F7934" w:rsidRPr="00C565E7" w:rsidRDefault="000F7934" w:rsidP="00E20487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 xml:space="preserve">рекомендации Комиссии по подготовке проекта правил землепользования   и застройки об отказе в предоставлении разрешения на отклонение </w:t>
            </w:r>
            <w:r>
              <w:rPr>
                <w:sz w:val="22"/>
                <w:szCs w:val="22"/>
              </w:rPr>
              <w:t xml:space="preserve">                  </w:t>
            </w:r>
            <w:r w:rsidRPr="00C565E7">
              <w:rPr>
                <w:sz w:val="22"/>
                <w:szCs w:val="22"/>
              </w:rPr>
              <w:t>от предельных параметров разрешенного строительства, реконструкции объект</w:t>
            </w:r>
            <w:r w:rsidR="00E20487">
              <w:rPr>
                <w:sz w:val="22"/>
                <w:szCs w:val="22"/>
              </w:rPr>
              <w:t>а</w:t>
            </w:r>
            <w:r w:rsidRPr="00C565E7">
              <w:rPr>
                <w:sz w:val="22"/>
                <w:szCs w:val="22"/>
              </w:rPr>
              <w:t xml:space="preserve"> капитального строительства, в том числе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C565E7">
              <w:rPr>
                <w:sz w:val="22"/>
                <w:szCs w:val="22"/>
              </w:rPr>
              <w:t xml:space="preserve"> с учетом информации заключения о результатах общественных обсуждений по проекту решения о предоставлении разрешения  </w:t>
            </w:r>
            <w:r>
              <w:rPr>
                <w:sz w:val="22"/>
                <w:szCs w:val="22"/>
              </w:rPr>
              <w:t>н</w:t>
            </w:r>
            <w:r w:rsidRPr="00C565E7">
              <w:rPr>
                <w:sz w:val="22"/>
                <w:szCs w:val="22"/>
              </w:rPr>
              <w:t xml:space="preserve">а отклонение </w:t>
            </w:r>
            <w:r>
              <w:rPr>
                <w:sz w:val="22"/>
                <w:szCs w:val="22"/>
              </w:rPr>
              <w:t xml:space="preserve">           </w:t>
            </w:r>
            <w:r w:rsidRPr="00C565E7">
              <w:rPr>
                <w:sz w:val="22"/>
                <w:szCs w:val="22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84" w:type="dxa"/>
          </w:tcPr>
          <w:p w:rsidR="000F7934" w:rsidRPr="00C565E7" w:rsidRDefault="000F7934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указываются причины принятого решения</w:t>
            </w: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«г» пункта 2.16</w:t>
            </w:r>
          </w:p>
        </w:tc>
        <w:tc>
          <w:tcPr>
            <w:tcW w:w="4854" w:type="dxa"/>
          </w:tcPr>
          <w:p w:rsidR="000F7934" w:rsidRPr="00C565E7" w:rsidRDefault="000F7934" w:rsidP="00E20487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 xml:space="preserve">запрашиваемое разрешение на отклонение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565E7">
              <w:rPr>
                <w:sz w:val="22"/>
                <w:szCs w:val="22"/>
              </w:rPr>
              <w:t>от предельных параметров разрешенного стро</w:t>
            </w:r>
            <w:r w:rsidR="001A3B46">
              <w:rPr>
                <w:sz w:val="22"/>
                <w:szCs w:val="22"/>
              </w:rPr>
              <w:t>ительства, реконструкции объект</w:t>
            </w:r>
            <w:r w:rsidR="00E20487">
              <w:rPr>
                <w:sz w:val="22"/>
                <w:szCs w:val="22"/>
              </w:rPr>
              <w:t>а</w:t>
            </w:r>
            <w:r w:rsidRPr="00C565E7">
              <w:rPr>
                <w:sz w:val="22"/>
                <w:szCs w:val="22"/>
              </w:rPr>
              <w:t xml:space="preserve"> капитального строительства ведет                           к нарушению санитарно-гигиенических                            и противопожарных норм, а также требований технических регламентов</w:t>
            </w:r>
          </w:p>
        </w:tc>
        <w:tc>
          <w:tcPr>
            <w:tcW w:w="3084" w:type="dxa"/>
          </w:tcPr>
          <w:p w:rsidR="000F7934" w:rsidRPr="00C565E7" w:rsidRDefault="000F7934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указывается ссылка                        на структурную единицу нормативного правового акта, требования которого нарушаются</w:t>
            </w: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«д» пункта 2.16</w:t>
            </w:r>
          </w:p>
        </w:tc>
        <w:tc>
          <w:tcPr>
            <w:tcW w:w="4854" w:type="dxa"/>
          </w:tcPr>
          <w:p w:rsidR="000F7934" w:rsidRPr="00C565E7" w:rsidRDefault="000F7934" w:rsidP="003C37C2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084" w:type="dxa"/>
          </w:tcPr>
          <w:p w:rsidR="000F7934" w:rsidRPr="00C565E7" w:rsidRDefault="000F7934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«е» пункта 2.16</w:t>
            </w:r>
          </w:p>
        </w:tc>
        <w:tc>
          <w:tcPr>
            <w:tcW w:w="4854" w:type="dxa"/>
          </w:tcPr>
          <w:p w:rsidR="000F7934" w:rsidRPr="00C565E7" w:rsidRDefault="000F7934" w:rsidP="00E20487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объект недвижимости не соответств</w:t>
            </w:r>
            <w:r>
              <w:rPr>
                <w:sz w:val="22"/>
                <w:szCs w:val="22"/>
              </w:rPr>
              <w:t>ует режиму использования земель</w:t>
            </w:r>
            <w:r w:rsidRPr="00C565E7">
              <w:rPr>
                <w:sz w:val="22"/>
                <w:szCs w:val="22"/>
              </w:rPr>
              <w:t xml:space="preserve">  и градостроительному регламенту, установленному в границах зон охраны объектов культурного наследия,                                 и утвержденных проектом зон охраны объект</w:t>
            </w:r>
            <w:r w:rsidR="00E20487">
              <w:rPr>
                <w:sz w:val="22"/>
                <w:szCs w:val="22"/>
              </w:rPr>
              <w:t>а</w:t>
            </w:r>
            <w:r w:rsidRPr="00C565E7">
              <w:rPr>
                <w:sz w:val="22"/>
                <w:szCs w:val="22"/>
              </w:rPr>
              <w:t xml:space="preserve"> культурного наследия федерального, регионального или местного значения</w:t>
            </w:r>
          </w:p>
        </w:tc>
        <w:tc>
          <w:tcPr>
            <w:tcW w:w="3084" w:type="dxa"/>
          </w:tcPr>
          <w:p w:rsidR="000F7934" w:rsidRPr="00C565E7" w:rsidRDefault="000F7934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указываются основания такого вывода </w:t>
            </w: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«ж» пункта 2.16</w:t>
            </w:r>
          </w:p>
        </w:tc>
        <w:tc>
          <w:tcPr>
            <w:tcW w:w="4854" w:type="dxa"/>
          </w:tcPr>
          <w:p w:rsidR="000F7934" w:rsidRPr="00C565E7" w:rsidRDefault="000F7934" w:rsidP="00E20487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 xml:space="preserve">запрашиваемое разрешение на отклонение </w:t>
            </w:r>
            <w:r>
              <w:rPr>
                <w:sz w:val="22"/>
                <w:szCs w:val="22"/>
              </w:rPr>
              <w:t xml:space="preserve">                     </w:t>
            </w:r>
            <w:r w:rsidRPr="00C565E7">
              <w:rPr>
                <w:sz w:val="22"/>
                <w:szCs w:val="22"/>
              </w:rPr>
              <w:t>от предельных параметров разрешенного строи</w:t>
            </w:r>
            <w:r w:rsidR="001A3B46">
              <w:rPr>
                <w:sz w:val="22"/>
                <w:szCs w:val="22"/>
              </w:rPr>
              <w:t>тельства, реконструкции объект</w:t>
            </w:r>
            <w:r w:rsidR="00E20487">
              <w:rPr>
                <w:sz w:val="22"/>
                <w:szCs w:val="22"/>
              </w:rPr>
              <w:t>а</w:t>
            </w:r>
            <w:r w:rsidR="001A3B46">
              <w:rPr>
                <w:sz w:val="22"/>
                <w:szCs w:val="22"/>
              </w:rPr>
              <w:t xml:space="preserve"> </w:t>
            </w:r>
            <w:r w:rsidRPr="00C565E7">
              <w:rPr>
                <w:sz w:val="22"/>
                <w:szCs w:val="22"/>
              </w:rPr>
              <w:t>капитального строительства                                       не соответствует утвержденной                                 в установленном порядке документации                    по планировке территории</w:t>
            </w:r>
          </w:p>
        </w:tc>
        <w:tc>
          <w:tcPr>
            <w:tcW w:w="3084" w:type="dxa"/>
          </w:tcPr>
          <w:p w:rsidR="000F7934" w:rsidRPr="00C565E7" w:rsidRDefault="000F7934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0F7934" w:rsidTr="003C37C2">
        <w:tc>
          <w:tcPr>
            <w:tcW w:w="1418" w:type="dxa"/>
          </w:tcPr>
          <w:p w:rsidR="000F7934" w:rsidRPr="00C565E7" w:rsidRDefault="000F7934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«з» пункта 2.16</w:t>
            </w:r>
          </w:p>
        </w:tc>
        <w:tc>
          <w:tcPr>
            <w:tcW w:w="4854" w:type="dxa"/>
          </w:tcPr>
          <w:p w:rsidR="000F7934" w:rsidRPr="00C565E7" w:rsidRDefault="000F7934" w:rsidP="00E20487">
            <w:pPr>
              <w:widowControl w:val="0"/>
              <w:rPr>
                <w:color w:val="FF0000"/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запрашиваемое разрешение на отклонение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C565E7">
              <w:rPr>
                <w:sz w:val="22"/>
                <w:szCs w:val="22"/>
              </w:rPr>
              <w:t xml:space="preserve"> от предельных параметров разрешенного строит</w:t>
            </w:r>
            <w:r w:rsidR="001A3B46">
              <w:rPr>
                <w:sz w:val="22"/>
                <w:szCs w:val="22"/>
              </w:rPr>
              <w:t>ельства, реконструкции объект</w:t>
            </w:r>
            <w:r w:rsidR="00E20487">
              <w:rPr>
                <w:sz w:val="22"/>
                <w:szCs w:val="22"/>
              </w:rPr>
              <w:t>а</w:t>
            </w:r>
            <w:r w:rsidRPr="00C565E7">
              <w:rPr>
                <w:sz w:val="22"/>
                <w:szCs w:val="22"/>
              </w:rPr>
              <w:t xml:space="preserve"> капитального строительства не соответствует </w:t>
            </w:r>
          </w:p>
        </w:tc>
        <w:tc>
          <w:tcPr>
            <w:tcW w:w="3084" w:type="dxa"/>
          </w:tcPr>
          <w:p w:rsidR="000F7934" w:rsidRPr="00C565E7" w:rsidRDefault="000F7934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указываются основания такого вывода </w:t>
            </w:r>
          </w:p>
        </w:tc>
      </w:tr>
      <w:tr w:rsidR="00D62A86" w:rsidTr="00602686">
        <w:tc>
          <w:tcPr>
            <w:tcW w:w="1418" w:type="dxa"/>
            <w:vAlign w:val="center"/>
          </w:tcPr>
          <w:p w:rsidR="00D62A86" w:rsidRPr="00C565E7" w:rsidRDefault="00D62A86" w:rsidP="0060268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lastRenderedPageBreak/>
              <w:t>№ пункта Админист-ративного регламента</w:t>
            </w:r>
          </w:p>
        </w:tc>
        <w:tc>
          <w:tcPr>
            <w:tcW w:w="4854" w:type="dxa"/>
            <w:vAlign w:val="center"/>
          </w:tcPr>
          <w:p w:rsidR="00D62A86" w:rsidRPr="00C565E7" w:rsidRDefault="00D62A86" w:rsidP="00602686">
            <w:pPr>
              <w:widowControl w:val="0"/>
              <w:jc w:val="center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Наименование основания для отказа                      в соответствии с Административным регламентом</w:t>
            </w:r>
          </w:p>
        </w:tc>
        <w:tc>
          <w:tcPr>
            <w:tcW w:w="3084" w:type="dxa"/>
            <w:vAlign w:val="center"/>
          </w:tcPr>
          <w:p w:rsidR="00D62A86" w:rsidRPr="00C565E7" w:rsidRDefault="00D62A86" w:rsidP="00602686">
            <w:pPr>
              <w:widowControl w:val="0"/>
              <w:jc w:val="center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Разъяснение причин отказа </w:t>
            </w:r>
            <w:r>
              <w:rPr>
                <w:rFonts w:eastAsia="Tahoma"/>
                <w:sz w:val="22"/>
                <w:szCs w:val="22"/>
                <w:lang w:bidi="ru-RU"/>
              </w:rPr>
              <w:t xml:space="preserve">                     </w:t>
            </w: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 в предоставлении разрешения на </w:t>
            </w:r>
            <w:r w:rsidRPr="00C565E7">
              <w:rPr>
                <w:rFonts w:eastAsia="Tahoma"/>
                <w:bCs/>
                <w:sz w:val="22"/>
                <w:szCs w:val="22"/>
                <w:lang w:bidi="ru-RU"/>
              </w:rPr>
              <w:t>отклонение  от предельных параметров разрешенного строительства, реконструкции объекта капитального строительства</w:t>
            </w: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  </w:t>
            </w:r>
          </w:p>
        </w:tc>
      </w:tr>
      <w:tr w:rsidR="00D62A86" w:rsidTr="003C37C2">
        <w:tc>
          <w:tcPr>
            <w:tcW w:w="1418" w:type="dxa"/>
          </w:tcPr>
          <w:p w:rsidR="00D62A86" w:rsidRPr="00C565E7" w:rsidRDefault="00D62A86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</w:p>
        </w:tc>
        <w:tc>
          <w:tcPr>
            <w:tcW w:w="4854" w:type="dxa"/>
          </w:tcPr>
          <w:p w:rsidR="00D62A86" w:rsidRPr="00C565E7" w:rsidRDefault="00D62A86" w:rsidP="00A87182">
            <w:pPr>
              <w:widowControl w:val="0"/>
              <w:rPr>
                <w:sz w:val="22"/>
                <w:szCs w:val="22"/>
              </w:rPr>
            </w:pPr>
            <w:r w:rsidRPr="00D62A86">
              <w:rPr>
                <w:sz w:val="22"/>
                <w:szCs w:val="22"/>
              </w:rPr>
              <w:t>ограничениям использования объектов недвижимости, установленным                                             на приаэродромной территории (при наличии приаэродромной территории)</w:t>
            </w:r>
          </w:p>
        </w:tc>
        <w:tc>
          <w:tcPr>
            <w:tcW w:w="3084" w:type="dxa"/>
          </w:tcPr>
          <w:p w:rsidR="00D62A86" w:rsidRPr="00C565E7" w:rsidRDefault="00D62A86" w:rsidP="003C37C2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</w:p>
        </w:tc>
      </w:tr>
      <w:tr w:rsidR="00D62A86" w:rsidTr="00602686">
        <w:trPr>
          <w:trHeight w:val="2530"/>
        </w:trPr>
        <w:tc>
          <w:tcPr>
            <w:tcW w:w="1418" w:type="dxa"/>
          </w:tcPr>
          <w:p w:rsidR="00D62A86" w:rsidRPr="00C565E7" w:rsidRDefault="00D62A86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0933FD">
              <w:rPr>
                <w:rFonts w:eastAsia="Tahoma"/>
                <w:sz w:val="22"/>
                <w:szCs w:val="22"/>
                <w:lang w:bidi="ru-RU"/>
              </w:rPr>
              <w:t>подпункт «и» пункта 2.16</w:t>
            </w:r>
          </w:p>
        </w:tc>
        <w:tc>
          <w:tcPr>
            <w:tcW w:w="4854" w:type="dxa"/>
          </w:tcPr>
          <w:p w:rsidR="00D62A86" w:rsidRPr="00C565E7" w:rsidRDefault="00D62A86" w:rsidP="00A87182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запрошено разрешение на отклонение                         от предельных параметров разрешенного строительства, реконструкции объект</w:t>
            </w:r>
            <w:r>
              <w:rPr>
                <w:sz w:val="22"/>
                <w:szCs w:val="22"/>
              </w:rPr>
              <w:t>ов</w:t>
            </w:r>
          </w:p>
          <w:p w:rsidR="00D62A86" w:rsidRPr="00C565E7" w:rsidRDefault="00D62A86" w:rsidP="00C565E7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капитального строительства в части предельного количества этажей, предельной высоты зданий, строений, сооружений   и требований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C565E7">
              <w:rPr>
                <w:sz w:val="22"/>
                <w:szCs w:val="22"/>
              </w:rPr>
              <w:t xml:space="preserve"> к архитектурным решениям объектов капитального строительства  в границах территорий исторических поселений федерального или регионального значения</w:t>
            </w:r>
          </w:p>
        </w:tc>
        <w:tc>
          <w:tcPr>
            <w:tcW w:w="3084" w:type="dxa"/>
          </w:tcPr>
          <w:p w:rsidR="00D62A86" w:rsidRPr="00C565E7" w:rsidRDefault="00D62A86" w:rsidP="003C37C2">
            <w:pPr>
              <w:widowControl w:val="0"/>
              <w:rPr>
                <w:rFonts w:eastAsia="Tahoma"/>
                <w:sz w:val="22"/>
                <w:szCs w:val="22"/>
                <w:lang w:bidi="ru-RU"/>
              </w:rPr>
            </w:pPr>
            <w:r w:rsidRPr="000933FD">
              <w:rPr>
                <w:rFonts w:eastAsia="Tahoma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D62A86" w:rsidTr="003C37C2">
        <w:tc>
          <w:tcPr>
            <w:tcW w:w="1418" w:type="dxa"/>
          </w:tcPr>
          <w:p w:rsidR="00D62A86" w:rsidRPr="00C565E7" w:rsidRDefault="00D62A86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«к» пункта 2.16</w:t>
            </w:r>
          </w:p>
        </w:tc>
        <w:tc>
          <w:tcPr>
            <w:tcW w:w="4854" w:type="dxa"/>
          </w:tcPr>
          <w:p w:rsidR="00D62A86" w:rsidRPr="00C565E7" w:rsidRDefault="00D62A86" w:rsidP="003C37C2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объект недвижимости расположен                           на территории (части территории) муниципального образования, в отношении которой правила землепользования                            и застройки не утверждены</w:t>
            </w:r>
          </w:p>
        </w:tc>
        <w:tc>
          <w:tcPr>
            <w:tcW w:w="3084" w:type="dxa"/>
          </w:tcPr>
          <w:p w:rsidR="00D62A86" w:rsidRPr="00C565E7" w:rsidRDefault="00D62A86" w:rsidP="003C37C2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 xml:space="preserve">указываются </w:t>
            </w:r>
            <w:r w:rsidRPr="00C565E7">
              <w:rPr>
                <w:sz w:val="22"/>
                <w:szCs w:val="22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D62A86" w:rsidTr="003C37C2">
        <w:tc>
          <w:tcPr>
            <w:tcW w:w="1418" w:type="dxa"/>
          </w:tcPr>
          <w:p w:rsidR="00D62A86" w:rsidRPr="00C565E7" w:rsidRDefault="00D62A86" w:rsidP="003C37C2">
            <w:pPr>
              <w:widowControl w:val="0"/>
              <w:jc w:val="both"/>
              <w:rPr>
                <w:rFonts w:eastAsia="Tahoma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подпункт «л» пункта 2.16</w:t>
            </w:r>
          </w:p>
        </w:tc>
        <w:tc>
          <w:tcPr>
            <w:tcW w:w="4854" w:type="dxa"/>
          </w:tcPr>
          <w:p w:rsidR="00D62A86" w:rsidRPr="00C565E7" w:rsidRDefault="00D62A86" w:rsidP="00C565E7">
            <w:pPr>
              <w:widowControl w:val="0"/>
              <w:rPr>
                <w:sz w:val="22"/>
                <w:szCs w:val="22"/>
              </w:rPr>
            </w:pPr>
            <w:r w:rsidRPr="00C565E7">
              <w:rPr>
                <w:sz w:val="22"/>
                <w:szCs w:val="22"/>
              </w:rPr>
              <w:t>объект недвижимости расположен                                 в границах территории, на которую действие градостроительных регламентов                            не распространяется либо градостроительные регламенты  не устанавливаются</w:t>
            </w:r>
          </w:p>
        </w:tc>
        <w:tc>
          <w:tcPr>
            <w:tcW w:w="3084" w:type="dxa"/>
          </w:tcPr>
          <w:p w:rsidR="00D62A86" w:rsidRPr="00C565E7" w:rsidRDefault="00D62A86" w:rsidP="003C37C2">
            <w:pPr>
              <w:widowControl w:val="0"/>
              <w:rPr>
                <w:rFonts w:eastAsia="Tahoma"/>
                <w:color w:val="FF0000"/>
                <w:sz w:val="22"/>
                <w:szCs w:val="22"/>
                <w:lang w:bidi="ru-RU"/>
              </w:rPr>
            </w:pPr>
            <w:r w:rsidRPr="00C565E7">
              <w:rPr>
                <w:rFonts w:eastAsia="Tahoma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</w:tbl>
    <w:p w:rsidR="00D20B96" w:rsidRDefault="00D20B96" w:rsidP="00D20B9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D20B96" w:rsidRPr="00D62A86" w:rsidRDefault="00D20B96" w:rsidP="00D20B96">
      <w:pPr>
        <w:tabs>
          <w:tab w:val="left" w:pos="6048"/>
        </w:tabs>
        <w:ind w:firstLine="709"/>
        <w:jc w:val="both"/>
        <w:rPr>
          <w:sz w:val="28"/>
          <w:szCs w:val="28"/>
        </w:rPr>
      </w:pPr>
      <w:r w:rsidRPr="00D62A86">
        <w:rPr>
          <w:sz w:val="28"/>
          <w:szCs w:val="28"/>
        </w:rPr>
        <w:t xml:space="preserve">Вы вправе повторно обратиться с заявлением о предоставлении разрешения на </w:t>
      </w:r>
      <w:r w:rsidR="00D909EB" w:rsidRPr="00D62A86">
        <w:rPr>
          <w:bCs/>
          <w:sz w:val="28"/>
          <w:szCs w:val="28"/>
          <w:lang w:eastAsia="en-US" w:bidi="ru-RU"/>
        </w:rPr>
        <w:t>отклонение  от предельных параметров разрешенного стро</w:t>
      </w:r>
      <w:r w:rsidR="001A3B46" w:rsidRPr="00D62A86">
        <w:rPr>
          <w:bCs/>
          <w:sz w:val="28"/>
          <w:szCs w:val="28"/>
          <w:lang w:eastAsia="en-US" w:bidi="ru-RU"/>
        </w:rPr>
        <w:t>ительства, реконструкции объект</w:t>
      </w:r>
      <w:r w:rsidR="00E20487">
        <w:rPr>
          <w:bCs/>
          <w:sz w:val="28"/>
          <w:szCs w:val="28"/>
          <w:lang w:eastAsia="en-US" w:bidi="ru-RU"/>
        </w:rPr>
        <w:t>а</w:t>
      </w:r>
      <w:r w:rsidR="00D909EB" w:rsidRPr="00D62A86">
        <w:rPr>
          <w:bCs/>
          <w:sz w:val="28"/>
          <w:szCs w:val="28"/>
          <w:lang w:eastAsia="en-US" w:bidi="ru-RU"/>
        </w:rPr>
        <w:t xml:space="preserve"> капитального строительства</w:t>
      </w:r>
      <w:r w:rsidR="00D909EB" w:rsidRPr="00D62A86">
        <w:rPr>
          <w:sz w:val="28"/>
          <w:szCs w:val="28"/>
          <w:lang w:eastAsia="en-US"/>
        </w:rPr>
        <w:t xml:space="preserve">  </w:t>
      </w:r>
      <w:r w:rsidR="00A87182" w:rsidRPr="00D62A86">
        <w:rPr>
          <w:sz w:val="28"/>
          <w:szCs w:val="28"/>
          <w:lang w:eastAsia="en-US"/>
        </w:rPr>
        <w:t xml:space="preserve">после </w:t>
      </w:r>
      <w:r w:rsidRPr="00D62A86">
        <w:rPr>
          <w:sz w:val="28"/>
          <w:szCs w:val="28"/>
        </w:rPr>
        <w:t xml:space="preserve">устранения указанных замечаний.  </w:t>
      </w:r>
    </w:p>
    <w:p w:rsidR="00D20B96" w:rsidRPr="00D62A86" w:rsidRDefault="00D20B96" w:rsidP="00D20B96">
      <w:pPr>
        <w:tabs>
          <w:tab w:val="left" w:pos="6048"/>
        </w:tabs>
        <w:ind w:firstLine="709"/>
        <w:jc w:val="both"/>
        <w:rPr>
          <w:sz w:val="28"/>
          <w:szCs w:val="28"/>
        </w:rPr>
      </w:pPr>
      <w:r w:rsidRPr="00D62A86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города Оренбурга, а также  </w:t>
      </w:r>
      <w:r w:rsidR="00D62A86">
        <w:rPr>
          <w:sz w:val="28"/>
          <w:szCs w:val="28"/>
        </w:rPr>
        <w:t xml:space="preserve">                                           </w:t>
      </w:r>
      <w:r w:rsidRPr="00D62A86">
        <w:rPr>
          <w:sz w:val="28"/>
          <w:szCs w:val="28"/>
        </w:rPr>
        <w:t>в судебном порядке.</w:t>
      </w:r>
    </w:p>
    <w:p w:rsidR="00D20B96" w:rsidRPr="00D62A86" w:rsidRDefault="00D20B96" w:rsidP="00D20B96">
      <w:pPr>
        <w:tabs>
          <w:tab w:val="left" w:pos="6048"/>
        </w:tabs>
        <w:ind w:firstLine="709"/>
        <w:jc w:val="both"/>
        <w:rPr>
          <w:sz w:val="28"/>
          <w:szCs w:val="28"/>
          <w:lang w:bidi="ru-RU"/>
        </w:rPr>
      </w:pPr>
      <w:r w:rsidRPr="00D62A86">
        <w:rPr>
          <w:sz w:val="28"/>
          <w:szCs w:val="28"/>
          <w:lang w:bidi="ru-RU"/>
        </w:rPr>
        <w:t xml:space="preserve">                  </w:t>
      </w:r>
    </w:p>
    <w:p w:rsidR="00D20B96" w:rsidRPr="00D62A86" w:rsidRDefault="00D20B96" w:rsidP="00D20B96">
      <w:pPr>
        <w:tabs>
          <w:tab w:val="left" w:pos="6048"/>
        </w:tabs>
        <w:ind w:firstLine="709"/>
        <w:jc w:val="both"/>
        <w:rPr>
          <w:sz w:val="28"/>
          <w:szCs w:val="28"/>
          <w:lang w:bidi="ru-RU"/>
        </w:rPr>
      </w:pPr>
      <w:r w:rsidRPr="00D62A86">
        <w:rPr>
          <w:sz w:val="28"/>
          <w:szCs w:val="28"/>
          <w:lang w:bidi="ru-RU"/>
        </w:rPr>
        <w:t>Дополнительно информируем: __________________________________</w:t>
      </w:r>
    </w:p>
    <w:p w:rsidR="00D20B96" w:rsidRPr="00D62A86" w:rsidRDefault="00D20B96" w:rsidP="00D20B96">
      <w:pPr>
        <w:tabs>
          <w:tab w:val="left" w:pos="6048"/>
        </w:tabs>
        <w:jc w:val="both"/>
        <w:rPr>
          <w:sz w:val="28"/>
          <w:szCs w:val="28"/>
          <w:lang w:bidi="ru-RU"/>
        </w:rPr>
      </w:pPr>
      <w:r w:rsidRPr="00D62A86">
        <w:rPr>
          <w:sz w:val="28"/>
          <w:szCs w:val="28"/>
          <w:lang w:bidi="ru-RU"/>
        </w:rPr>
        <w:t>__________________________________________________________________.</w:t>
      </w:r>
    </w:p>
    <w:p w:rsidR="00D20B96" w:rsidRPr="002A3F10" w:rsidRDefault="00D20B96" w:rsidP="00D20B96">
      <w:pPr>
        <w:tabs>
          <w:tab w:val="left" w:pos="6048"/>
        </w:tabs>
        <w:ind w:firstLine="709"/>
        <w:jc w:val="center"/>
        <w:rPr>
          <w:sz w:val="20"/>
          <w:szCs w:val="20"/>
          <w:lang w:bidi="ru-RU"/>
        </w:rPr>
      </w:pPr>
      <w:r w:rsidRPr="002A3F10">
        <w:rPr>
          <w:sz w:val="20"/>
          <w:szCs w:val="20"/>
          <w:lang w:bidi="ru-RU"/>
        </w:rPr>
        <w:t>(указывается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наличии)</w:t>
      </w:r>
    </w:p>
    <w:p w:rsidR="00D20B96" w:rsidRPr="002A3F10" w:rsidRDefault="00D20B96" w:rsidP="00D20B96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tbl>
      <w:tblPr>
        <w:tblW w:w="92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63"/>
        <w:gridCol w:w="2111"/>
        <w:gridCol w:w="263"/>
        <w:gridCol w:w="3693"/>
      </w:tblGrid>
      <w:tr w:rsidR="00D20B96" w:rsidRPr="002A3F10" w:rsidTr="003C37C2">
        <w:trPr>
          <w:trHeight w:val="582"/>
        </w:trPr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B96" w:rsidRPr="002A3F10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B96" w:rsidRPr="002A3F10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B96" w:rsidRPr="002A3F10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B96" w:rsidRPr="002A3F10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B96" w:rsidRPr="002A3F10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D20B96" w:rsidRPr="0045361C" w:rsidTr="003C37C2">
        <w:trPr>
          <w:trHeight w:val="486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D20B96" w:rsidRPr="0045361C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0"/>
                <w:szCs w:val="20"/>
                <w:lang w:bidi="ru-RU"/>
              </w:rPr>
            </w:pPr>
            <w:r w:rsidRPr="0045361C">
              <w:rPr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20B96" w:rsidRPr="0045361C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D20B96" w:rsidRPr="0045361C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0"/>
                <w:szCs w:val="20"/>
                <w:lang w:bidi="ru-RU"/>
              </w:rPr>
            </w:pPr>
            <w:r w:rsidRPr="0045361C">
              <w:rPr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20B96" w:rsidRPr="0045361C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D20B96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0"/>
                <w:szCs w:val="20"/>
                <w:lang w:bidi="ru-RU"/>
              </w:rPr>
            </w:pPr>
            <w:r w:rsidRPr="0045361C">
              <w:rPr>
                <w:sz w:val="20"/>
                <w:szCs w:val="20"/>
                <w:lang w:bidi="ru-RU"/>
              </w:rPr>
              <w:t xml:space="preserve">фамилия, имя, отчество </w:t>
            </w:r>
          </w:p>
          <w:p w:rsidR="00D20B96" w:rsidRPr="0045361C" w:rsidRDefault="00D20B96" w:rsidP="003C37C2">
            <w:pPr>
              <w:tabs>
                <w:tab w:val="left" w:pos="6048"/>
              </w:tabs>
              <w:ind w:firstLine="709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     </w:t>
            </w:r>
            <w:r w:rsidRPr="0045361C">
              <w:rPr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D20B96" w:rsidRPr="0045361C" w:rsidRDefault="00D20B96" w:rsidP="00D20B96">
      <w:pPr>
        <w:tabs>
          <w:tab w:val="left" w:pos="6048"/>
        </w:tabs>
        <w:ind w:firstLine="709"/>
        <w:jc w:val="both"/>
        <w:rPr>
          <w:sz w:val="20"/>
          <w:szCs w:val="20"/>
          <w:lang w:bidi="ru-RU"/>
        </w:rPr>
      </w:pPr>
    </w:p>
    <w:p w:rsidR="00D20B96" w:rsidRPr="00D62A86" w:rsidRDefault="00D20B96" w:rsidP="00D20B96">
      <w:pPr>
        <w:tabs>
          <w:tab w:val="left" w:pos="6048"/>
        </w:tabs>
        <w:ind w:firstLine="709"/>
        <w:jc w:val="both"/>
        <w:rPr>
          <w:lang w:bidi="ru-RU"/>
        </w:rPr>
      </w:pPr>
      <w:r w:rsidRPr="00D62A86">
        <w:rPr>
          <w:lang w:bidi="ru-RU"/>
        </w:rPr>
        <w:t>Дата выдачи _____________________</w:t>
      </w:r>
    </w:p>
    <w:p w:rsidR="00D909EB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</w:p>
    <w:p w:rsidR="000933FD" w:rsidRDefault="000933FD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  <w:r w:rsidRPr="00B40633">
        <w:rPr>
          <w:bCs/>
          <w:sz w:val="20"/>
          <w:szCs w:val="20"/>
        </w:rPr>
        <w:t>* Заявителями являются физические или юридические лица в соответствии с требованиями части 1 статьи 39 Градостроительного кодекса Российской Федерации</w:t>
      </w:r>
      <w:r w:rsidR="00C565E7">
        <w:rPr>
          <w:bCs/>
          <w:sz w:val="20"/>
          <w:szCs w:val="20"/>
        </w:rPr>
        <w:t>.</w:t>
      </w:r>
    </w:p>
    <w:p w:rsidR="00D909EB" w:rsidRPr="00F22724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 xml:space="preserve">Приложение  </w:t>
      </w:r>
      <w:r>
        <w:rPr>
          <w:sz w:val="28"/>
          <w:szCs w:val="28"/>
          <w:lang w:eastAsia="en-US"/>
        </w:rPr>
        <w:t>№ 5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к Административному регламенту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предоставления муниципальной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услуги «Предоставление разрешения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на отклонение от предельных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 xml:space="preserve">параметров разрешенного 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>, реконструкции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объект</w:t>
      </w:r>
      <w:r w:rsidR="00E20487">
        <w:rPr>
          <w:sz w:val="28"/>
          <w:szCs w:val="28"/>
          <w:lang w:eastAsia="en-US"/>
        </w:rPr>
        <w:t>а</w:t>
      </w:r>
      <w:r w:rsidRPr="00D20B96">
        <w:rPr>
          <w:sz w:val="28"/>
          <w:szCs w:val="28"/>
          <w:lang w:eastAsia="en-US"/>
        </w:rPr>
        <w:t xml:space="preserve"> капитального </w:t>
      </w:r>
      <w:r>
        <w:rPr>
          <w:sz w:val="28"/>
          <w:szCs w:val="28"/>
          <w:lang w:eastAsia="en-US"/>
        </w:rPr>
        <w:t>с</w:t>
      </w:r>
      <w:r w:rsidRPr="00D20B96">
        <w:rPr>
          <w:sz w:val="28"/>
          <w:szCs w:val="28"/>
          <w:lang w:eastAsia="en-US"/>
        </w:rPr>
        <w:t>троительства»</w:t>
      </w: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909EB" w:rsidRPr="00AC5FAE" w:rsidRDefault="00D909EB" w:rsidP="00D909E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 w:bidi="ru-RU"/>
        </w:rPr>
      </w:pPr>
      <w:r>
        <w:rPr>
          <w:sz w:val="28"/>
          <w:szCs w:val="28"/>
        </w:rPr>
        <w:tab/>
      </w:r>
      <w:r w:rsidRPr="00AC5FAE">
        <w:rPr>
          <w:bCs/>
          <w:sz w:val="28"/>
          <w:szCs w:val="28"/>
          <w:lang w:eastAsia="en-US" w:bidi="ru-RU"/>
        </w:rPr>
        <w:t xml:space="preserve">Заявление </w:t>
      </w:r>
    </w:p>
    <w:p w:rsidR="00D909EB" w:rsidRPr="00AC5FAE" w:rsidRDefault="00D909EB" w:rsidP="00D909E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 w:bidi="ru-RU"/>
        </w:rPr>
      </w:pPr>
      <w:r w:rsidRPr="00AC5FAE">
        <w:rPr>
          <w:bCs/>
          <w:sz w:val="28"/>
          <w:szCs w:val="28"/>
          <w:lang w:eastAsia="en-US" w:bidi="ru-RU"/>
        </w:rPr>
        <w:t xml:space="preserve">об оставлении заявления о предоставлении муниципальной услуги </w:t>
      </w:r>
      <w:r>
        <w:rPr>
          <w:bCs/>
          <w:sz w:val="28"/>
          <w:szCs w:val="28"/>
          <w:lang w:eastAsia="en-US" w:bidi="ru-RU"/>
        </w:rPr>
        <w:t xml:space="preserve">                         </w:t>
      </w:r>
      <w:r w:rsidRPr="00AC5FAE">
        <w:rPr>
          <w:bCs/>
          <w:sz w:val="28"/>
          <w:szCs w:val="28"/>
          <w:lang w:eastAsia="en-US" w:bidi="ru-RU"/>
        </w:rPr>
        <w:t>без рассмотрения</w:t>
      </w:r>
    </w:p>
    <w:p w:rsidR="00D909EB" w:rsidRDefault="00D909EB" w:rsidP="00D909E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D909EB" w:rsidRPr="001C0CD0" w:rsidRDefault="00D909EB" w:rsidP="00D909EB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 w:bidi="ru-RU"/>
        </w:rPr>
      </w:pPr>
      <w:r w:rsidRPr="001C0CD0">
        <w:rPr>
          <w:sz w:val="28"/>
          <w:szCs w:val="28"/>
          <w:lang w:eastAsia="en-US" w:bidi="ru-RU"/>
        </w:rPr>
        <w:t>«__» __________ 20___ г.</w:t>
      </w:r>
    </w:p>
    <w:p w:rsidR="00D909EB" w:rsidRDefault="00D909EB" w:rsidP="00D909E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725349" w:rsidRPr="00725349" w:rsidRDefault="00D909EB" w:rsidP="00725349">
      <w:pPr>
        <w:ind w:hanging="425"/>
        <w:jc w:val="center"/>
        <w:rPr>
          <w:sz w:val="28"/>
          <w:szCs w:val="28"/>
          <w:lang w:eastAsia="en-US"/>
        </w:rPr>
      </w:pPr>
      <w:r w:rsidRPr="00AC5FAE">
        <w:rPr>
          <w:sz w:val="28"/>
          <w:szCs w:val="28"/>
          <w:lang w:eastAsia="en-US"/>
        </w:rPr>
        <w:t xml:space="preserve">В </w:t>
      </w:r>
      <w:r w:rsidR="00725349" w:rsidRPr="00725349">
        <w:rPr>
          <w:sz w:val="28"/>
          <w:szCs w:val="28"/>
          <w:lang w:eastAsia="en-US"/>
        </w:rPr>
        <w:t>Комиссию по подготовке проекта правил   по землепользованию                          и застройке муниципального образования «город Оренбург»</w:t>
      </w:r>
    </w:p>
    <w:p w:rsidR="00D909EB" w:rsidRPr="00AC5FAE" w:rsidRDefault="00D909EB" w:rsidP="00D909EB">
      <w:pPr>
        <w:ind w:hanging="425"/>
        <w:jc w:val="center"/>
        <w:rPr>
          <w:sz w:val="28"/>
          <w:szCs w:val="28"/>
          <w:lang w:eastAsia="en-US"/>
        </w:rPr>
      </w:pPr>
    </w:p>
    <w:p w:rsidR="00D909EB" w:rsidRPr="00AC5FAE" w:rsidRDefault="00D909EB" w:rsidP="00D909EB">
      <w:pPr>
        <w:ind w:hanging="425"/>
        <w:jc w:val="center"/>
        <w:rPr>
          <w:sz w:val="28"/>
          <w:szCs w:val="28"/>
          <w:lang w:eastAsia="en-US"/>
        </w:rPr>
      </w:pPr>
    </w:p>
    <w:p w:rsidR="00D909EB" w:rsidRPr="00AC5FAE" w:rsidRDefault="00D909EB" w:rsidP="00D909EB">
      <w:pPr>
        <w:ind w:firstLine="709"/>
        <w:jc w:val="both"/>
        <w:rPr>
          <w:lang w:eastAsia="en-US" w:bidi="ru-RU"/>
        </w:rPr>
      </w:pPr>
      <w:r w:rsidRPr="00AC5FAE">
        <w:rPr>
          <w:lang w:eastAsia="en-US" w:bidi="ru-RU"/>
        </w:rPr>
        <w:t>Прошу оставить заявление</w:t>
      </w:r>
      <w:r w:rsidRPr="00AC5FAE">
        <w:rPr>
          <w:lang w:eastAsia="en-US"/>
        </w:rPr>
        <w:t xml:space="preserve"> о предоставлении разрешения на </w:t>
      </w:r>
      <w:r w:rsidRPr="00D909EB">
        <w:rPr>
          <w:bCs/>
          <w:lang w:eastAsia="en-US" w:bidi="ru-RU"/>
        </w:rPr>
        <w:t xml:space="preserve">отклонение  </w:t>
      </w:r>
      <w:r>
        <w:rPr>
          <w:bCs/>
          <w:lang w:eastAsia="en-US" w:bidi="ru-RU"/>
        </w:rPr>
        <w:t xml:space="preserve">                             </w:t>
      </w:r>
      <w:r w:rsidRPr="00D909EB">
        <w:rPr>
          <w:bCs/>
          <w:lang w:eastAsia="en-US" w:bidi="ru-RU"/>
        </w:rPr>
        <w:t>от предельных параметров разрешенного строительства, реконструкции объект</w:t>
      </w:r>
      <w:r w:rsidR="00821977">
        <w:rPr>
          <w:bCs/>
          <w:lang w:eastAsia="en-US" w:bidi="ru-RU"/>
        </w:rPr>
        <w:t>а</w:t>
      </w:r>
      <w:r w:rsidRPr="00D909EB">
        <w:rPr>
          <w:bCs/>
          <w:lang w:eastAsia="en-US" w:bidi="ru-RU"/>
        </w:rPr>
        <w:t xml:space="preserve"> капитального строительства</w:t>
      </w:r>
      <w:r w:rsidRPr="00D909EB">
        <w:rPr>
          <w:lang w:eastAsia="en-US"/>
        </w:rPr>
        <w:t xml:space="preserve">  </w:t>
      </w:r>
      <w:r w:rsidRPr="00AC5FAE">
        <w:rPr>
          <w:lang w:eastAsia="en-US" w:bidi="ru-RU"/>
        </w:rPr>
        <w:t xml:space="preserve">от _________________ № _____________  без рассмотрения. </w:t>
      </w:r>
    </w:p>
    <w:p w:rsidR="00D909EB" w:rsidRPr="00AC5FAE" w:rsidRDefault="00D909EB" w:rsidP="00D909EB">
      <w:pPr>
        <w:ind w:firstLine="709"/>
        <w:jc w:val="both"/>
        <w:rPr>
          <w:lang w:eastAsia="en-US" w:bidi="ru-RU"/>
        </w:rPr>
      </w:pPr>
    </w:p>
    <w:p w:rsidR="00D909EB" w:rsidRPr="00AC5FAE" w:rsidRDefault="00D909EB" w:rsidP="00D909EB">
      <w:pPr>
        <w:ind w:firstLine="709"/>
        <w:jc w:val="center"/>
        <w:rPr>
          <w:lang w:eastAsia="en-US" w:bidi="ru-RU"/>
        </w:rPr>
      </w:pPr>
      <w:r w:rsidRPr="00AC5FAE">
        <w:rPr>
          <w:lang w:eastAsia="en-US" w:bidi="ru-RU"/>
        </w:rPr>
        <w:t>Сведения о заявителе*</w:t>
      </w:r>
    </w:p>
    <w:p w:rsidR="00D909EB" w:rsidRDefault="00D909EB" w:rsidP="00D909EB">
      <w:pPr>
        <w:ind w:firstLine="709"/>
        <w:jc w:val="center"/>
        <w:rPr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253"/>
        <w:gridCol w:w="3827"/>
      </w:tblGrid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1.1.1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1.1.2</w:t>
            </w:r>
            <w:r w:rsidR="001A3B46">
              <w:rPr>
                <w:rFonts w:eastAsia="Tahoma"/>
                <w:lang w:bidi="ru-RU"/>
              </w:rPr>
              <w:t>..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lang w:bidi="ru-RU"/>
              </w:rPr>
              <w:t>не указываются в </w:t>
            </w:r>
            <w:r w:rsidRPr="00D85853"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1.1.3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Tahoma"/>
                <w:lang w:bidi="ru-RU"/>
              </w:rPr>
              <w:t xml:space="preserve">             </w:t>
            </w:r>
            <w:r w:rsidRPr="00D85853">
              <w:rPr>
                <w:lang w:bidi="ru-RU"/>
              </w:rPr>
              <w:t xml:space="preserve"> (</w:t>
            </w:r>
            <w:r w:rsidRPr="00D85853"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1.2.1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1.2.2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  <w:tr w:rsidR="00D909EB" w:rsidTr="003C37C2">
        <w:tc>
          <w:tcPr>
            <w:tcW w:w="1276" w:type="dxa"/>
          </w:tcPr>
          <w:p w:rsidR="00D909EB" w:rsidRPr="00D85853" w:rsidRDefault="00D909EB" w:rsidP="003C37C2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1.2.3</w:t>
            </w:r>
            <w:r w:rsidR="001A3B46">
              <w:rPr>
                <w:rFonts w:eastAsia="Tahoma"/>
                <w:lang w:bidi="ru-RU"/>
              </w:rPr>
              <w:t>.</w:t>
            </w:r>
          </w:p>
        </w:tc>
        <w:tc>
          <w:tcPr>
            <w:tcW w:w="4253" w:type="dxa"/>
          </w:tcPr>
          <w:p w:rsidR="00D909EB" w:rsidRPr="00D85853" w:rsidRDefault="00D909EB" w:rsidP="003C37C2">
            <w:pPr>
              <w:widowControl w:val="0"/>
              <w:rPr>
                <w:rFonts w:eastAsia="Tahoma"/>
                <w:lang w:bidi="ru-RU"/>
              </w:rPr>
            </w:pPr>
            <w:r w:rsidRPr="00D85853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</w:tcPr>
          <w:p w:rsidR="00D909EB" w:rsidRDefault="00D909EB" w:rsidP="003C37C2">
            <w:pPr>
              <w:jc w:val="both"/>
              <w:rPr>
                <w:lang w:eastAsia="en-US" w:bidi="ru-RU"/>
              </w:rPr>
            </w:pPr>
          </w:p>
        </w:tc>
      </w:tr>
    </w:tbl>
    <w:p w:rsidR="00D909EB" w:rsidRPr="00AC5FAE" w:rsidRDefault="00D909EB" w:rsidP="00D909EB">
      <w:pPr>
        <w:ind w:firstLine="709"/>
        <w:jc w:val="both"/>
        <w:rPr>
          <w:lang w:eastAsia="en-US" w:bidi="ru-RU"/>
        </w:rPr>
      </w:pPr>
    </w:p>
    <w:p w:rsidR="00D909EB" w:rsidRPr="00805445" w:rsidRDefault="00D909EB" w:rsidP="00D909EB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lastRenderedPageBreak/>
        <w:t>Приложение: __________________________________________________________</w:t>
      </w:r>
    </w:p>
    <w:p w:rsidR="00D909EB" w:rsidRPr="00805445" w:rsidRDefault="00D909EB" w:rsidP="00D909EB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__________________________________________________________________________</w:t>
      </w:r>
    </w:p>
    <w:p w:rsidR="00D909EB" w:rsidRPr="00805445" w:rsidRDefault="00D909EB" w:rsidP="00D909EB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________________________________________________________________________________________________________________________________________________________</w:t>
      </w:r>
      <w:r>
        <w:rPr>
          <w:lang w:eastAsia="en-US" w:bidi="ru-RU"/>
        </w:rPr>
        <w:t>__</w:t>
      </w:r>
      <w:r w:rsidRPr="00805445">
        <w:rPr>
          <w:lang w:eastAsia="en-US" w:bidi="ru-RU"/>
        </w:rPr>
        <w:t>__________________________________________________________________________________________________________________________________________________________.</w:t>
      </w:r>
    </w:p>
    <w:p w:rsidR="00D909EB" w:rsidRPr="00805445" w:rsidRDefault="00D909EB" w:rsidP="00D909EB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</w:p>
    <w:p w:rsidR="00D909EB" w:rsidRPr="00805445" w:rsidRDefault="00D909EB" w:rsidP="00D909EB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Номер телефона и адрес электронной почты для связи: _______________________</w:t>
      </w:r>
    </w:p>
    <w:p w:rsidR="00D909EB" w:rsidRPr="00805445" w:rsidRDefault="00D909EB" w:rsidP="00D909EB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>__________________________________________________________________________.</w:t>
      </w:r>
    </w:p>
    <w:p w:rsidR="00D909EB" w:rsidRPr="00805445" w:rsidRDefault="00D909EB" w:rsidP="00D909EB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</w:p>
    <w:p w:rsidR="00D909EB" w:rsidRPr="00805445" w:rsidRDefault="00D909EB" w:rsidP="001A3B46">
      <w:pPr>
        <w:autoSpaceDE w:val="0"/>
        <w:autoSpaceDN w:val="0"/>
        <w:adjustRightInd w:val="0"/>
        <w:ind w:firstLine="709"/>
        <w:jc w:val="both"/>
        <w:outlineLvl w:val="0"/>
        <w:rPr>
          <w:lang w:eastAsia="en-US" w:bidi="ru-RU"/>
        </w:rPr>
      </w:pPr>
      <w:r w:rsidRPr="00805445">
        <w:rPr>
          <w:lang w:eastAsia="en-US" w:bidi="ru-RU"/>
        </w:rPr>
        <w:t xml:space="preserve">Результат </w:t>
      </w:r>
      <w:r>
        <w:rPr>
          <w:lang w:eastAsia="en-US" w:bidi="ru-RU"/>
        </w:rPr>
        <w:t>рассмотрения настоящего заявления</w:t>
      </w:r>
      <w:r w:rsidRPr="00805445">
        <w:rPr>
          <w:lang w:eastAsia="en-US" w:bidi="ru-RU"/>
        </w:rPr>
        <w:t xml:space="preserve"> прошу:</w:t>
      </w:r>
    </w:p>
    <w:p w:rsidR="00D909EB" w:rsidRPr="00805445" w:rsidRDefault="00D909EB" w:rsidP="00D909EB">
      <w:pPr>
        <w:autoSpaceDE w:val="0"/>
        <w:autoSpaceDN w:val="0"/>
        <w:adjustRightInd w:val="0"/>
        <w:jc w:val="both"/>
        <w:outlineLvl w:val="0"/>
        <w:rPr>
          <w:lang w:eastAsia="en-US" w:bidi="ru-RU"/>
        </w:rPr>
      </w:pP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D909EB" w:rsidRPr="00805445" w:rsidTr="003C37C2">
        <w:tc>
          <w:tcPr>
            <w:tcW w:w="8364" w:type="dxa"/>
            <w:shd w:val="clear" w:color="auto" w:fill="auto"/>
          </w:tcPr>
          <w:p w:rsidR="00D909EB" w:rsidRPr="00805445" w:rsidRDefault="00D909EB" w:rsidP="003C37C2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 ЕПГУ</w:t>
            </w:r>
          </w:p>
          <w:p w:rsidR="00D909EB" w:rsidRPr="00805445" w:rsidRDefault="00D909EB" w:rsidP="003C37C2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D909EB" w:rsidRPr="00805445" w:rsidRDefault="00D909EB" w:rsidP="003C37C2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</w:p>
        </w:tc>
      </w:tr>
      <w:tr w:rsidR="00D909EB" w:rsidRPr="00805445" w:rsidTr="003C37C2">
        <w:trPr>
          <w:trHeight w:val="1131"/>
        </w:trPr>
        <w:tc>
          <w:tcPr>
            <w:tcW w:w="8364" w:type="dxa"/>
            <w:shd w:val="clear" w:color="auto" w:fill="auto"/>
          </w:tcPr>
          <w:p w:rsidR="00D909EB" w:rsidRPr="00805445" w:rsidRDefault="00D909EB" w:rsidP="003C37C2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>выдать на бумажном нос</w:t>
            </w:r>
            <w:r>
              <w:rPr>
                <w:rFonts w:eastAsia="Tahoma"/>
                <w:lang w:eastAsia="en-US" w:bidi="ru-RU"/>
              </w:rPr>
              <w:t>ителе при личном обращении в ДГи</w:t>
            </w:r>
            <w:r w:rsidRPr="00805445">
              <w:rPr>
                <w:rFonts w:eastAsia="Tahoma"/>
                <w:lang w:eastAsia="en-US" w:bidi="ru-RU"/>
              </w:rPr>
              <w:t>ЗО либо в МФЦ, расположенный по адресу:</w:t>
            </w:r>
          </w:p>
          <w:p w:rsidR="00D909EB" w:rsidRPr="00805445" w:rsidRDefault="00D909EB" w:rsidP="003C37C2">
            <w:pPr>
              <w:widowControl w:val="0"/>
              <w:autoSpaceDE w:val="0"/>
              <w:autoSpaceDN w:val="0"/>
              <w:spacing w:after="120"/>
              <w:rPr>
                <w:rFonts w:eastAsia="Calibri"/>
                <w:lang w:eastAsia="en-US" w:bidi="ru-RU"/>
              </w:rPr>
            </w:pPr>
            <w:r w:rsidRPr="00805445">
              <w:rPr>
                <w:rFonts w:eastAsia="Tahoma"/>
                <w:lang w:eastAsia="en-US" w:bidi="ru-RU"/>
              </w:rPr>
              <w:t>___________________________________________________________________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D909EB" w:rsidRPr="00805445" w:rsidRDefault="00D909EB" w:rsidP="003C37C2">
            <w:pPr>
              <w:widowControl w:val="0"/>
              <w:autoSpaceDE w:val="0"/>
              <w:autoSpaceDN w:val="0"/>
              <w:rPr>
                <w:rFonts w:eastAsia="Calibri"/>
                <w:lang w:eastAsia="en-US" w:bidi="ru-RU"/>
              </w:rPr>
            </w:pPr>
          </w:p>
        </w:tc>
      </w:tr>
      <w:tr w:rsidR="00D909EB" w:rsidRPr="00805445" w:rsidTr="003C37C2">
        <w:tc>
          <w:tcPr>
            <w:tcW w:w="9356" w:type="dxa"/>
            <w:gridSpan w:val="2"/>
            <w:shd w:val="clear" w:color="auto" w:fill="auto"/>
          </w:tcPr>
          <w:p w:rsidR="00D909EB" w:rsidRPr="00805445" w:rsidRDefault="00D909EB" w:rsidP="003C37C2">
            <w:pPr>
              <w:widowControl w:val="0"/>
              <w:autoSpaceDE w:val="0"/>
              <w:autoSpaceDN w:val="0"/>
              <w:ind w:right="255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805445">
              <w:rPr>
                <w:rFonts w:eastAsia="Calibri"/>
                <w:sz w:val="20"/>
                <w:szCs w:val="20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D909EB" w:rsidRPr="00805445" w:rsidRDefault="00D909EB" w:rsidP="00D909EB">
      <w:pPr>
        <w:autoSpaceDE w:val="0"/>
        <w:autoSpaceDN w:val="0"/>
        <w:adjustRightInd w:val="0"/>
        <w:ind w:firstLine="709"/>
        <w:jc w:val="center"/>
        <w:outlineLvl w:val="0"/>
        <w:rPr>
          <w:lang w:eastAsia="en-US"/>
        </w:rPr>
      </w:pPr>
    </w:p>
    <w:tbl>
      <w:tblPr>
        <w:tblW w:w="93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3"/>
        <w:gridCol w:w="268"/>
        <w:gridCol w:w="2149"/>
        <w:gridCol w:w="268"/>
        <w:gridCol w:w="3758"/>
      </w:tblGrid>
      <w:tr w:rsidR="00D909EB" w:rsidRPr="002C5B7E" w:rsidTr="003C37C2">
        <w:trPr>
          <w:trHeight w:val="1183"/>
        </w:trPr>
        <w:tc>
          <w:tcPr>
            <w:tcW w:w="2953" w:type="dxa"/>
            <w:tcBorders>
              <w:top w:val="nil"/>
              <w:left w:val="nil"/>
              <w:right w:val="nil"/>
            </w:tcBorders>
            <w:vAlign w:val="bottom"/>
          </w:tcPr>
          <w:p w:rsidR="00D909EB" w:rsidRPr="002C5B7E" w:rsidRDefault="00D909EB" w:rsidP="003C37C2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9EB" w:rsidRPr="002C5B7E" w:rsidRDefault="00D909EB" w:rsidP="003C37C2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9EB" w:rsidRPr="002C5B7E" w:rsidRDefault="00D909EB" w:rsidP="003C37C2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9EB" w:rsidRPr="002C5B7E" w:rsidRDefault="00D909EB" w:rsidP="003C37C2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9EB" w:rsidRPr="002C5B7E" w:rsidRDefault="00D909EB" w:rsidP="003C37C2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D909EB" w:rsidRPr="002C5B7E" w:rsidTr="003C37C2">
        <w:trPr>
          <w:trHeight w:val="327"/>
        </w:trPr>
        <w:tc>
          <w:tcPr>
            <w:tcW w:w="2953" w:type="dxa"/>
            <w:tcBorders>
              <w:left w:val="nil"/>
              <w:bottom w:val="nil"/>
              <w:right w:val="nil"/>
            </w:tcBorders>
          </w:tcPr>
          <w:p w:rsidR="00D909EB" w:rsidRPr="002C5B7E" w:rsidRDefault="00D909EB" w:rsidP="003C37C2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2C5B7E" w:rsidRDefault="00D909EB" w:rsidP="003C37C2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2C5B7E" w:rsidRDefault="00D909EB" w:rsidP="003C37C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2C5B7E">
              <w:rPr>
                <w:rFonts w:eastAsia="Calibri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2C5B7E" w:rsidRDefault="00D909EB" w:rsidP="003C37C2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2C5B7E" w:rsidRDefault="00D909EB" w:rsidP="003C37C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 w:bidi="ru-RU"/>
              </w:rPr>
            </w:pPr>
            <w:r w:rsidRPr="002C5B7E">
              <w:rPr>
                <w:rFonts w:eastAsia="Calibri"/>
                <w:sz w:val="20"/>
                <w:szCs w:val="20"/>
                <w:lang w:eastAsia="en-US" w:bidi="ru-RU"/>
              </w:rPr>
              <w:t>фамилия, имя, отчество (при наличии)</w:t>
            </w:r>
          </w:p>
        </w:tc>
      </w:tr>
    </w:tbl>
    <w:p w:rsidR="00D909EB" w:rsidRDefault="00D909EB" w:rsidP="00D909E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D909EB" w:rsidRPr="00AC5FAE" w:rsidRDefault="00D909EB" w:rsidP="00D909EB">
      <w:pPr>
        <w:jc w:val="both"/>
        <w:rPr>
          <w:lang w:eastAsia="en-US"/>
        </w:rPr>
      </w:pP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909EB" w:rsidRDefault="00D909EB" w:rsidP="00D909EB">
      <w:pPr>
        <w:tabs>
          <w:tab w:val="left" w:pos="6048"/>
        </w:tabs>
        <w:ind w:firstLine="709"/>
        <w:jc w:val="center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C55D79" w:rsidRDefault="00C55D79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0933FD" w:rsidRDefault="000933FD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</w:p>
    <w:p w:rsidR="00D909EB" w:rsidRPr="00B40633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  <w:r w:rsidRPr="00B40633">
        <w:rPr>
          <w:bCs/>
          <w:sz w:val="20"/>
          <w:szCs w:val="20"/>
        </w:rPr>
        <w:t>* Заявителями являются физические или юридические лица в соответствии с требованиями части 1 статьи 39 Градостроительного кодекса Российской Федерации</w:t>
      </w:r>
      <w:r w:rsidR="00C565E7">
        <w:rPr>
          <w:bCs/>
          <w:sz w:val="20"/>
          <w:szCs w:val="20"/>
        </w:rPr>
        <w:t>.</w:t>
      </w:r>
    </w:p>
    <w:p w:rsidR="00D909EB" w:rsidRPr="00F22724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F22724">
        <w:rPr>
          <w:sz w:val="28"/>
          <w:szCs w:val="28"/>
          <w:lang w:eastAsia="en-US"/>
        </w:rPr>
        <w:lastRenderedPageBreak/>
        <w:t xml:space="preserve">Приложение  </w:t>
      </w:r>
      <w:r>
        <w:rPr>
          <w:sz w:val="28"/>
          <w:szCs w:val="28"/>
          <w:lang w:eastAsia="en-US"/>
        </w:rPr>
        <w:t>№ 6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к Административному регламенту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предоставления муниципальной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услуги «Предоставление разрешения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на отклонение от предельных</w:t>
      </w:r>
    </w:p>
    <w:p w:rsidR="001A3B46" w:rsidRPr="00D20B9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 xml:space="preserve">параметров разрешенного 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>, реконструкции</w:t>
      </w:r>
    </w:p>
    <w:p w:rsidR="001A3B46" w:rsidRDefault="001A3B46" w:rsidP="001A3B46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 w:rsidRPr="00D20B96">
        <w:rPr>
          <w:sz w:val="28"/>
          <w:szCs w:val="28"/>
          <w:lang w:eastAsia="en-US"/>
        </w:rPr>
        <w:t>объект</w:t>
      </w:r>
      <w:r w:rsidR="00E20487">
        <w:rPr>
          <w:sz w:val="28"/>
          <w:szCs w:val="28"/>
          <w:lang w:eastAsia="en-US"/>
        </w:rPr>
        <w:t>а</w:t>
      </w:r>
      <w:r w:rsidRPr="00D20B96">
        <w:rPr>
          <w:sz w:val="28"/>
          <w:szCs w:val="28"/>
          <w:lang w:eastAsia="en-US"/>
        </w:rPr>
        <w:t xml:space="preserve"> капитального </w:t>
      </w:r>
      <w:r>
        <w:rPr>
          <w:sz w:val="28"/>
          <w:szCs w:val="28"/>
          <w:lang w:eastAsia="en-US"/>
        </w:rPr>
        <w:t>с</w:t>
      </w:r>
      <w:r w:rsidRPr="00D20B96">
        <w:rPr>
          <w:sz w:val="28"/>
          <w:szCs w:val="28"/>
          <w:lang w:eastAsia="en-US"/>
        </w:rPr>
        <w:t>троительства»</w:t>
      </w:r>
    </w:p>
    <w:p w:rsidR="00D20B96" w:rsidRDefault="00D20B96" w:rsidP="00D909EB">
      <w:pPr>
        <w:tabs>
          <w:tab w:val="left" w:pos="6048"/>
        </w:tabs>
        <w:ind w:firstLine="709"/>
        <w:jc w:val="center"/>
        <w:rPr>
          <w:sz w:val="28"/>
          <w:szCs w:val="28"/>
        </w:rPr>
      </w:pPr>
    </w:p>
    <w:p w:rsidR="00D20B96" w:rsidRDefault="00D20B96" w:rsidP="00D20B96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Рекомендуемая форма</w:t>
      </w: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909EB" w:rsidRDefault="00D909EB" w:rsidP="00D909EB">
      <w:pPr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  <w:lang w:eastAsia="en-US"/>
        </w:rPr>
      </w:pPr>
    </w:p>
    <w:p w:rsidR="00D909EB" w:rsidRPr="001E75D0" w:rsidRDefault="00D909EB" w:rsidP="00D909EB">
      <w:pPr>
        <w:jc w:val="right"/>
        <w:rPr>
          <w:rFonts w:eastAsia="Tahoma"/>
          <w:lang w:eastAsia="en-US" w:bidi="ru-RU"/>
        </w:rPr>
      </w:pPr>
      <w:r w:rsidRPr="001E75D0">
        <w:rPr>
          <w:rFonts w:eastAsia="Tahoma"/>
          <w:lang w:eastAsia="en-US" w:bidi="ru-RU"/>
        </w:rPr>
        <w:t xml:space="preserve">                Кому ____________________________________</w:t>
      </w:r>
    </w:p>
    <w:p w:rsidR="00D909EB" w:rsidRPr="001E75D0" w:rsidRDefault="00D909EB" w:rsidP="00D909EB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eastAsia="en-US" w:bidi="ru-RU"/>
        </w:rPr>
      </w:pPr>
      <w:r w:rsidRPr="001E75D0">
        <w:rPr>
          <w:rFonts w:eastAsia="Tahoma"/>
          <w:sz w:val="20"/>
          <w:szCs w:val="20"/>
          <w:lang w:eastAsia="en-US" w:bidi="ru-RU"/>
        </w:rPr>
        <w:t>фамилия, имя, отчество (при наличии) заявителя*, ОГРНИП (для физического лица, зарегистрированного              в качестве индивидуального предпринимателя) – для физического лица;</w:t>
      </w:r>
    </w:p>
    <w:p w:rsidR="00D909EB" w:rsidRPr="001E75D0" w:rsidRDefault="00D909EB" w:rsidP="00D909EB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eastAsia="en-US" w:bidi="ru-RU"/>
        </w:rPr>
      </w:pPr>
      <w:r w:rsidRPr="001E75D0">
        <w:rPr>
          <w:rFonts w:eastAsia="Tahoma"/>
          <w:sz w:val="20"/>
          <w:szCs w:val="20"/>
          <w:lang w:eastAsia="en-US" w:bidi="ru-RU"/>
        </w:rPr>
        <w:t xml:space="preserve"> полное наименование заявителя, ИНН, ОГРН – для юридического лица</w:t>
      </w:r>
    </w:p>
    <w:p w:rsidR="00D909EB" w:rsidRPr="001E75D0" w:rsidRDefault="00D909EB" w:rsidP="00D909EB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eastAsia="en-US" w:bidi="ru-RU"/>
        </w:rPr>
      </w:pPr>
      <w:r w:rsidRPr="001E75D0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D909EB" w:rsidRPr="001E75D0" w:rsidRDefault="00D909EB" w:rsidP="00D909EB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eastAsia="en-US" w:bidi="ru-RU"/>
        </w:rPr>
      </w:pPr>
      <w:r w:rsidRPr="001E75D0">
        <w:rPr>
          <w:rFonts w:eastAsia="Tahoma"/>
          <w:sz w:val="20"/>
          <w:szCs w:val="20"/>
          <w:lang w:eastAsia="en-US" w:bidi="ru-RU"/>
        </w:rPr>
        <w:t>почтовый индекс и адрес, телефон, адрес электронной почты</w:t>
      </w:r>
    </w:p>
    <w:p w:rsidR="00D909EB" w:rsidRDefault="00D909EB" w:rsidP="00D909EB">
      <w:pPr>
        <w:tabs>
          <w:tab w:val="left" w:pos="6048"/>
        </w:tabs>
        <w:ind w:firstLine="709"/>
        <w:jc w:val="center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widowControl w:val="0"/>
        <w:jc w:val="center"/>
        <w:outlineLvl w:val="0"/>
        <w:rPr>
          <w:rFonts w:eastAsia="Tahoma"/>
          <w:bCs/>
          <w:sz w:val="28"/>
          <w:szCs w:val="28"/>
          <w:lang w:eastAsia="en-US" w:bidi="ru-RU"/>
        </w:rPr>
      </w:pPr>
      <w:r w:rsidRPr="00B40633">
        <w:rPr>
          <w:rFonts w:eastAsia="Tahoma"/>
          <w:sz w:val="28"/>
          <w:szCs w:val="28"/>
          <w:lang w:eastAsia="en-US" w:bidi="ru-RU"/>
        </w:rPr>
        <w:t>Решение</w:t>
      </w:r>
      <w:r w:rsidRPr="00B40633">
        <w:rPr>
          <w:rFonts w:eastAsia="Tahoma"/>
          <w:sz w:val="28"/>
          <w:szCs w:val="28"/>
          <w:lang w:eastAsia="en-US" w:bidi="ru-RU"/>
        </w:rPr>
        <w:br/>
        <w:t xml:space="preserve"> об оставлении заявления о </w:t>
      </w:r>
      <w:r w:rsidRPr="00B40633">
        <w:rPr>
          <w:rFonts w:eastAsia="Tahoma"/>
          <w:bCs/>
          <w:sz w:val="28"/>
          <w:szCs w:val="28"/>
          <w:lang w:eastAsia="en-US" w:bidi="ru-RU"/>
        </w:rPr>
        <w:t xml:space="preserve">предоставлении муниципальной услуги </w:t>
      </w:r>
    </w:p>
    <w:p w:rsidR="00D909EB" w:rsidRPr="00B40633" w:rsidRDefault="00D909EB" w:rsidP="00D909EB">
      <w:pPr>
        <w:widowControl w:val="0"/>
        <w:jc w:val="center"/>
        <w:outlineLvl w:val="0"/>
        <w:rPr>
          <w:rFonts w:eastAsia="Tahoma"/>
          <w:strike/>
          <w:sz w:val="28"/>
          <w:szCs w:val="28"/>
          <w:lang w:eastAsia="en-US" w:bidi="ru-RU"/>
        </w:rPr>
      </w:pPr>
      <w:r w:rsidRPr="00B40633">
        <w:rPr>
          <w:rFonts w:eastAsia="Tahoma"/>
          <w:sz w:val="28"/>
          <w:szCs w:val="28"/>
          <w:lang w:eastAsia="en-US" w:bidi="ru-RU"/>
        </w:rPr>
        <w:t>без рассмотрения</w:t>
      </w:r>
    </w:p>
    <w:p w:rsidR="00D909EB" w:rsidRPr="00B40633" w:rsidRDefault="00D909EB" w:rsidP="00D909EB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sz w:val="28"/>
          <w:szCs w:val="28"/>
          <w:lang w:eastAsia="en-US" w:bidi="ru-RU"/>
        </w:rPr>
      </w:pPr>
    </w:p>
    <w:p w:rsidR="00D909EB" w:rsidRPr="00B40633" w:rsidRDefault="00D909EB" w:rsidP="00D909EB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sz w:val="28"/>
          <w:szCs w:val="28"/>
          <w:lang w:eastAsia="en-US" w:bidi="ru-RU"/>
        </w:rPr>
      </w:pPr>
    </w:p>
    <w:p w:rsidR="00D909EB" w:rsidRPr="00B40633" w:rsidRDefault="00D909EB" w:rsidP="00D909EB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bCs/>
          <w:sz w:val="28"/>
          <w:szCs w:val="28"/>
          <w:lang w:eastAsia="en-US" w:bidi="ru-RU"/>
        </w:rPr>
      </w:pPr>
      <w:r w:rsidRPr="00B40633">
        <w:rPr>
          <w:rFonts w:eastAsia="Tahoma"/>
          <w:bCs/>
          <w:sz w:val="28"/>
          <w:szCs w:val="28"/>
          <w:lang w:eastAsia="en-US" w:bidi="ru-RU"/>
        </w:rPr>
        <w:t xml:space="preserve">На основании Вашего заявления от </w:t>
      </w:r>
      <w:r>
        <w:rPr>
          <w:rFonts w:eastAsia="Tahoma"/>
          <w:bCs/>
          <w:sz w:val="28"/>
          <w:szCs w:val="28"/>
          <w:lang w:eastAsia="en-US" w:bidi="ru-RU"/>
        </w:rPr>
        <w:t>______________ № _____________</w:t>
      </w:r>
      <w:r w:rsidRPr="00B40633">
        <w:rPr>
          <w:rFonts w:eastAsia="Tahoma"/>
          <w:bCs/>
          <w:sz w:val="28"/>
          <w:szCs w:val="28"/>
          <w:lang w:eastAsia="en-US" w:bidi="ru-RU"/>
        </w:rPr>
        <w:t xml:space="preserve"> об</w:t>
      </w:r>
      <w:r>
        <w:rPr>
          <w:rFonts w:eastAsia="Tahoma"/>
          <w:bCs/>
          <w:sz w:val="28"/>
          <w:szCs w:val="28"/>
          <w:lang w:eastAsia="en-US" w:bidi="ru-RU"/>
        </w:rPr>
        <w:t xml:space="preserve"> оставлении з</w:t>
      </w:r>
      <w:r w:rsidRPr="00B40633">
        <w:rPr>
          <w:rFonts w:eastAsia="Tahoma"/>
          <w:sz w:val="28"/>
          <w:szCs w:val="28"/>
          <w:lang w:eastAsia="en-US" w:bidi="ru-RU"/>
        </w:rPr>
        <w:t>аявления</w:t>
      </w:r>
      <w:r>
        <w:rPr>
          <w:rFonts w:eastAsia="Tahoma"/>
          <w:bCs/>
          <w:sz w:val="28"/>
          <w:szCs w:val="28"/>
          <w:lang w:eastAsia="en-US" w:bidi="ru-RU"/>
        </w:rPr>
        <w:t xml:space="preserve"> </w:t>
      </w:r>
      <w:r w:rsidRPr="00B40633">
        <w:rPr>
          <w:rFonts w:eastAsia="Tahoma"/>
          <w:bCs/>
          <w:sz w:val="28"/>
          <w:szCs w:val="28"/>
          <w:lang w:eastAsia="en-US" w:bidi="ru-RU"/>
        </w:rPr>
        <w:t>о предоставлении муниципальной услуги</w:t>
      </w:r>
      <w:r w:rsidRPr="00B40633">
        <w:rPr>
          <w:rFonts w:eastAsia="Tahoma"/>
          <w:b/>
          <w:bCs/>
          <w:sz w:val="28"/>
          <w:szCs w:val="28"/>
          <w:lang w:eastAsia="en-US" w:bidi="ru-RU"/>
        </w:rPr>
        <w:t xml:space="preserve"> </w:t>
      </w:r>
      <w:r>
        <w:rPr>
          <w:rFonts w:eastAsia="Tahoma"/>
          <w:b/>
          <w:bCs/>
          <w:sz w:val="28"/>
          <w:szCs w:val="28"/>
          <w:lang w:eastAsia="en-US" w:bidi="ru-RU"/>
        </w:rPr>
        <w:t xml:space="preserve">                              </w:t>
      </w:r>
      <w:r w:rsidRPr="00B40633">
        <w:rPr>
          <w:rFonts w:eastAsia="Tahoma"/>
          <w:bCs/>
          <w:sz w:val="28"/>
          <w:szCs w:val="28"/>
          <w:lang w:eastAsia="en-US" w:bidi="ru-RU"/>
        </w:rPr>
        <w:t xml:space="preserve">без рассмотрения </w:t>
      </w:r>
      <w:r>
        <w:rPr>
          <w:rFonts w:eastAsia="Tahoma"/>
          <w:bCs/>
          <w:sz w:val="28"/>
          <w:szCs w:val="28"/>
          <w:lang w:eastAsia="en-US" w:bidi="ru-RU"/>
        </w:rPr>
        <w:t xml:space="preserve">департаментом градостроительства  и земельных отношений администрации города Оренбурга </w:t>
      </w:r>
      <w:r w:rsidRPr="00B40633">
        <w:rPr>
          <w:rFonts w:eastAsia="Tahoma"/>
          <w:sz w:val="28"/>
          <w:szCs w:val="28"/>
          <w:lang w:eastAsia="en-US" w:bidi="ru-RU"/>
        </w:rPr>
        <w:t xml:space="preserve">принято </w:t>
      </w:r>
      <w:r w:rsidRPr="00B40633">
        <w:rPr>
          <w:rFonts w:eastAsia="Tahoma"/>
          <w:bCs/>
          <w:sz w:val="28"/>
          <w:szCs w:val="28"/>
          <w:lang w:eastAsia="en-US" w:bidi="ru-RU"/>
        </w:rPr>
        <w:t>решение</w:t>
      </w:r>
      <w:r w:rsidRPr="00B40633">
        <w:rPr>
          <w:rFonts w:eastAsia="Tahoma"/>
          <w:sz w:val="28"/>
          <w:szCs w:val="28"/>
          <w:lang w:eastAsia="en-US" w:bidi="ru-RU"/>
        </w:rPr>
        <w:t xml:space="preserve"> </w:t>
      </w:r>
      <w:r>
        <w:rPr>
          <w:rFonts w:eastAsia="Tahoma"/>
          <w:sz w:val="28"/>
          <w:szCs w:val="28"/>
          <w:lang w:eastAsia="en-US" w:bidi="ru-RU"/>
        </w:rPr>
        <w:t xml:space="preserve">                                 </w:t>
      </w:r>
      <w:r w:rsidRPr="00B40633">
        <w:rPr>
          <w:rFonts w:eastAsia="Tahoma"/>
          <w:sz w:val="28"/>
          <w:szCs w:val="28"/>
          <w:lang w:eastAsia="en-US" w:bidi="ru-RU"/>
        </w:rPr>
        <w:t>об оставлении заявления</w:t>
      </w:r>
      <w:r w:rsidRPr="00B40633">
        <w:rPr>
          <w:sz w:val="28"/>
          <w:szCs w:val="28"/>
        </w:rPr>
        <w:t xml:space="preserve"> о предоставлении разрешения на</w:t>
      </w:r>
      <w:r w:rsidRPr="00D909EB">
        <w:rPr>
          <w:sz w:val="28"/>
          <w:szCs w:val="28"/>
        </w:rPr>
        <w:t xml:space="preserve"> </w:t>
      </w:r>
      <w:r w:rsidRPr="00D909EB">
        <w:rPr>
          <w:bCs/>
          <w:sz w:val="28"/>
          <w:szCs w:val="28"/>
          <w:lang w:bidi="ru-RU"/>
        </w:rPr>
        <w:t xml:space="preserve">отклонение </w:t>
      </w:r>
      <w:r>
        <w:rPr>
          <w:bCs/>
          <w:sz w:val="28"/>
          <w:szCs w:val="28"/>
          <w:lang w:bidi="ru-RU"/>
        </w:rPr>
        <w:t xml:space="preserve">                       </w:t>
      </w:r>
      <w:r w:rsidRPr="00D909EB">
        <w:rPr>
          <w:bCs/>
          <w:sz w:val="28"/>
          <w:szCs w:val="28"/>
          <w:lang w:bidi="ru-RU"/>
        </w:rPr>
        <w:t xml:space="preserve"> от предельных параметров разрешенного строительства, реконструкции объект</w:t>
      </w:r>
      <w:r w:rsidR="00821977">
        <w:rPr>
          <w:bCs/>
          <w:sz w:val="28"/>
          <w:szCs w:val="28"/>
          <w:lang w:bidi="ru-RU"/>
        </w:rPr>
        <w:t>а</w:t>
      </w:r>
      <w:r w:rsidRPr="00D909EB">
        <w:rPr>
          <w:bCs/>
          <w:sz w:val="28"/>
          <w:szCs w:val="28"/>
          <w:lang w:bidi="ru-RU"/>
        </w:rPr>
        <w:t xml:space="preserve"> капитального строительства</w:t>
      </w:r>
      <w:r w:rsidRPr="00D909EB">
        <w:rPr>
          <w:sz w:val="28"/>
          <w:szCs w:val="28"/>
        </w:rPr>
        <w:t xml:space="preserve">  </w:t>
      </w:r>
      <w:r w:rsidRPr="00B40633">
        <w:rPr>
          <w:rFonts w:eastAsia="Tahoma"/>
          <w:sz w:val="28"/>
          <w:szCs w:val="28"/>
          <w:lang w:eastAsia="en-US" w:bidi="ru-RU"/>
        </w:rPr>
        <w:t xml:space="preserve">от </w:t>
      </w:r>
      <w:r w:rsidRPr="00B40633">
        <w:rPr>
          <w:rFonts w:eastAsia="Tahoma"/>
          <w:bCs/>
          <w:sz w:val="28"/>
          <w:szCs w:val="28"/>
          <w:lang w:eastAsia="en-US" w:bidi="ru-RU"/>
        </w:rPr>
        <w:t>__</w:t>
      </w:r>
      <w:r>
        <w:rPr>
          <w:rFonts w:eastAsia="Tahoma"/>
          <w:bCs/>
          <w:sz w:val="28"/>
          <w:szCs w:val="28"/>
          <w:lang w:eastAsia="en-US" w:bidi="ru-RU"/>
        </w:rPr>
        <w:t>___</w:t>
      </w:r>
      <w:r w:rsidRPr="00B40633">
        <w:rPr>
          <w:rFonts w:eastAsia="Tahoma"/>
          <w:bCs/>
          <w:sz w:val="28"/>
          <w:szCs w:val="28"/>
          <w:lang w:eastAsia="en-US" w:bidi="ru-RU"/>
        </w:rPr>
        <w:t>_________ № ______________</w:t>
      </w:r>
      <w:r w:rsidRPr="00B40633">
        <w:rPr>
          <w:rFonts w:eastAsia="Tahoma"/>
          <w:sz w:val="28"/>
          <w:szCs w:val="28"/>
          <w:lang w:eastAsia="en-US" w:bidi="ru-RU"/>
        </w:rPr>
        <w:t xml:space="preserve"> </w:t>
      </w:r>
      <w:r>
        <w:rPr>
          <w:rFonts w:eastAsia="Tahoma"/>
          <w:sz w:val="28"/>
          <w:szCs w:val="28"/>
          <w:lang w:eastAsia="en-US" w:bidi="ru-RU"/>
        </w:rPr>
        <w:t xml:space="preserve">                       </w:t>
      </w:r>
      <w:r w:rsidRPr="00B40633">
        <w:rPr>
          <w:rFonts w:eastAsia="Tahoma"/>
          <w:sz w:val="28"/>
          <w:szCs w:val="28"/>
          <w:lang w:eastAsia="en-US" w:bidi="ru-RU"/>
        </w:rPr>
        <w:t>без рассмотрения.</w:t>
      </w:r>
    </w:p>
    <w:p w:rsidR="00D909EB" w:rsidRDefault="00D909EB" w:rsidP="00D909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909EB" w:rsidRPr="00B40633" w:rsidRDefault="00D909EB" w:rsidP="00D909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6"/>
        <w:gridCol w:w="263"/>
        <w:gridCol w:w="2114"/>
        <w:gridCol w:w="263"/>
        <w:gridCol w:w="3697"/>
      </w:tblGrid>
      <w:tr w:rsidR="00D909EB" w:rsidRPr="00B40633" w:rsidTr="003C37C2">
        <w:trPr>
          <w:trHeight w:val="330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9EB" w:rsidRPr="00B40633" w:rsidRDefault="00D909EB" w:rsidP="003C37C2">
            <w:pPr>
              <w:widowControl w:val="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9EB" w:rsidRPr="00B40633" w:rsidRDefault="00D909EB" w:rsidP="003C37C2">
            <w:pPr>
              <w:widowControl w:val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9EB" w:rsidRPr="00B40633" w:rsidRDefault="00D909EB" w:rsidP="003C37C2">
            <w:pPr>
              <w:widowControl w:val="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9EB" w:rsidRPr="00B40633" w:rsidRDefault="00D909EB" w:rsidP="003C37C2">
            <w:pPr>
              <w:widowControl w:val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9EB" w:rsidRPr="00B40633" w:rsidRDefault="00D909EB" w:rsidP="003C37C2">
            <w:pPr>
              <w:widowControl w:val="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D909EB" w:rsidRPr="00B40633" w:rsidTr="003C37C2">
        <w:trPr>
          <w:trHeight w:val="25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B40633" w:rsidRDefault="00D909EB" w:rsidP="003C37C2">
            <w:pPr>
              <w:widowControl w:val="0"/>
              <w:jc w:val="center"/>
              <w:rPr>
                <w:rFonts w:eastAsia="Tahoma"/>
                <w:sz w:val="20"/>
                <w:szCs w:val="20"/>
                <w:lang w:eastAsia="en-US" w:bidi="ru-RU"/>
              </w:rPr>
            </w:pPr>
            <w:r w:rsidRPr="00B40633">
              <w:rPr>
                <w:rFonts w:eastAsia="Tahoma"/>
                <w:sz w:val="20"/>
                <w:szCs w:val="20"/>
                <w:lang w:eastAsia="en-US" w:bidi="ru-RU"/>
              </w:rPr>
              <w:t>должность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B40633" w:rsidRDefault="00D909EB" w:rsidP="003C37C2">
            <w:pPr>
              <w:widowControl w:val="0"/>
              <w:rPr>
                <w:rFonts w:eastAsia="Tahoma"/>
                <w:sz w:val="20"/>
                <w:szCs w:val="20"/>
                <w:lang w:eastAsia="en-US" w:bidi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B40633" w:rsidRDefault="00D909EB" w:rsidP="003C37C2">
            <w:pPr>
              <w:widowControl w:val="0"/>
              <w:jc w:val="center"/>
              <w:rPr>
                <w:rFonts w:eastAsia="Tahoma"/>
                <w:sz w:val="20"/>
                <w:szCs w:val="20"/>
                <w:lang w:eastAsia="en-US" w:bidi="ru-RU"/>
              </w:rPr>
            </w:pPr>
            <w:r w:rsidRPr="00B40633">
              <w:rPr>
                <w:rFonts w:eastAsia="Tahoma"/>
                <w:sz w:val="20"/>
                <w:szCs w:val="20"/>
                <w:lang w:eastAsia="en-US" w:bidi="ru-RU"/>
              </w:rPr>
              <w:t>подпись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B40633" w:rsidRDefault="00D909EB" w:rsidP="003C37C2">
            <w:pPr>
              <w:widowControl w:val="0"/>
              <w:rPr>
                <w:rFonts w:eastAsia="Tahoma"/>
                <w:sz w:val="20"/>
                <w:szCs w:val="20"/>
                <w:lang w:eastAsia="en-US" w:bidi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D909EB" w:rsidRPr="00B40633" w:rsidRDefault="00D909EB" w:rsidP="003C37C2">
            <w:pPr>
              <w:widowControl w:val="0"/>
              <w:jc w:val="center"/>
              <w:rPr>
                <w:rFonts w:eastAsia="Tahoma"/>
                <w:sz w:val="20"/>
                <w:szCs w:val="20"/>
                <w:lang w:eastAsia="en-US" w:bidi="ru-RU"/>
              </w:rPr>
            </w:pPr>
            <w:r w:rsidRPr="00B40633">
              <w:rPr>
                <w:rFonts w:eastAsia="Tahoma"/>
                <w:sz w:val="20"/>
                <w:szCs w:val="20"/>
                <w:lang w:eastAsia="en-US" w:bidi="ru-RU"/>
              </w:rPr>
              <w:t>фамилия, имя, отчество (при наличии)</w:t>
            </w:r>
          </w:p>
        </w:tc>
      </w:tr>
    </w:tbl>
    <w:p w:rsidR="00D909EB" w:rsidRPr="00B40633" w:rsidRDefault="00D909EB" w:rsidP="00D909EB">
      <w:pPr>
        <w:widowControl w:val="0"/>
        <w:outlineLvl w:val="0"/>
        <w:rPr>
          <w:rFonts w:eastAsia="Tahoma"/>
          <w:sz w:val="28"/>
          <w:szCs w:val="28"/>
          <w:lang w:eastAsia="en-US" w:bidi="ru-RU"/>
        </w:rPr>
      </w:pPr>
    </w:p>
    <w:p w:rsidR="00D909EB" w:rsidRPr="00B40633" w:rsidRDefault="00D909EB" w:rsidP="00D909EB">
      <w:pPr>
        <w:widowControl w:val="0"/>
        <w:outlineLvl w:val="0"/>
        <w:rPr>
          <w:rFonts w:eastAsia="Tahoma"/>
          <w:sz w:val="28"/>
          <w:szCs w:val="28"/>
          <w:lang w:eastAsia="en-US" w:bidi="ru-RU"/>
        </w:rPr>
      </w:pPr>
    </w:p>
    <w:p w:rsidR="00D909EB" w:rsidRPr="00B40633" w:rsidRDefault="00D909EB" w:rsidP="00D909EB">
      <w:pPr>
        <w:widowControl w:val="0"/>
        <w:ind w:right="140"/>
        <w:rPr>
          <w:rFonts w:eastAsia="Tahoma"/>
          <w:sz w:val="28"/>
          <w:szCs w:val="28"/>
          <w:lang w:eastAsia="en-US" w:bidi="ru-RU"/>
        </w:rPr>
      </w:pPr>
      <w:r w:rsidRPr="00B40633">
        <w:rPr>
          <w:rFonts w:eastAsia="Tahoma"/>
          <w:sz w:val="28"/>
          <w:szCs w:val="28"/>
          <w:lang w:eastAsia="en-US" w:bidi="ru-RU"/>
        </w:rPr>
        <w:t>Дата выдачи ______________________</w:t>
      </w:r>
    </w:p>
    <w:p w:rsidR="00D909EB" w:rsidRPr="00B40633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</w:p>
    <w:p w:rsidR="00D909EB" w:rsidRDefault="00D909EB" w:rsidP="00D909EB">
      <w:pPr>
        <w:tabs>
          <w:tab w:val="left" w:pos="6048"/>
        </w:tabs>
        <w:ind w:firstLine="709"/>
        <w:jc w:val="both"/>
        <w:rPr>
          <w:bCs/>
          <w:sz w:val="20"/>
          <w:szCs w:val="20"/>
        </w:rPr>
      </w:pPr>
    </w:p>
    <w:p w:rsidR="00D20B96" w:rsidRPr="007D437E" w:rsidRDefault="00D909EB" w:rsidP="00D909EB">
      <w:pPr>
        <w:tabs>
          <w:tab w:val="left" w:pos="6048"/>
        </w:tabs>
        <w:ind w:firstLine="709"/>
        <w:jc w:val="both"/>
        <w:rPr>
          <w:sz w:val="28"/>
          <w:szCs w:val="28"/>
        </w:rPr>
      </w:pPr>
      <w:r w:rsidRPr="00B40633">
        <w:rPr>
          <w:bCs/>
          <w:sz w:val="20"/>
          <w:szCs w:val="20"/>
        </w:rPr>
        <w:t>* Заявителями являются физические или юридические лица в соответствии с требованиями части 1 статьи 39 Градостроительного кодекса Российской Федерации</w:t>
      </w:r>
      <w:r w:rsidR="000933FD">
        <w:rPr>
          <w:bCs/>
          <w:sz w:val="20"/>
          <w:szCs w:val="20"/>
        </w:rPr>
        <w:t>.</w:t>
      </w:r>
    </w:p>
    <w:sectPr w:rsidR="00D20B96" w:rsidRPr="007D437E" w:rsidSect="0009150A">
      <w:headerReference w:type="default" r:id="rId14"/>
      <w:footerReference w:type="default" r:id="rId15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B2" w:rsidRDefault="006E6CB2" w:rsidP="00D56CB4">
      <w:r>
        <w:separator/>
      </w:r>
    </w:p>
  </w:endnote>
  <w:endnote w:type="continuationSeparator" w:id="0">
    <w:p w:rsidR="006E6CB2" w:rsidRDefault="006E6CB2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686" w:rsidRDefault="00602686">
    <w:pPr>
      <w:pStyle w:val="ac"/>
      <w:jc w:val="center"/>
    </w:pPr>
  </w:p>
  <w:p w:rsidR="00602686" w:rsidRDefault="006026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B2" w:rsidRDefault="006E6CB2" w:rsidP="00D56CB4">
      <w:r>
        <w:separator/>
      </w:r>
    </w:p>
  </w:footnote>
  <w:footnote w:type="continuationSeparator" w:id="0">
    <w:p w:rsidR="006E6CB2" w:rsidRDefault="006E6CB2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6491"/>
      <w:docPartObj>
        <w:docPartGallery w:val="Page Numbers (Top of Page)"/>
        <w:docPartUnique/>
      </w:docPartObj>
    </w:sdtPr>
    <w:sdtEndPr/>
    <w:sdtContent>
      <w:p w:rsidR="00602686" w:rsidRDefault="0060268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686" w:rsidRDefault="006026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 w15:restartNumberingAfterBreak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 w15:restartNumberingAfterBreak="0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1" w15:restartNumberingAfterBreak="0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9" w15:restartNumberingAfterBreak="0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1" w15:restartNumberingAfterBreak="0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3"/>
  </w:num>
  <w:num w:numId="3">
    <w:abstractNumId w:val="5"/>
  </w:num>
  <w:num w:numId="4">
    <w:abstractNumId w:val="28"/>
  </w:num>
  <w:num w:numId="5">
    <w:abstractNumId w:val="32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41"/>
  </w:num>
  <w:num w:numId="11">
    <w:abstractNumId w:val="10"/>
  </w:num>
  <w:num w:numId="12">
    <w:abstractNumId w:val="19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8"/>
  </w:num>
  <w:num w:numId="26">
    <w:abstractNumId w:val="31"/>
  </w:num>
  <w:num w:numId="27">
    <w:abstractNumId w:val="25"/>
  </w:num>
  <w:num w:numId="28">
    <w:abstractNumId w:val="34"/>
  </w:num>
  <w:num w:numId="29">
    <w:abstractNumId w:val="17"/>
  </w:num>
  <w:num w:numId="30">
    <w:abstractNumId w:val="37"/>
  </w:num>
  <w:num w:numId="31">
    <w:abstractNumId w:val="4"/>
  </w:num>
  <w:num w:numId="32">
    <w:abstractNumId w:val="42"/>
  </w:num>
  <w:num w:numId="33">
    <w:abstractNumId w:val="9"/>
  </w:num>
  <w:num w:numId="34">
    <w:abstractNumId w:val="8"/>
  </w:num>
  <w:num w:numId="35">
    <w:abstractNumId w:val="36"/>
  </w:num>
  <w:num w:numId="36">
    <w:abstractNumId w:val="14"/>
  </w:num>
  <w:num w:numId="37">
    <w:abstractNumId w:val="2"/>
  </w:num>
  <w:num w:numId="38">
    <w:abstractNumId w:val="16"/>
  </w:num>
  <w:num w:numId="39">
    <w:abstractNumId w:val="35"/>
  </w:num>
  <w:num w:numId="4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019"/>
    <w:rsid w:val="00000FFF"/>
    <w:rsid w:val="000014E4"/>
    <w:rsid w:val="00002106"/>
    <w:rsid w:val="00002EB5"/>
    <w:rsid w:val="000032BB"/>
    <w:rsid w:val="0000351B"/>
    <w:rsid w:val="000049FD"/>
    <w:rsid w:val="0000749F"/>
    <w:rsid w:val="00011126"/>
    <w:rsid w:val="00012D01"/>
    <w:rsid w:val="00014BE5"/>
    <w:rsid w:val="00015414"/>
    <w:rsid w:val="00015782"/>
    <w:rsid w:val="00015D62"/>
    <w:rsid w:val="00020542"/>
    <w:rsid w:val="00022230"/>
    <w:rsid w:val="00023006"/>
    <w:rsid w:val="0002354B"/>
    <w:rsid w:val="00026BE2"/>
    <w:rsid w:val="00026DCB"/>
    <w:rsid w:val="00026FDE"/>
    <w:rsid w:val="0002707F"/>
    <w:rsid w:val="00027778"/>
    <w:rsid w:val="00031097"/>
    <w:rsid w:val="00031E41"/>
    <w:rsid w:val="0003200F"/>
    <w:rsid w:val="00032D2E"/>
    <w:rsid w:val="00033064"/>
    <w:rsid w:val="00033FE1"/>
    <w:rsid w:val="00035ADF"/>
    <w:rsid w:val="00041896"/>
    <w:rsid w:val="00041A65"/>
    <w:rsid w:val="00041E21"/>
    <w:rsid w:val="00041FF3"/>
    <w:rsid w:val="000426C9"/>
    <w:rsid w:val="00046301"/>
    <w:rsid w:val="00046BF9"/>
    <w:rsid w:val="00046E27"/>
    <w:rsid w:val="00053F38"/>
    <w:rsid w:val="000548C0"/>
    <w:rsid w:val="000551EE"/>
    <w:rsid w:val="0005686D"/>
    <w:rsid w:val="0006039E"/>
    <w:rsid w:val="000604DA"/>
    <w:rsid w:val="00064D5D"/>
    <w:rsid w:val="0006544E"/>
    <w:rsid w:val="000702B8"/>
    <w:rsid w:val="000708F1"/>
    <w:rsid w:val="00072817"/>
    <w:rsid w:val="000730D8"/>
    <w:rsid w:val="00074DF3"/>
    <w:rsid w:val="00075B03"/>
    <w:rsid w:val="00076377"/>
    <w:rsid w:val="000775A7"/>
    <w:rsid w:val="00077B39"/>
    <w:rsid w:val="000802DE"/>
    <w:rsid w:val="00080BAA"/>
    <w:rsid w:val="00081835"/>
    <w:rsid w:val="00082A26"/>
    <w:rsid w:val="00083F28"/>
    <w:rsid w:val="00085282"/>
    <w:rsid w:val="00086650"/>
    <w:rsid w:val="00086BD9"/>
    <w:rsid w:val="000874C5"/>
    <w:rsid w:val="00087AB3"/>
    <w:rsid w:val="00087FD7"/>
    <w:rsid w:val="00090B5F"/>
    <w:rsid w:val="0009150A"/>
    <w:rsid w:val="00092A21"/>
    <w:rsid w:val="00092CC0"/>
    <w:rsid w:val="00092FBB"/>
    <w:rsid w:val="000931C9"/>
    <w:rsid w:val="000933FD"/>
    <w:rsid w:val="00093C0B"/>
    <w:rsid w:val="000957C2"/>
    <w:rsid w:val="00095FB4"/>
    <w:rsid w:val="00097BE6"/>
    <w:rsid w:val="000A0DFA"/>
    <w:rsid w:val="000A1A5E"/>
    <w:rsid w:val="000A2EBA"/>
    <w:rsid w:val="000A319D"/>
    <w:rsid w:val="000A404E"/>
    <w:rsid w:val="000A639B"/>
    <w:rsid w:val="000B3CFD"/>
    <w:rsid w:val="000B44B8"/>
    <w:rsid w:val="000B4B92"/>
    <w:rsid w:val="000B4C75"/>
    <w:rsid w:val="000B50AB"/>
    <w:rsid w:val="000B55E3"/>
    <w:rsid w:val="000B595C"/>
    <w:rsid w:val="000B5D72"/>
    <w:rsid w:val="000B6356"/>
    <w:rsid w:val="000B7741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4890"/>
    <w:rsid w:val="000D5990"/>
    <w:rsid w:val="000D5C51"/>
    <w:rsid w:val="000D6692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0F7934"/>
    <w:rsid w:val="00100479"/>
    <w:rsid w:val="00100A83"/>
    <w:rsid w:val="0010363B"/>
    <w:rsid w:val="001039E0"/>
    <w:rsid w:val="00103A0B"/>
    <w:rsid w:val="00107E75"/>
    <w:rsid w:val="001102D4"/>
    <w:rsid w:val="00111355"/>
    <w:rsid w:val="001119F7"/>
    <w:rsid w:val="00112754"/>
    <w:rsid w:val="00113606"/>
    <w:rsid w:val="00114162"/>
    <w:rsid w:val="00115581"/>
    <w:rsid w:val="0011640F"/>
    <w:rsid w:val="00120B08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A6B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880"/>
    <w:rsid w:val="00146B3F"/>
    <w:rsid w:val="0014760D"/>
    <w:rsid w:val="001511D9"/>
    <w:rsid w:val="00154BE6"/>
    <w:rsid w:val="00154D69"/>
    <w:rsid w:val="00154E4A"/>
    <w:rsid w:val="00155E23"/>
    <w:rsid w:val="00156810"/>
    <w:rsid w:val="001572F2"/>
    <w:rsid w:val="0015737A"/>
    <w:rsid w:val="00161081"/>
    <w:rsid w:val="00162EB9"/>
    <w:rsid w:val="00163485"/>
    <w:rsid w:val="00163BA2"/>
    <w:rsid w:val="00164764"/>
    <w:rsid w:val="001658A3"/>
    <w:rsid w:val="0016774B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ABE"/>
    <w:rsid w:val="00180F15"/>
    <w:rsid w:val="00182793"/>
    <w:rsid w:val="00182B14"/>
    <w:rsid w:val="00185047"/>
    <w:rsid w:val="001871D2"/>
    <w:rsid w:val="0018762F"/>
    <w:rsid w:val="00187A8E"/>
    <w:rsid w:val="001906FA"/>
    <w:rsid w:val="00190E89"/>
    <w:rsid w:val="00191F8C"/>
    <w:rsid w:val="00192EAF"/>
    <w:rsid w:val="00194E1E"/>
    <w:rsid w:val="001A0768"/>
    <w:rsid w:val="001A0D04"/>
    <w:rsid w:val="001A109E"/>
    <w:rsid w:val="001A1B4B"/>
    <w:rsid w:val="001A3A4F"/>
    <w:rsid w:val="001A3B46"/>
    <w:rsid w:val="001A7E72"/>
    <w:rsid w:val="001B27C3"/>
    <w:rsid w:val="001B374C"/>
    <w:rsid w:val="001B41B6"/>
    <w:rsid w:val="001B4277"/>
    <w:rsid w:val="001B53C5"/>
    <w:rsid w:val="001B59A5"/>
    <w:rsid w:val="001B5D9A"/>
    <w:rsid w:val="001B7D5B"/>
    <w:rsid w:val="001C0222"/>
    <w:rsid w:val="001C0DAE"/>
    <w:rsid w:val="001C1CA3"/>
    <w:rsid w:val="001C21B2"/>
    <w:rsid w:val="001C284E"/>
    <w:rsid w:val="001C36FF"/>
    <w:rsid w:val="001C3B48"/>
    <w:rsid w:val="001C513D"/>
    <w:rsid w:val="001C558A"/>
    <w:rsid w:val="001C6CB6"/>
    <w:rsid w:val="001C6DEC"/>
    <w:rsid w:val="001D0849"/>
    <w:rsid w:val="001D45A0"/>
    <w:rsid w:val="001D4AF5"/>
    <w:rsid w:val="001D4DC1"/>
    <w:rsid w:val="001D6A1F"/>
    <w:rsid w:val="001D7894"/>
    <w:rsid w:val="001D7E83"/>
    <w:rsid w:val="001E04B1"/>
    <w:rsid w:val="001E2EB1"/>
    <w:rsid w:val="001E399D"/>
    <w:rsid w:val="001E4460"/>
    <w:rsid w:val="001E44FE"/>
    <w:rsid w:val="001E4A1B"/>
    <w:rsid w:val="001E4B60"/>
    <w:rsid w:val="001E4BB2"/>
    <w:rsid w:val="001E7870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1F7F35"/>
    <w:rsid w:val="00201AA9"/>
    <w:rsid w:val="00203401"/>
    <w:rsid w:val="0020557B"/>
    <w:rsid w:val="00206EDD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111D"/>
    <w:rsid w:val="002216D8"/>
    <w:rsid w:val="00221D6F"/>
    <w:rsid w:val="00222068"/>
    <w:rsid w:val="002238F5"/>
    <w:rsid w:val="0022410E"/>
    <w:rsid w:val="00225218"/>
    <w:rsid w:val="00225F2A"/>
    <w:rsid w:val="00226C1E"/>
    <w:rsid w:val="00230886"/>
    <w:rsid w:val="00232391"/>
    <w:rsid w:val="0023257B"/>
    <w:rsid w:val="00236722"/>
    <w:rsid w:val="00240F55"/>
    <w:rsid w:val="00241BBE"/>
    <w:rsid w:val="00243158"/>
    <w:rsid w:val="0024453C"/>
    <w:rsid w:val="00246454"/>
    <w:rsid w:val="00251173"/>
    <w:rsid w:val="00252941"/>
    <w:rsid w:val="00253AB9"/>
    <w:rsid w:val="0025423D"/>
    <w:rsid w:val="0025431A"/>
    <w:rsid w:val="002552AD"/>
    <w:rsid w:val="00255C1E"/>
    <w:rsid w:val="00255ED7"/>
    <w:rsid w:val="002570BA"/>
    <w:rsid w:val="00260A4B"/>
    <w:rsid w:val="00261A4C"/>
    <w:rsid w:val="00262E5E"/>
    <w:rsid w:val="00263743"/>
    <w:rsid w:val="0026463E"/>
    <w:rsid w:val="00265755"/>
    <w:rsid w:val="00267493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1E5"/>
    <w:rsid w:val="002823C1"/>
    <w:rsid w:val="00282EFB"/>
    <w:rsid w:val="002834D9"/>
    <w:rsid w:val="00284880"/>
    <w:rsid w:val="00285E07"/>
    <w:rsid w:val="00285FD0"/>
    <w:rsid w:val="00286860"/>
    <w:rsid w:val="00287199"/>
    <w:rsid w:val="00287695"/>
    <w:rsid w:val="002902DC"/>
    <w:rsid w:val="00290758"/>
    <w:rsid w:val="002909FD"/>
    <w:rsid w:val="00296122"/>
    <w:rsid w:val="00296602"/>
    <w:rsid w:val="00296F3D"/>
    <w:rsid w:val="00297EA2"/>
    <w:rsid w:val="002A090C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D08"/>
    <w:rsid w:val="002B120B"/>
    <w:rsid w:val="002B1B76"/>
    <w:rsid w:val="002B3649"/>
    <w:rsid w:val="002B3CA4"/>
    <w:rsid w:val="002B4A0A"/>
    <w:rsid w:val="002B64B6"/>
    <w:rsid w:val="002C1704"/>
    <w:rsid w:val="002C2364"/>
    <w:rsid w:val="002C2AFB"/>
    <w:rsid w:val="002C627E"/>
    <w:rsid w:val="002C78C7"/>
    <w:rsid w:val="002D1A8E"/>
    <w:rsid w:val="002D37E9"/>
    <w:rsid w:val="002D43FA"/>
    <w:rsid w:val="002D50D1"/>
    <w:rsid w:val="002D5132"/>
    <w:rsid w:val="002D72CA"/>
    <w:rsid w:val="002E1605"/>
    <w:rsid w:val="002E1A05"/>
    <w:rsid w:val="002E1D09"/>
    <w:rsid w:val="002E1F43"/>
    <w:rsid w:val="002E2EEC"/>
    <w:rsid w:val="002E30BE"/>
    <w:rsid w:val="002E3802"/>
    <w:rsid w:val="002E3B82"/>
    <w:rsid w:val="002E607B"/>
    <w:rsid w:val="002E6507"/>
    <w:rsid w:val="002E78B3"/>
    <w:rsid w:val="002F0242"/>
    <w:rsid w:val="002F10E0"/>
    <w:rsid w:val="002F1FC1"/>
    <w:rsid w:val="002F214B"/>
    <w:rsid w:val="002F3846"/>
    <w:rsid w:val="002F3F9F"/>
    <w:rsid w:val="002F4D57"/>
    <w:rsid w:val="002F5D85"/>
    <w:rsid w:val="002F6126"/>
    <w:rsid w:val="002F6B07"/>
    <w:rsid w:val="002F76F8"/>
    <w:rsid w:val="002F7B1F"/>
    <w:rsid w:val="003002CA"/>
    <w:rsid w:val="003029C3"/>
    <w:rsid w:val="00302CA8"/>
    <w:rsid w:val="003031AE"/>
    <w:rsid w:val="003035A7"/>
    <w:rsid w:val="003118DC"/>
    <w:rsid w:val="00311E2A"/>
    <w:rsid w:val="00311EB6"/>
    <w:rsid w:val="00313151"/>
    <w:rsid w:val="00313A2A"/>
    <w:rsid w:val="00314496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3777"/>
    <w:rsid w:val="003242E0"/>
    <w:rsid w:val="00324C8C"/>
    <w:rsid w:val="00324E20"/>
    <w:rsid w:val="003304E7"/>
    <w:rsid w:val="00330E26"/>
    <w:rsid w:val="003313C2"/>
    <w:rsid w:val="00333A64"/>
    <w:rsid w:val="003340A8"/>
    <w:rsid w:val="003341A0"/>
    <w:rsid w:val="003364FB"/>
    <w:rsid w:val="00337F9A"/>
    <w:rsid w:val="00340395"/>
    <w:rsid w:val="003408DE"/>
    <w:rsid w:val="00340D87"/>
    <w:rsid w:val="00341820"/>
    <w:rsid w:val="003423C5"/>
    <w:rsid w:val="003427A5"/>
    <w:rsid w:val="00343E05"/>
    <w:rsid w:val="003440B6"/>
    <w:rsid w:val="00344EC7"/>
    <w:rsid w:val="00345075"/>
    <w:rsid w:val="00345F84"/>
    <w:rsid w:val="003479E6"/>
    <w:rsid w:val="003515A6"/>
    <w:rsid w:val="00352966"/>
    <w:rsid w:val="00353A65"/>
    <w:rsid w:val="00353B74"/>
    <w:rsid w:val="0035531A"/>
    <w:rsid w:val="003578AD"/>
    <w:rsid w:val="003602EA"/>
    <w:rsid w:val="003603E6"/>
    <w:rsid w:val="00360F90"/>
    <w:rsid w:val="00363177"/>
    <w:rsid w:val="00364D0E"/>
    <w:rsid w:val="00370E80"/>
    <w:rsid w:val="00371657"/>
    <w:rsid w:val="00371746"/>
    <w:rsid w:val="003732EF"/>
    <w:rsid w:val="00374E0F"/>
    <w:rsid w:val="003776C4"/>
    <w:rsid w:val="003779F9"/>
    <w:rsid w:val="00377C4B"/>
    <w:rsid w:val="00381BA9"/>
    <w:rsid w:val="00381EA6"/>
    <w:rsid w:val="0038351D"/>
    <w:rsid w:val="00383DF7"/>
    <w:rsid w:val="0038444D"/>
    <w:rsid w:val="00385E93"/>
    <w:rsid w:val="00386D9C"/>
    <w:rsid w:val="00386E04"/>
    <w:rsid w:val="003908F4"/>
    <w:rsid w:val="00390ABC"/>
    <w:rsid w:val="003936C6"/>
    <w:rsid w:val="00394FDA"/>
    <w:rsid w:val="00395B52"/>
    <w:rsid w:val="003961DF"/>
    <w:rsid w:val="00397101"/>
    <w:rsid w:val="003A00AA"/>
    <w:rsid w:val="003A21E3"/>
    <w:rsid w:val="003A2BEF"/>
    <w:rsid w:val="003A3A44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21C0"/>
    <w:rsid w:val="003C37C2"/>
    <w:rsid w:val="003C4FB3"/>
    <w:rsid w:val="003C5304"/>
    <w:rsid w:val="003C6A37"/>
    <w:rsid w:val="003C77E5"/>
    <w:rsid w:val="003D2AF7"/>
    <w:rsid w:val="003D373E"/>
    <w:rsid w:val="003D55D5"/>
    <w:rsid w:val="003D5B0B"/>
    <w:rsid w:val="003D5EB2"/>
    <w:rsid w:val="003D7F77"/>
    <w:rsid w:val="003E0A5D"/>
    <w:rsid w:val="003E1488"/>
    <w:rsid w:val="003E518D"/>
    <w:rsid w:val="003E5437"/>
    <w:rsid w:val="003F47A0"/>
    <w:rsid w:val="003F5380"/>
    <w:rsid w:val="003F5669"/>
    <w:rsid w:val="003F5A3C"/>
    <w:rsid w:val="003F5DAF"/>
    <w:rsid w:val="003F6354"/>
    <w:rsid w:val="003F6937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FBF"/>
    <w:rsid w:val="0041070C"/>
    <w:rsid w:val="0041142C"/>
    <w:rsid w:val="004124AC"/>
    <w:rsid w:val="00412B3D"/>
    <w:rsid w:val="00412F3E"/>
    <w:rsid w:val="0041351A"/>
    <w:rsid w:val="00415C84"/>
    <w:rsid w:val="00415D9B"/>
    <w:rsid w:val="00416BDB"/>
    <w:rsid w:val="00416E29"/>
    <w:rsid w:val="0041798D"/>
    <w:rsid w:val="0042183A"/>
    <w:rsid w:val="00421E49"/>
    <w:rsid w:val="00422D14"/>
    <w:rsid w:val="004255C1"/>
    <w:rsid w:val="004257EC"/>
    <w:rsid w:val="004259D8"/>
    <w:rsid w:val="00426054"/>
    <w:rsid w:val="004263E5"/>
    <w:rsid w:val="00430086"/>
    <w:rsid w:val="004305BB"/>
    <w:rsid w:val="00430AF9"/>
    <w:rsid w:val="004315FF"/>
    <w:rsid w:val="004323FB"/>
    <w:rsid w:val="004347D2"/>
    <w:rsid w:val="00435693"/>
    <w:rsid w:val="00435E61"/>
    <w:rsid w:val="0043613B"/>
    <w:rsid w:val="0043635C"/>
    <w:rsid w:val="00436873"/>
    <w:rsid w:val="00436D57"/>
    <w:rsid w:val="004377AA"/>
    <w:rsid w:val="00440E8F"/>
    <w:rsid w:val="00444153"/>
    <w:rsid w:val="00444735"/>
    <w:rsid w:val="0044512E"/>
    <w:rsid w:val="00445277"/>
    <w:rsid w:val="0044629F"/>
    <w:rsid w:val="00446F65"/>
    <w:rsid w:val="004515AC"/>
    <w:rsid w:val="00451AF1"/>
    <w:rsid w:val="00452D4F"/>
    <w:rsid w:val="00455A41"/>
    <w:rsid w:val="004569F8"/>
    <w:rsid w:val="00457A8D"/>
    <w:rsid w:val="00457E01"/>
    <w:rsid w:val="00461B30"/>
    <w:rsid w:val="00462A49"/>
    <w:rsid w:val="0046371E"/>
    <w:rsid w:val="004642CF"/>
    <w:rsid w:val="004650B8"/>
    <w:rsid w:val="0046530B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81D75"/>
    <w:rsid w:val="00482F02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5E3C"/>
    <w:rsid w:val="0049636B"/>
    <w:rsid w:val="0049669E"/>
    <w:rsid w:val="00496F04"/>
    <w:rsid w:val="00497EC9"/>
    <w:rsid w:val="004A0B6B"/>
    <w:rsid w:val="004A23A5"/>
    <w:rsid w:val="004A383D"/>
    <w:rsid w:val="004A3CFB"/>
    <w:rsid w:val="004A609A"/>
    <w:rsid w:val="004A78F8"/>
    <w:rsid w:val="004A7C5B"/>
    <w:rsid w:val="004B1FB8"/>
    <w:rsid w:val="004B2A17"/>
    <w:rsid w:val="004B30F0"/>
    <w:rsid w:val="004B3144"/>
    <w:rsid w:val="004B4BE1"/>
    <w:rsid w:val="004B78B9"/>
    <w:rsid w:val="004C497D"/>
    <w:rsid w:val="004C59D5"/>
    <w:rsid w:val="004C601B"/>
    <w:rsid w:val="004C6379"/>
    <w:rsid w:val="004C6AB4"/>
    <w:rsid w:val="004C6BC9"/>
    <w:rsid w:val="004C7384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357E"/>
    <w:rsid w:val="004E44C1"/>
    <w:rsid w:val="004E4A90"/>
    <w:rsid w:val="004E4DB3"/>
    <w:rsid w:val="004E513C"/>
    <w:rsid w:val="004E5BED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4500"/>
    <w:rsid w:val="00505903"/>
    <w:rsid w:val="00505AA5"/>
    <w:rsid w:val="00506235"/>
    <w:rsid w:val="00510FD5"/>
    <w:rsid w:val="005113F0"/>
    <w:rsid w:val="0051243B"/>
    <w:rsid w:val="00513D80"/>
    <w:rsid w:val="0051405D"/>
    <w:rsid w:val="005144DC"/>
    <w:rsid w:val="00514B49"/>
    <w:rsid w:val="00515C28"/>
    <w:rsid w:val="005169E5"/>
    <w:rsid w:val="00516A57"/>
    <w:rsid w:val="00520CEF"/>
    <w:rsid w:val="0052199A"/>
    <w:rsid w:val="0052267B"/>
    <w:rsid w:val="005240A2"/>
    <w:rsid w:val="005255A8"/>
    <w:rsid w:val="00526011"/>
    <w:rsid w:val="00526FB5"/>
    <w:rsid w:val="00531768"/>
    <w:rsid w:val="00532470"/>
    <w:rsid w:val="0053619A"/>
    <w:rsid w:val="00536506"/>
    <w:rsid w:val="00541CE0"/>
    <w:rsid w:val="00541E97"/>
    <w:rsid w:val="00542C5F"/>
    <w:rsid w:val="00544AF6"/>
    <w:rsid w:val="00545F33"/>
    <w:rsid w:val="00547BB1"/>
    <w:rsid w:val="005505B5"/>
    <w:rsid w:val="0055061B"/>
    <w:rsid w:val="00550D95"/>
    <w:rsid w:val="00551049"/>
    <w:rsid w:val="005512F4"/>
    <w:rsid w:val="00551CDD"/>
    <w:rsid w:val="00553763"/>
    <w:rsid w:val="00554600"/>
    <w:rsid w:val="0055620F"/>
    <w:rsid w:val="005566E0"/>
    <w:rsid w:val="00560547"/>
    <w:rsid w:val="005607F9"/>
    <w:rsid w:val="00561659"/>
    <w:rsid w:val="00562E57"/>
    <w:rsid w:val="0056341B"/>
    <w:rsid w:val="0056381E"/>
    <w:rsid w:val="00564655"/>
    <w:rsid w:val="005672A8"/>
    <w:rsid w:val="005719C2"/>
    <w:rsid w:val="00571B2B"/>
    <w:rsid w:val="005722B0"/>
    <w:rsid w:val="0057308D"/>
    <w:rsid w:val="00573702"/>
    <w:rsid w:val="005737D4"/>
    <w:rsid w:val="0057465B"/>
    <w:rsid w:val="005754A2"/>
    <w:rsid w:val="005758F2"/>
    <w:rsid w:val="00577ACE"/>
    <w:rsid w:val="00583B7D"/>
    <w:rsid w:val="00583D1B"/>
    <w:rsid w:val="00585791"/>
    <w:rsid w:val="00587612"/>
    <w:rsid w:val="005900AB"/>
    <w:rsid w:val="005911FF"/>
    <w:rsid w:val="0059337C"/>
    <w:rsid w:val="00595947"/>
    <w:rsid w:val="00595C51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4BE3"/>
    <w:rsid w:val="005B53CF"/>
    <w:rsid w:val="005B59AE"/>
    <w:rsid w:val="005B5C35"/>
    <w:rsid w:val="005B6188"/>
    <w:rsid w:val="005B7605"/>
    <w:rsid w:val="005B76CB"/>
    <w:rsid w:val="005C081C"/>
    <w:rsid w:val="005C119B"/>
    <w:rsid w:val="005C2FD5"/>
    <w:rsid w:val="005C3C8B"/>
    <w:rsid w:val="005C4297"/>
    <w:rsid w:val="005C5335"/>
    <w:rsid w:val="005D0D2B"/>
    <w:rsid w:val="005D2989"/>
    <w:rsid w:val="005D2C8A"/>
    <w:rsid w:val="005D411E"/>
    <w:rsid w:val="005D43FD"/>
    <w:rsid w:val="005D45B1"/>
    <w:rsid w:val="005D51DF"/>
    <w:rsid w:val="005D57BE"/>
    <w:rsid w:val="005D66C7"/>
    <w:rsid w:val="005D6D3E"/>
    <w:rsid w:val="005D6F1A"/>
    <w:rsid w:val="005D7EFD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E8"/>
    <w:rsid w:val="005F739D"/>
    <w:rsid w:val="00601FDA"/>
    <w:rsid w:val="00602686"/>
    <w:rsid w:val="006048F3"/>
    <w:rsid w:val="00604B64"/>
    <w:rsid w:val="00604D14"/>
    <w:rsid w:val="006050FC"/>
    <w:rsid w:val="00605424"/>
    <w:rsid w:val="0060560A"/>
    <w:rsid w:val="00606A44"/>
    <w:rsid w:val="00607813"/>
    <w:rsid w:val="00610236"/>
    <w:rsid w:val="00610D45"/>
    <w:rsid w:val="00611143"/>
    <w:rsid w:val="00611583"/>
    <w:rsid w:val="00611974"/>
    <w:rsid w:val="0061456C"/>
    <w:rsid w:val="006151DB"/>
    <w:rsid w:val="00615262"/>
    <w:rsid w:val="00616945"/>
    <w:rsid w:val="00616974"/>
    <w:rsid w:val="00617F83"/>
    <w:rsid w:val="006215CE"/>
    <w:rsid w:val="006219E8"/>
    <w:rsid w:val="00621E8A"/>
    <w:rsid w:val="006229A0"/>
    <w:rsid w:val="00624E31"/>
    <w:rsid w:val="00625E08"/>
    <w:rsid w:val="0062719E"/>
    <w:rsid w:val="00630036"/>
    <w:rsid w:val="00630B71"/>
    <w:rsid w:val="006313A4"/>
    <w:rsid w:val="006320B9"/>
    <w:rsid w:val="00632CD2"/>
    <w:rsid w:val="0063523C"/>
    <w:rsid w:val="0063525D"/>
    <w:rsid w:val="006358E0"/>
    <w:rsid w:val="006361B9"/>
    <w:rsid w:val="0064025A"/>
    <w:rsid w:val="006411AE"/>
    <w:rsid w:val="00642094"/>
    <w:rsid w:val="006425E0"/>
    <w:rsid w:val="00643211"/>
    <w:rsid w:val="00644125"/>
    <w:rsid w:val="006446A0"/>
    <w:rsid w:val="00645486"/>
    <w:rsid w:val="00645C1B"/>
    <w:rsid w:val="00650B6D"/>
    <w:rsid w:val="00652077"/>
    <w:rsid w:val="00652566"/>
    <w:rsid w:val="006533FF"/>
    <w:rsid w:val="006552FE"/>
    <w:rsid w:val="006558D8"/>
    <w:rsid w:val="00656EC4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3AE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77FAF"/>
    <w:rsid w:val="00680C21"/>
    <w:rsid w:val="00680D15"/>
    <w:rsid w:val="00684FF2"/>
    <w:rsid w:val="00685266"/>
    <w:rsid w:val="00685268"/>
    <w:rsid w:val="00686697"/>
    <w:rsid w:val="00686BE7"/>
    <w:rsid w:val="0068799A"/>
    <w:rsid w:val="006947E1"/>
    <w:rsid w:val="0069505E"/>
    <w:rsid w:val="00695676"/>
    <w:rsid w:val="006957D4"/>
    <w:rsid w:val="006A02D3"/>
    <w:rsid w:val="006A2B27"/>
    <w:rsid w:val="006A2D73"/>
    <w:rsid w:val="006A3040"/>
    <w:rsid w:val="006A374B"/>
    <w:rsid w:val="006A417A"/>
    <w:rsid w:val="006A4358"/>
    <w:rsid w:val="006A5028"/>
    <w:rsid w:val="006A5222"/>
    <w:rsid w:val="006A568B"/>
    <w:rsid w:val="006A626D"/>
    <w:rsid w:val="006A643D"/>
    <w:rsid w:val="006A70F7"/>
    <w:rsid w:val="006B01BC"/>
    <w:rsid w:val="006B1A8E"/>
    <w:rsid w:val="006B1BF7"/>
    <w:rsid w:val="006B46F3"/>
    <w:rsid w:val="006B58AA"/>
    <w:rsid w:val="006C2E8B"/>
    <w:rsid w:val="006C3A85"/>
    <w:rsid w:val="006C3A9C"/>
    <w:rsid w:val="006C3B2D"/>
    <w:rsid w:val="006C461B"/>
    <w:rsid w:val="006C4A21"/>
    <w:rsid w:val="006C64F7"/>
    <w:rsid w:val="006D0D11"/>
    <w:rsid w:val="006D21B2"/>
    <w:rsid w:val="006D3CAB"/>
    <w:rsid w:val="006D4047"/>
    <w:rsid w:val="006D478E"/>
    <w:rsid w:val="006D47F1"/>
    <w:rsid w:val="006D4DF1"/>
    <w:rsid w:val="006D7724"/>
    <w:rsid w:val="006E1C46"/>
    <w:rsid w:val="006E28FC"/>
    <w:rsid w:val="006E3101"/>
    <w:rsid w:val="006E340A"/>
    <w:rsid w:val="006E59B0"/>
    <w:rsid w:val="006E66AF"/>
    <w:rsid w:val="006E67F8"/>
    <w:rsid w:val="006E6CB2"/>
    <w:rsid w:val="006F07AA"/>
    <w:rsid w:val="006F08FD"/>
    <w:rsid w:val="006F0ECF"/>
    <w:rsid w:val="006F1990"/>
    <w:rsid w:val="006F1DAB"/>
    <w:rsid w:val="006F1F95"/>
    <w:rsid w:val="006F347F"/>
    <w:rsid w:val="006F3608"/>
    <w:rsid w:val="006F3D3D"/>
    <w:rsid w:val="006F63E2"/>
    <w:rsid w:val="007005E3"/>
    <w:rsid w:val="007024DB"/>
    <w:rsid w:val="00702FFB"/>
    <w:rsid w:val="007059C7"/>
    <w:rsid w:val="007070FD"/>
    <w:rsid w:val="00707B82"/>
    <w:rsid w:val="00710E19"/>
    <w:rsid w:val="00711389"/>
    <w:rsid w:val="007115F0"/>
    <w:rsid w:val="00711AA5"/>
    <w:rsid w:val="007126EB"/>
    <w:rsid w:val="007142AC"/>
    <w:rsid w:val="00714365"/>
    <w:rsid w:val="00715D7C"/>
    <w:rsid w:val="00716E26"/>
    <w:rsid w:val="007173CB"/>
    <w:rsid w:val="007175E5"/>
    <w:rsid w:val="00721A0B"/>
    <w:rsid w:val="0072370C"/>
    <w:rsid w:val="00724843"/>
    <w:rsid w:val="00725306"/>
    <w:rsid w:val="00725349"/>
    <w:rsid w:val="0072554E"/>
    <w:rsid w:val="00726E4C"/>
    <w:rsid w:val="00726F32"/>
    <w:rsid w:val="00727870"/>
    <w:rsid w:val="00727A1F"/>
    <w:rsid w:val="00730726"/>
    <w:rsid w:val="00730F03"/>
    <w:rsid w:val="00730FBA"/>
    <w:rsid w:val="00732214"/>
    <w:rsid w:val="00732E2D"/>
    <w:rsid w:val="007331C8"/>
    <w:rsid w:val="00733422"/>
    <w:rsid w:val="00733BAD"/>
    <w:rsid w:val="00734B99"/>
    <w:rsid w:val="00734C1D"/>
    <w:rsid w:val="007379DB"/>
    <w:rsid w:val="00737C72"/>
    <w:rsid w:val="00740F47"/>
    <w:rsid w:val="00743635"/>
    <w:rsid w:val="007442B1"/>
    <w:rsid w:val="007472EF"/>
    <w:rsid w:val="0075029C"/>
    <w:rsid w:val="007505BA"/>
    <w:rsid w:val="007508C1"/>
    <w:rsid w:val="007517DF"/>
    <w:rsid w:val="00752A7D"/>
    <w:rsid w:val="0075345F"/>
    <w:rsid w:val="0075440D"/>
    <w:rsid w:val="007549D2"/>
    <w:rsid w:val="007559E0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6B0B"/>
    <w:rsid w:val="00767D01"/>
    <w:rsid w:val="00770168"/>
    <w:rsid w:val="00770891"/>
    <w:rsid w:val="00770B71"/>
    <w:rsid w:val="007718A8"/>
    <w:rsid w:val="00771E17"/>
    <w:rsid w:val="00771E4A"/>
    <w:rsid w:val="00772B2A"/>
    <w:rsid w:val="007736FA"/>
    <w:rsid w:val="0077378D"/>
    <w:rsid w:val="00773FE7"/>
    <w:rsid w:val="0077768B"/>
    <w:rsid w:val="007803DB"/>
    <w:rsid w:val="007804D0"/>
    <w:rsid w:val="00780804"/>
    <w:rsid w:val="007809E4"/>
    <w:rsid w:val="00780A11"/>
    <w:rsid w:val="00780D1D"/>
    <w:rsid w:val="00781628"/>
    <w:rsid w:val="00781A06"/>
    <w:rsid w:val="00781CF9"/>
    <w:rsid w:val="00781D8C"/>
    <w:rsid w:val="00782132"/>
    <w:rsid w:val="00783DB2"/>
    <w:rsid w:val="0078444E"/>
    <w:rsid w:val="0078457B"/>
    <w:rsid w:val="00785C21"/>
    <w:rsid w:val="007868FF"/>
    <w:rsid w:val="00787B9E"/>
    <w:rsid w:val="00787F1B"/>
    <w:rsid w:val="00791FCC"/>
    <w:rsid w:val="007927C4"/>
    <w:rsid w:val="00792BF3"/>
    <w:rsid w:val="00793636"/>
    <w:rsid w:val="0079509B"/>
    <w:rsid w:val="0079533D"/>
    <w:rsid w:val="0079569F"/>
    <w:rsid w:val="00795B0F"/>
    <w:rsid w:val="00796E08"/>
    <w:rsid w:val="007A0DE3"/>
    <w:rsid w:val="007A19AD"/>
    <w:rsid w:val="007A3800"/>
    <w:rsid w:val="007A42BC"/>
    <w:rsid w:val="007A4CEC"/>
    <w:rsid w:val="007A57E9"/>
    <w:rsid w:val="007A7A5A"/>
    <w:rsid w:val="007B1680"/>
    <w:rsid w:val="007B196A"/>
    <w:rsid w:val="007B285A"/>
    <w:rsid w:val="007B298B"/>
    <w:rsid w:val="007B32B0"/>
    <w:rsid w:val="007B4509"/>
    <w:rsid w:val="007B4915"/>
    <w:rsid w:val="007B4C92"/>
    <w:rsid w:val="007B5499"/>
    <w:rsid w:val="007B606B"/>
    <w:rsid w:val="007B7083"/>
    <w:rsid w:val="007C0779"/>
    <w:rsid w:val="007C257F"/>
    <w:rsid w:val="007C32D4"/>
    <w:rsid w:val="007C3FB5"/>
    <w:rsid w:val="007C64DA"/>
    <w:rsid w:val="007D0000"/>
    <w:rsid w:val="007D3EEF"/>
    <w:rsid w:val="007D3FEC"/>
    <w:rsid w:val="007D416A"/>
    <w:rsid w:val="007D437E"/>
    <w:rsid w:val="007D5450"/>
    <w:rsid w:val="007D65F1"/>
    <w:rsid w:val="007D78C1"/>
    <w:rsid w:val="007D7C0A"/>
    <w:rsid w:val="007E14B1"/>
    <w:rsid w:val="007E1528"/>
    <w:rsid w:val="007E181D"/>
    <w:rsid w:val="007E200F"/>
    <w:rsid w:val="007E4D51"/>
    <w:rsid w:val="007E5210"/>
    <w:rsid w:val="007E593D"/>
    <w:rsid w:val="007E6669"/>
    <w:rsid w:val="007F17F7"/>
    <w:rsid w:val="007F1E7F"/>
    <w:rsid w:val="007F3C91"/>
    <w:rsid w:val="007F5D79"/>
    <w:rsid w:val="007F6D75"/>
    <w:rsid w:val="007F6F59"/>
    <w:rsid w:val="00800393"/>
    <w:rsid w:val="00802953"/>
    <w:rsid w:val="00806C88"/>
    <w:rsid w:val="00811AA5"/>
    <w:rsid w:val="0081298D"/>
    <w:rsid w:val="0081366E"/>
    <w:rsid w:val="008179FA"/>
    <w:rsid w:val="00820C7B"/>
    <w:rsid w:val="00821977"/>
    <w:rsid w:val="008229C2"/>
    <w:rsid w:val="00822B86"/>
    <w:rsid w:val="008257AA"/>
    <w:rsid w:val="00825F7D"/>
    <w:rsid w:val="008302AD"/>
    <w:rsid w:val="00830D47"/>
    <w:rsid w:val="00833403"/>
    <w:rsid w:val="00833C0E"/>
    <w:rsid w:val="00836049"/>
    <w:rsid w:val="0083648F"/>
    <w:rsid w:val="008403CC"/>
    <w:rsid w:val="00841319"/>
    <w:rsid w:val="00841E9B"/>
    <w:rsid w:val="00842891"/>
    <w:rsid w:val="00843130"/>
    <w:rsid w:val="008454E5"/>
    <w:rsid w:val="00845C4F"/>
    <w:rsid w:val="008461A9"/>
    <w:rsid w:val="00846A3A"/>
    <w:rsid w:val="00846CA6"/>
    <w:rsid w:val="0084775E"/>
    <w:rsid w:val="00850ACD"/>
    <w:rsid w:val="008537F8"/>
    <w:rsid w:val="00853B2D"/>
    <w:rsid w:val="008544A6"/>
    <w:rsid w:val="0085492C"/>
    <w:rsid w:val="00854FF7"/>
    <w:rsid w:val="008556C2"/>
    <w:rsid w:val="00861247"/>
    <w:rsid w:val="00861AFB"/>
    <w:rsid w:val="00862283"/>
    <w:rsid w:val="00862F4A"/>
    <w:rsid w:val="00863898"/>
    <w:rsid w:val="00863AEA"/>
    <w:rsid w:val="008657D6"/>
    <w:rsid w:val="00865C83"/>
    <w:rsid w:val="00866103"/>
    <w:rsid w:val="00867599"/>
    <w:rsid w:val="00867C87"/>
    <w:rsid w:val="00867D50"/>
    <w:rsid w:val="008700C8"/>
    <w:rsid w:val="00870471"/>
    <w:rsid w:val="0087086D"/>
    <w:rsid w:val="0087207F"/>
    <w:rsid w:val="00872D59"/>
    <w:rsid w:val="00874331"/>
    <w:rsid w:val="00874729"/>
    <w:rsid w:val="00875AB3"/>
    <w:rsid w:val="00875B39"/>
    <w:rsid w:val="008768AE"/>
    <w:rsid w:val="00876DE5"/>
    <w:rsid w:val="00876F8E"/>
    <w:rsid w:val="0087715B"/>
    <w:rsid w:val="00877284"/>
    <w:rsid w:val="008775DF"/>
    <w:rsid w:val="00881EE8"/>
    <w:rsid w:val="00884CB9"/>
    <w:rsid w:val="00885677"/>
    <w:rsid w:val="0088626D"/>
    <w:rsid w:val="00886639"/>
    <w:rsid w:val="00892F8F"/>
    <w:rsid w:val="008934C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554B"/>
    <w:rsid w:val="008B5D8C"/>
    <w:rsid w:val="008C27CF"/>
    <w:rsid w:val="008C34D0"/>
    <w:rsid w:val="008C4DB9"/>
    <w:rsid w:val="008C59C3"/>
    <w:rsid w:val="008C5CCE"/>
    <w:rsid w:val="008C682F"/>
    <w:rsid w:val="008C764A"/>
    <w:rsid w:val="008D30F7"/>
    <w:rsid w:val="008D331D"/>
    <w:rsid w:val="008D3596"/>
    <w:rsid w:val="008D3C4F"/>
    <w:rsid w:val="008D48AC"/>
    <w:rsid w:val="008D49B6"/>
    <w:rsid w:val="008D786C"/>
    <w:rsid w:val="008E02A7"/>
    <w:rsid w:val="008E072C"/>
    <w:rsid w:val="008E5713"/>
    <w:rsid w:val="008E5E35"/>
    <w:rsid w:val="008E66F8"/>
    <w:rsid w:val="008E7585"/>
    <w:rsid w:val="008E76D4"/>
    <w:rsid w:val="008E7B30"/>
    <w:rsid w:val="008F07BE"/>
    <w:rsid w:val="008F0E32"/>
    <w:rsid w:val="008F0F9D"/>
    <w:rsid w:val="008F11C6"/>
    <w:rsid w:val="008F202F"/>
    <w:rsid w:val="008F24A0"/>
    <w:rsid w:val="008F2C94"/>
    <w:rsid w:val="008F348D"/>
    <w:rsid w:val="008F391D"/>
    <w:rsid w:val="008F45FD"/>
    <w:rsid w:val="008F558C"/>
    <w:rsid w:val="008F5EBF"/>
    <w:rsid w:val="008F6730"/>
    <w:rsid w:val="008F6D66"/>
    <w:rsid w:val="008F7453"/>
    <w:rsid w:val="008F77F3"/>
    <w:rsid w:val="00902604"/>
    <w:rsid w:val="00903C01"/>
    <w:rsid w:val="00904576"/>
    <w:rsid w:val="0090597B"/>
    <w:rsid w:val="009068D4"/>
    <w:rsid w:val="00906E06"/>
    <w:rsid w:val="00910A12"/>
    <w:rsid w:val="00910D18"/>
    <w:rsid w:val="00910F2C"/>
    <w:rsid w:val="00911598"/>
    <w:rsid w:val="00914032"/>
    <w:rsid w:val="009169E8"/>
    <w:rsid w:val="00917E6F"/>
    <w:rsid w:val="009226B0"/>
    <w:rsid w:val="00922D07"/>
    <w:rsid w:val="0092303D"/>
    <w:rsid w:val="00924C48"/>
    <w:rsid w:val="0092530F"/>
    <w:rsid w:val="00926B5A"/>
    <w:rsid w:val="0093018D"/>
    <w:rsid w:val="009307AB"/>
    <w:rsid w:val="009321BE"/>
    <w:rsid w:val="00932ADE"/>
    <w:rsid w:val="009347AF"/>
    <w:rsid w:val="00934D1D"/>
    <w:rsid w:val="0093589A"/>
    <w:rsid w:val="009367FE"/>
    <w:rsid w:val="00936C0B"/>
    <w:rsid w:val="00937332"/>
    <w:rsid w:val="00937655"/>
    <w:rsid w:val="009378CC"/>
    <w:rsid w:val="00940BCB"/>
    <w:rsid w:val="00945BC9"/>
    <w:rsid w:val="0094621F"/>
    <w:rsid w:val="00946C95"/>
    <w:rsid w:val="009475D5"/>
    <w:rsid w:val="00947ED8"/>
    <w:rsid w:val="0095091E"/>
    <w:rsid w:val="00950FDF"/>
    <w:rsid w:val="00951F55"/>
    <w:rsid w:val="0095316E"/>
    <w:rsid w:val="00953182"/>
    <w:rsid w:val="00953C4C"/>
    <w:rsid w:val="00954AC8"/>
    <w:rsid w:val="00954DF9"/>
    <w:rsid w:val="009562B5"/>
    <w:rsid w:val="00956F73"/>
    <w:rsid w:val="00957073"/>
    <w:rsid w:val="00957A1F"/>
    <w:rsid w:val="00960EC3"/>
    <w:rsid w:val="0096134E"/>
    <w:rsid w:val="0096256B"/>
    <w:rsid w:val="00963340"/>
    <w:rsid w:val="00963631"/>
    <w:rsid w:val="00964756"/>
    <w:rsid w:val="009666FE"/>
    <w:rsid w:val="00970D8A"/>
    <w:rsid w:val="00972D06"/>
    <w:rsid w:val="00975A5A"/>
    <w:rsid w:val="00976AC3"/>
    <w:rsid w:val="00980E94"/>
    <w:rsid w:val="009831AA"/>
    <w:rsid w:val="009833F2"/>
    <w:rsid w:val="00984E56"/>
    <w:rsid w:val="00985737"/>
    <w:rsid w:val="00985EB0"/>
    <w:rsid w:val="00987F64"/>
    <w:rsid w:val="00990EA1"/>
    <w:rsid w:val="009914FE"/>
    <w:rsid w:val="00991EE8"/>
    <w:rsid w:val="00994AD3"/>
    <w:rsid w:val="009954DC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A6AC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6721"/>
    <w:rsid w:val="009C04BF"/>
    <w:rsid w:val="009C05CA"/>
    <w:rsid w:val="009C06DA"/>
    <w:rsid w:val="009C0C35"/>
    <w:rsid w:val="009C1E82"/>
    <w:rsid w:val="009C32C5"/>
    <w:rsid w:val="009C3610"/>
    <w:rsid w:val="009C37DD"/>
    <w:rsid w:val="009C7360"/>
    <w:rsid w:val="009D051F"/>
    <w:rsid w:val="009D37BD"/>
    <w:rsid w:val="009D3E89"/>
    <w:rsid w:val="009D63C1"/>
    <w:rsid w:val="009D6469"/>
    <w:rsid w:val="009D64B2"/>
    <w:rsid w:val="009D76E0"/>
    <w:rsid w:val="009E0816"/>
    <w:rsid w:val="009E0A23"/>
    <w:rsid w:val="009E0D4C"/>
    <w:rsid w:val="009E25A1"/>
    <w:rsid w:val="009E2A91"/>
    <w:rsid w:val="009E4214"/>
    <w:rsid w:val="009E48F7"/>
    <w:rsid w:val="009E5EBC"/>
    <w:rsid w:val="009E6FA7"/>
    <w:rsid w:val="009F138A"/>
    <w:rsid w:val="009F34B2"/>
    <w:rsid w:val="009F3A74"/>
    <w:rsid w:val="009F5C1D"/>
    <w:rsid w:val="009F6848"/>
    <w:rsid w:val="009F6E14"/>
    <w:rsid w:val="00A000C3"/>
    <w:rsid w:val="00A0325C"/>
    <w:rsid w:val="00A040C6"/>
    <w:rsid w:val="00A042FE"/>
    <w:rsid w:val="00A04D97"/>
    <w:rsid w:val="00A07DED"/>
    <w:rsid w:val="00A101CF"/>
    <w:rsid w:val="00A11DDA"/>
    <w:rsid w:val="00A125B7"/>
    <w:rsid w:val="00A130F3"/>
    <w:rsid w:val="00A1344F"/>
    <w:rsid w:val="00A14DA7"/>
    <w:rsid w:val="00A14FC5"/>
    <w:rsid w:val="00A15EF5"/>
    <w:rsid w:val="00A1632F"/>
    <w:rsid w:val="00A17CE3"/>
    <w:rsid w:val="00A17DC4"/>
    <w:rsid w:val="00A2034E"/>
    <w:rsid w:val="00A21775"/>
    <w:rsid w:val="00A228FE"/>
    <w:rsid w:val="00A22FDF"/>
    <w:rsid w:val="00A25FAC"/>
    <w:rsid w:val="00A26EFC"/>
    <w:rsid w:val="00A3059E"/>
    <w:rsid w:val="00A31455"/>
    <w:rsid w:val="00A322CA"/>
    <w:rsid w:val="00A3256A"/>
    <w:rsid w:val="00A3298E"/>
    <w:rsid w:val="00A33A40"/>
    <w:rsid w:val="00A34161"/>
    <w:rsid w:val="00A34624"/>
    <w:rsid w:val="00A34DD4"/>
    <w:rsid w:val="00A35B0A"/>
    <w:rsid w:val="00A37F17"/>
    <w:rsid w:val="00A42AAD"/>
    <w:rsid w:val="00A42DC0"/>
    <w:rsid w:val="00A42EDE"/>
    <w:rsid w:val="00A42F69"/>
    <w:rsid w:val="00A433D7"/>
    <w:rsid w:val="00A4437E"/>
    <w:rsid w:val="00A44CB1"/>
    <w:rsid w:val="00A44CE4"/>
    <w:rsid w:val="00A45097"/>
    <w:rsid w:val="00A45716"/>
    <w:rsid w:val="00A457C5"/>
    <w:rsid w:val="00A463A1"/>
    <w:rsid w:val="00A4714B"/>
    <w:rsid w:val="00A50225"/>
    <w:rsid w:val="00A5197B"/>
    <w:rsid w:val="00A52871"/>
    <w:rsid w:val="00A52D54"/>
    <w:rsid w:val="00A53DD6"/>
    <w:rsid w:val="00A54070"/>
    <w:rsid w:val="00A54D3A"/>
    <w:rsid w:val="00A55789"/>
    <w:rsid w:val="00A55FAB"/>
    <w:rsid w:val="00A564BC"/>
    <w:rsid w:val="00A57727"/>
    <w:rsid w:val="00A604D7"/>
    <w:rsid w:val="00A60D0D"/>
    <w:rsid w:val="00A616D7"/>
    <w:rsid w:val="00A65451"/>
    <w:rsid w:val="00A656F8"/>
    <w:rsid w:val="00A660DB"/>
    <w:rsid w:val="00A715AA"/>
    <w:rsid w:val="00A71AE5"/>
    <w:rsid w:val="00A722A5"/>
    <w:rsid w:val="00A726FB"/>
    <w:rsid w:val="00A72940"/>
    <w:rsid w:val="00A73F5E"/>
    <w:rsid w:val="00A76721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4892"/>
    <w:rsid w:val="00A8525E"/>
    <w:rsid w:val="00A87182"/>
    <w:rsid w:val="00A87B9A"/>
    <w:rsid w:val="00A90F97"/>
    <w:rsid w:val="00A91ED1"/>
    <w:rsid w:val="00A938EE"/>
    <w:rsid w:val="00A93975"/>
    <w:rsid w:val="00A93C17"/>
    <w:rsid w:val="00A93EDB"/>
    <w:rsid w:val="00A945B3"/>
    <w:rsid w:val="00A94B9E"/>
    <w:rsid w:val="00A94BBC"/>
    <w:rsid w:val="00AA1506"/>
    <w:rsid w:val="00AA159C"/>
    <w:rsid w:val="00AB30F6"/>
    <w:rsid w:val="00AB424B"/>
    <w:rsid w:val="00AB52BE"/>
    <w:rsid w:val="00AB6CD9"/>
    <w:rsid w:val="00AB722B"/>
    <w:rsid w:val="00AB7DB6"/>
    <w:rsid w:val="00AC004B"/>
    <w:rsid w:val="00AC166B"/>
    <w:rsid w:val="00AC18CC"/>
    <w:rsid w:val="00AC431A"/>
    <w:rsid w:val="00AC4889"/>
    <w:rsid w:val="00AC7614"/>
    <w:rsid w:val="00AD18B4"/>
    <w:rsid w:val="00AD221C"/>
    <w:rsid w:val="00AD2236"/>
    <w:rsid w:val="00AD4628"/>
    <w:rsid w:val="00AD6D8A"/>
    <w:rsid w:val="00AE0A2D"/>
    <w:rsid w:val="00AE0B77"/>
    <w:rsid w:val="00AE143A"/>
    <w:rsid w:val="00AE3B8E"/>
    <w:rsid w:val="00AE3F37"/>
    <w:rsid w:val="00AE4628"/>
    <w:rsid w:val="00AE606F"/>
    <w:rsid w:val="00AE7450"/>
    <w:rsid w:val="00AF0568"/>
    <w:rsid w:val="00AF0B18"/>
    <w:rsid w:val="00AF45D5"/>
    <w:rsid w:val="00AF4761"/>
    <w:rsid w:val="00AF5310"/>
    <w:rsid w:val="00AF7105"/>
    <w:rsid w:val="00AF724A"/>
    <w:rsid w:val="00AF77F5"/>
    <w:rsid w:val="00B000B4"/>
    <w:rsid w:val="00B0028D"/>
    <w:rsid w:val="00B0184B"/>
    <w:rsid w:val="00B01991"/>
    <w:rsid w:val="00B0279E"/>
    <w:rsid w:val="00B029F2"/>
    <w:rsid w:val="00B03CE9"/>
    <w:rsid w:val="00B06723"/>
    <w:rsid w:val="00B06D36"/>
    <w:rsid w:val="00B072D2"/>
    <w:rsid w:val="00B077E3"/>
    <w:rsid w:val="00B103DB"/>
    <w:rsid w:val="00B10941"/>
    <w:rsid w:val="00B12336"/>
    <w:rsid w:val="00B1293F"/>
    <w:rsid w:val="00B13220"/>
    <w:rsid w:val="00B133B4"/>
    <w:rsid w:val="00B179B1"/>
    <w:rsid w:val="00B2274D"/>
    <w:rsid w:val="00B2356C"/>
    <w:rsid w:val="00B24725"/>
    <w:rsid w:val="00B25C27"/>
    <w:rsid w:val="00B2761B"/>
    <w:rsid w:val="00B320DF"/>
    <w:rsid w:val="00B324D4"/>
    <w:rsid w:val="00B33165"/>
    <w:rsid w:val="00B3413C"/>
    <w:rsid w:val="00B34162"/>
    <w:rsid w:val="00B35448"/>
    <w:rsid w:val="00B35634"/>
    <w:rsid w:val="00B3582C"/>
    <w:rsid w:val="00B35DA7"/>
    <w:rsid w:val="00B36747"/>
    <w:rsid w:val="00B41108"/>
    <w:rsid w:val="00B41540"/>
    <w:rsid w:val="00B42390"/>
    <w:rsid w:val="00B42B00"/>
    <w:rsid w:val="00B46759"/>
    <w:rsid w:val="00B4696E"/>
    <w:rsid w:val="00B51484"/>
    <w:rsid w:val="00B5164B"/>
    <w:rsid w:val="00B52132"/>
    <w:rsid w:val="00B52B20"/>
    <w:rsid w:val="00B52E38"/>
    <w:rsid w:val="00B53384"/>
    <w:rsid w:val="00B54669"/>
    <w:rsid w:val="00B57188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3FED"/>
    <w:rsid w:val="00B74158"/>
    <w:rsid w:val="00B77029"/>
    <w:rsid w:val="00B807C8"/>
    <w:rsid w:val="00B80A2A"/>
    <w:rsid w:val="00B80D6A"/>
    <w:rsid w:val="00B81F1E"/>
    <w:rsid w:val="00B82289"/>
    <w:rsid w:val="00B8248A"/>
    <w:rsid w:val="00B83001"/>
    <w:rsid w:val="00B835EE"/>
    <w:rsid w:val="00B83AAA"/>
    <w:rsid w:val="00B848F7"/>
    <w:rsid w:val="00B86246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6DEE"/>
    <w:rsid w:val="00B97F18"/>
    <w:rsid w:val="00BA5605"/>
    <w:rsid w:val="00BA5E1F"/>
    <w:rsid w:val="00BA7E4E"/>
    <w:rsid w:val="00BB3CEC"/>
    <w:rsid w:val="00BB4119"/>
    <w:rsid w:val="00BB44B9"/>
    <w:rsid w:val="00BB4CBF"/>
    <w:rsid w:val="00BB6547"/>
    <w:rsid w:val="00BC217A"/>
    <w:rsid w:val="00BC2E8A"/>
    <w:rsid w:val="00BC3630"/>
    <w:rsid w:val="00BC5081"/>
    <w:rsid w:val="00BC64C4"/>
    <w:rsid w:val="00BC7932"/>
    <w:rsid w:val="00BD01F0"/>
    <w:rsid w:val="00BD1D13"/>
    <w:rsid w:val="00BD48FD"/>
    <w:rsid w:val="00BD4E1B"/>
    <w:rsid w:val="00BD59F3"/>
    <w:rsid w:val="00BD737D"/>
    <w:rsid w:val="00BE006B"/>
    <w:rsid w:val="00BE0370"/>
    <w:rsid w:val="00BE083A"/>
    <w:rsid w:val="00BE1156"/>
    <w:rsid w:val="00BE11B4"/>
    <w:rsid w:val="00BE15CC"/>
    <w:rsid w:val="00BE255A"/>
    <w:rsid w:val="00BE3ED2"/>
    <w:rsid w:val="00BE3EF2"/>
    <w:rsid w:val="00BE3FF6"/>
    <w:rsid w:val="00BE4074"/>
    <w:rsid w:val="00BE41EF"/>
    <w:rsid w:val="00BE4201"/>
    <w:rsid w:val="00BE4AAB"/>
    <w:rsid w:val="00BE6B58"/>
    <w:rsid w:val="00BE6CFE"/>
    <w:rsid w:val="00BE71D9"/>
    <w:rsid w:val="00BE7D74"/>
    <w:rsid w:val="00BE7F1E"/>
    <w:rsid w:val="00BF0767"/>
    <w:rsid w:val="00BF69CE"/>
    <w:rsid w:val="00BF7B0D"/>
    <w:rsid w:val="00BF7BAD"/>
    <w:rsid w:val="00BF7BF4"/>
    <w:rsid w:val="00C00363"/>
    <w:rsid w:val="00C005B7"/>
    <w:rsid w:val="00C00CE4"/>
    <w:rsid w:val="00C01741"/>
    <w:rsid w:val="00C02259"/>
    <w:rsid w:val="00C049F9"/>
    <w:rsid w:val="00C070A7"/>
    <w:rsid w:val="00C11567"/>
    <w:rsid w:val="00C12A7C"/>
    <w:rsid w:val="00C1532D"/>
    <w:rsid w:val="00C17AA6"/>
    <w:rsid w:val="00C17B60"/>
    <w:rsid w:val="00C17E22"/>
    <w:rsid w:val="00C216E1"/>
    <w:rsid w:val="00C21FDD"/>
    <w:rsid w:val="00C2256D"/>
    <w:rsid w:val="00C243A3"/>
    <w:rsid w:val="00C25D7A"/>
    <w:rsid w:val="00C25DBC"/>
    <w:rsid w:val="00C267D8"/>
    <w:rsid w:val="00C27B6F"/>
    <w:rsid w:val="00C27BCE"/>
    <w:rsid w:val="00C30A34"/>
    <w:rsid w:val="00C31A98"/>
    <w:rsid w:val="00C326F3"/>
    <w:rsid w:val="00C32A9E"/>
    <w:rsid w:val="00C3331E"/>
    <w:rsid w:val="00C34626"/>
    <w:rsid w:val="00C34EC3"/>
    <w:rsid w:val="00C361BA"/>
    <w:rsid w:val="00C37202"/>
    <w:rsid w:val="00C378B1"/>
    <w:rsid w:val="00C37D00"/>
    <w:rsid w:val="00C40346"/>
    <w:rsid w:val="00C40C2C"/>
    <w:rsid w:val="00C42474"/>
    <w:rsid w:val="00C447B7"/>
    <w:rsid w:val="00C4620D"/>
    <w:rsid w:val="00C46738"/>
    <w:rsid w:val="00C47865"/>
    <w:rsid w:val="00C505A2"/>
    <w:rsid w:val="00C51425"/>
    <w:rsid w:val="00C51CEC"/>
    <w:rsid w:val="00C52987"/>
    <w:rsid w:val="00C52ED0"/>
    <w:rsid w:val="00C53B0E"/>
    <w:rsid w:val="00C54FC5"/>
    <w:rsid w:val="00C55D79"/>
    <w:rsid w:val="00C55DEA"/>
    <w:rsid w:val="00C55E8A"/>
    <w:rsid w:val="00C56256"/>
    <w:rsid w:val="00C5642F"/>
    <w:rsid w:val="00C565E7"/>
    <w:rsid w:val="00C571A8"/>
    <w:rsid w:val="00C616F5"/>
    <w:rsid w:val="00C63615"/>
    <w:rsid w:val="00C63906"/>
    <w:rsid w:val="00C64CB5"/>
    <w:rsid w:val="00C65B80"/>
    <w:rsid w:val="00C665D3"/>
    <w:rsid w:val="00C674FA"/>
    <w:rsid w:val="00C70441"/>
    <w:rsid w:val="00C74D4F"/>
    <w:rsid w:val="00C7698A"/>
    <w:rsid w:val="00C76A7F"/>
    <w:rsid w:val="00C76D6D"/>
    <w:rsid w:val="00C80D8D"/>
    <w:rsid w:val="00C82DB0"/>
    <w:rsid w:val="00C83820"/>
    <w:rsid w:val="00C857FF"/>
    <w:rsid w:val="00C85FE7"/>
    <w:rsid w:val="00C86CFF"/>
    <w:rsid w:val="00C87B93"/>
    <w:rsid w:val="00C900E8"/>
    <w:rsid w:val="00C93D7A"/>
    <w:rsid w:val="00C93F5F"/>
    <w:rsid w:val="00C948E0"/>
    <w:rsid w:val="00C94B07"/>
    <w:rsid w:val="00C95E88"/>
    <w:rsid w:val="00C9645D"/>
    <w:rsid w:val="00C96852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47F6"/>
    <w:rsid w:val="00CA579B"/>
    <w:rsid w:val="00CA5B8D"/>
    <w:rsid w:val="00CA6469"/>
    <w:rsid w:val="00CA6A44"/>
    <w:rsid w:val="00CA787E"/>
    <w:rsid w:val="00CA7EAC"/>
    <w:rsid w:val="00CB19A1"/>
    <w:rsid w:val="00CB1B5B"/>
    <w:rsid w:val="00CB20A3"/>
    <w:rsid w:val="00CB27E7"/>
    <w:rsid w:val="00CB2BD7"/>
    <w:rsid w:val="00CB3EEC"/>
    <w:rsid w:val="00CB4F14"/>
    <w:rsid w:val="00CB5DB0"/>
    <w:rsid w:val="00CB6EFF"/>
    <w:rsid w:val="00CB7163"/>
    <w:rsid w:val="00CC07FD"/>
    <w:rsid w:val="00CC0FCE"/>
    <w:rsid w:val="00CC1AE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6BF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5EC6"/>
    <w:rsid w:val="00CE6567"/>
    <w:rsid w:val="00CE73D0"/>
    <w:rsid w:val="00CE7D21"/>
    <w:rsid w:val="00CF44E6"/>
    <w:rsid w:val="00CF4F39"/>
    <w:rsid w:val="00CF5652"/>
    <w:rsid w:val="00CF61D6"/>
    <w:rsid w:val="00CF6BF4"/>
    <w:rsid w:val="00CF6E6B"/>
    <w:rsid w:val="00CF7AA5"/>
    <w:rsid w:val="00D00052"/>
    <w:rsid w:val="00D00BCB"/>
    <w:rsid w:val="00D03088"/>
    <w:rsid w:val="00D04358"/>
    <w:rsid w:val="00D05038"/>
    <w:rsid w:val="00D05F1A"/>
    <w:rsid w:val="00D07BDD"/>
    <w:rsid w:val="00D106ED"/>
    <w:rsid w:val="00D10B00"/>
    <w:rsid w:val="00D115E2"/>
    <w:rsid w:val="00D11C9D"/>
    <w:rsid w:val="00D13535"/>
    <w:rsid w:val="00D13E51"/>
    <w:rsid w:val="00D151DC"/>
    <w:rsid w:val="00D155AD"/>
    <w:rsid w:val="00D1599A"/>
    <w:rsid w:val="00D15B10"/>
    <w:rsid w:val="00D169A4"/>
    <w:rsid w:val="00D173D3"/>
    <w:rsid w:val="00D17944"/>
    <w:rsid w:val="00D2038D"/>
    <w:rsid w:val="00D2080C"/>
    <w:rsid w:val="00D20B96"/>
    <w:rsid w:val="00D21A81"/>
    <w:rsid w:val="00D24E58"/>
    <w:rsid w:val="00D250EB"/>
    <w:rsid w:val="00D26496"/>
    <w:rsid w:val="00D26825"/>
    <w:rsid w:val="00D3051E"/>
    <w:rsid w:val="00D30592"/>
    <w:rsid w:val="00D31046"/>
    <w:rsid w:val="00D32434"/>
    <w:rsid w:val="00D32AE9"/>
    <w:rsid w:val="00D330E3"/>
    <w:rsid w:val="00D33DC6"/>
    <w:rsid w:val="00D35739"/>
    <w:rsid w:val="00D35DBC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6E39"/>
    <w:rsid w:val="00D47619"/>
    <w:rsid w:val="00D5085C"/>
    <w:rsid w:val="00D50E43"/>
    <w:rsid w:val="00D51748"/>
    <w:rsid w:val="00D54C19"/>
    <w:rsid w:val="00D55355"/>
    <w:rsid w:val="00D56CB4"/>
    <w:rsid w:val="00D573EC"/>
    <w:rsid w:val="00D62A86"/>
    <w:rsid w:val="00D63344"/>
    <w:rsid w:val="00D63467"/>
    <w:rsid w:val="00D65E85"/>
    <w:rsid w:val="00D66D9B"/>
    <w:rsid w:val="00D672BA"/>
    <w:rsid w:val="00D71303"/>
    <w:rsid w:val="00D71359"/>
    <w:rsid w:val="00D71E9C"/>
    <w:rsid w:val="00D722AE"/>
    <w:rsid w:val="00D73E42"/>
    <w:rsid w:val="00D7458B"/>
    <w:rsid w:val="00D75508"/>
    <w:rsid w:val="00D764F6"/>
    <w:rsid w:val="00D767B7"/>
    <w:rsid w:val="00D8057B"/>
    <w:rsid w:val="00D8090D"/>
    <w:rsid w:val="00D80A02"/>
    <w:rsid w:val="00D81144"/>
    <w:rsid w:val="00D828F8"/>
    <w:rsid w:val="00D83EAE"/>
    <w:rsid w:val="00D84ACD"/>
    <w:rsid w:val="00D84D96"/>
    <w:rsid w:val="00D86967"/>
    <w:rsid w:val="00D87724"/>
    <w:rsid w:val="00D878E5"/>
    <w:rsid w:val="00D87A70"/>
    <w:rsid w:val="00D87AE9"/>
    <w:rsid w:val="00D901CD"/>
    <w:rsid w:val="00D909EB"/>
    <w:rsid w:val="00D9289A"/>
    <w:rsid w:val="00D92C25"/>
    <w:rsid w:val="00D93009"/>
    <w:rsid w:val="00D93E87"/>
    <w:rsid w:val="00D942DF"/>
    <w:rsid w:val="00D94873"/>
    <w:rsid w:val="00D952B4"/>
    <w:rsid w:val="00D95E8D"/>
    <w:rsid w:val="00D9730B"/>
    <w:rsid w:val="00D97510"/>
    <w:rsid w:val="00DA16DE"/>
    <w:rsid w:val="00DA5356"/>
    <w:rsid w:val="00DA5F57"/>
    <w:rsid w:val="00DA7689"/>
    <w:rsid w:val="00DB041B"/>
    <w:rsid w:val="00DB0742"/>
    <w:rsid w:val="00DB0F39"/>
    <w:rsid w:val="00DB16A8"/>
    <w:rsid w:val="00DB2864"/>
    <w:rsid w:val="00DB3F6B"/>
    <w:rsid w:val="00DB46E5"/>
    <w:rsid w:val="00DB4F7B"/>
    <w:rsid w:val="00DB5036"/>
    <w:rsid w:val="00DB7FB7"/>
    <w:rsid w:val="00DC3567"/>
    <w:rsid w:val="00DC4FA5"/>
    <w:rsid w:val="00DC5F8A"/>
    <w:rsid w:val="00DC64D5"/>
    <w:rsid w:val="00DD0CB8"/>
    <w:rsid w:val="00DD150F"/>
    <w:rsid w:val="00DD2148"/>
    <w:rsid w:val="00DD2747"/>
    <w:rsid w:val="00DD3D14"/>
    <w:rsid w:val="00DD6B20"/>
    <w:rsid w:val="00DD6E52"/>
    <w:rsid w:val="00DD7902"/>
    <w:rsid w:val="00DD7D92"/>
    <w:rsid w:val="00DE0A31"/>
    <w:rsid w:val="00DE18D3"/>
    <w:rsid w:val="00DE1FF8"/>
    <w:rsid w:val="00DE38F7"/>
    <w:rsid w:val="00DE3BA8"/>
    <w:rsid w:val="00DE50FF"/>
    <w:rsid w:val="00DE6C8A"/>
    <w:rsid w:val="00DF0BF2"/>
    <w:rsid w:val="00DF1598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2F6E"/>
    <w:rsid w:val="00E03146"/>
    <w:rsid w:val="00E045BF"/>
    <w:rsid w:val="00E04C60"/>
    <w:rsid w:val="00E06C97"/>
    <w:rsid w:val="00E06DBA"/>
    <w:rsid w:val="00E10953"/>
    <w:rsid w:val="00E1536A"/>
    <w:rsid w:val="00E162BB"/>
    <w:rsid w:val="00E167F3"/>
    <w:rsid w:val="00E1702A"/>
    <w:rsid w:val="00E201FE"/>
    <w:rsid w:val="00E20487"/>
    <w:rsid w:val="00E217F0"/>
    <w:rsid w:val="00E21B1D"/>
    <w:rsid w:val="00E237A9"/>
    <w:rsid w:val="00E24FA4"/>
    <w:rsid w:val="00E26F3B"/>
    <w:rsid w:val="00E306C0"/>
    <w:rsid w:val="00E31A00"/>
    <w:rsid w:val="00E348FF"/>
    <w:rsid w:val="00E40263"/>
    <w:rsid w:val="00E42179"/>
    <w:rsid w:val="00E4354C"/>
    <w:rsid w:val="00E44B47"/>
    <w:rsid w:val="00E45FBB"/>
    <w:rsid w:val="00E501CF"/>
    <w:rsid w:val="00E5107F"/>
    <w:rsid w:val="00E512D6"/>
    <w:rsid w:val="00E51845"/>
    <w:rsid w:val="00E51CBD"/>
    <w:rsid w:val="00E528C4"/>
    <w:rsid w:val="00E53B82"/>
    <w:rsid w:val="00E5404B"/>
    <w:rsid w:val="00E55509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32E"/>
    <w:rsid w:val="00E667BB"/>
    <w:rsid w:val="00E66DA1"/>
    <w:rsid w:val="00E7000B"/>
    <w:rsid w:val="00E700F1"/>
    <w:rsid w:val="00E72453"/>
    <w:rsid w:val="00E7263E"/>
    <w:rsid w:val="00E733BC"/>
    <w:rsid w:val="00E744EA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056"/>
    <w:rsid w:val="00E84E28"/>
    <w:rsid w:val="00E84F36"/>
    <w:rsid w:val="00E852E5"/>
    <w:rsid w:val="00E85F4B"/>
    <w:rsid w:val="00E86FB8"/>
    <w:rsid w:val="00E8710A"/>
    <w:rsid w:val="00E92F1D"/>
    <w:rsid w:val="00E94538"/>
    <w:rsid w:val="00E94892"/>
    <w:rsid w:val="00E948B5"/>
    <w:rsid w:val="00E9500F"/>
    <w:rsid w:val="00E95B08"/>
    <w:rsid w:val="00E9621D"/>
    <w:rsid w:val="00E96B8E"/>
    <w:rsid w:val="00E97FFC"/>
    <w:rsid w:val="00EA0636"/>
    <w:rsid w:val="00EA2465"/>
    <w:rsid w:val="00EA3043"/>
    <w:rsid w:val="00EA4B9A"/>
    <w:rsid w:val="00EA4BD6"/>
    <w:rsid w:val="00EA5BD4"/>
    <w:rsid w:val="00EA5DA0"/>
    <w:rsid w:val="00EA68DC"/>
    <w:rsid w:val="00EA73B7"/>
    <w:rsid w:val="00EA7720"/>
    <w:rsid w:val="00EB03C8"/>
    <w:rsid w:val="00EB12E7"/>
    <w:rsid w:val="00EB12F0"/>
    <w:rsid w:val="00EB3218"/>
    <w:rsid w:val="00EB3CF9"/>
    <w:rsid w:val="00EB4B9E"/>
    <w:rsid w:val="00EB5DCB"/>
    <w:rsid w:val="00EB630E"/>
    <w:rsid w:val="00EB6A37"/>
    <w:rsid w:val="00EB780F"/>
    <w:rsid w:val="00EB7926"/>
    <w:rsid w:val="00EC20EE"/>
    <w:rsid w:val="00EC261A"/>
    <w:rsid w:val="00EC33D8"/>
    <w:rsid w:val="00EC3471"/>
    <w:rsid w:val="00EC3AC2"/>
    <w:rsid w:val="00EC5834"/>
    <w:rsid w:val="00EC6D69"/>
    <w:rsid w:val="00EC7156"/>
    <w:rsid w:val="00ED01A6"/>
    <w:rsid w:val="00ED12EC"/>
    <w:rsid w:val="00ED3172"/>
    <w:rsid w:val="00ED3E9E"/>
    <w:rsid w:val="00ED4A68"/>
    <w:rsid w:val="00ED52A9"/>
    <w:rsid w:val="00ED5911"/>
    <w:rsid w:val="00ED5A5B"/>
    <w:rsid w:val="00ED5CFC"/>
    <w:rsid w:val="00ED6B5A"/>
    <w:rsid w:val="00ED7010"/>
    <w:rsid w:val="00EE0065"/>
    <w:rsid w:val="00EE14A9"/>
    <w:rsid w:val="00EE28FD"/>
    <w:rsid w:val="00EE3581"/>
    <w:rsid w:val="00EE3C23"/>
    <w:rsid w:val="00EE4D99"/>
    <w:rsid w:val="00EE4DCA"/>
    <w:rsid w:val="00EE62EA"/>
    <w:rsid w:val="00EE7CAD"/>
    <w:rsid w:val="00EF1198"/>
    <w:rsid w:val="00EF127C"/>
    <w:rsid w:val="00EF221C"/>
    <w:rsid w:val="00EF3054"/>
    <w:rsid w:val="00EF3E60"/>
    <w:rsid w:val="00EF6786"/>
    <w:rsid w:val="00F009E3"/>
    <w:rsid w:val="00F01FD9"/>
    <w:rsid w:val="00F05592"/>
    <w:rsid w:val="00F05B4E"/>
    <w:rsid w:val="00F05D35"/>
    <w:rsid w:val="00F06D6C"/>
    <w:rsid w:val="00F0739F"/>
    <w:rsid w:val="00F0799A"/>
    <w:rsid w:val="00F079C9"/>
    <w:rsid w:val="00F1014B"/>
    <w:rsid w:val="00F104EA"/>
    <w:rsid w:val="00F110AB"/>
    <w:rsid w:val="00F13CC9"/>
    <w:rsid w:val="00F13FD5"/>
    <w:rsid w:val="00F14E28"/>
    <w:rsid w:val="00F154ED"/>
    <w:rsid w:val="00F161E9"/>
    <w:rsid w:val="00F16A4B"/>
    <w:rsid w:val="00F17D8A"/>
    <w:rsid w:val="00F2027C"/>
    <w:rsid w:val="00F21FAE"/>
    <w:rsid w:val="00F222C5"/>
    <w:rsid w:val="00F22666"/>
    <w:rsid w:val="00F22B4A"/>
    <w:rsid w:val="00F22DA6"/>
    <w:rsid w:val="00F231A1"/>
    <w:rsid w:val="00F2475D"/>
    <w:rsid w:val="00F24E0E"/>
    <w:rsid w:val="00F25B4A"/>
    <w:rsid w:val="00F25DEA"/>
    <w:rsid w:val="00F26036"/>
    <w:rsid w:val="00F26596"/>
    <w:rsid w:val="00F30D8D"/>
    <w:rsid w:val="00F30DBC"/>
    <w:rsid w:val="00F310E0"/>
    <w:rsid w:val="00F32592"/>
    <w:rsid w:val="00F37BB2"/>
    <w:rsid w:val="00F40AE0"/>
    <w:rsid w:val="00F40CAF"/>
    <w:rsid w:val="00F42034"/>
    <w:rsid w:val="00F42534"/>
    <w:rsid w:val="00F43DE3"/>
    <w:rsid w:val="00F44793"/>
    <w:rsid w:val="00F462E1"/>
    <w:rsid w:val="00F50595"/>
    <w:rsid w:val="00F509CB"/>
    <w:rsid w:val="00F514E8"/>
    <w:rsid w:val="00F53EF5"/>
    <w:rsid w:val="00F54F5C"/>
    <w:rsid w:val="00F56532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9E7"/>
    <w:rsid w:val="00F71298"/>
    <w:rsid w:val="00F731F0"/>
    <w:rsid w:val="00F74B40"/>
    <w:rsid w:val="00F74DF9"/>
    <w:rsid w:val="00F75DB2"/>
    <w:rsid w:val="00F76EDB"/>
    <w:rsid w:val="00F7784C"/>
    <w:rsid w:val="00F77C7E"/>
    <w:rsid w:val="00F8018D"/>
    <w:rsid w:val="00F8119D"/>
    <w:rsid w:val="00F844AF"/>
    <w:rsid w:val="00F909D0"/>
    <w:rsid w:val="00F914B9"/>
    <w:rsid w:val="00F915B2"/>
    <w:rsid w:val="00F93F2F"/>
    <w:rsid w:val="00F94CFB"/>
    <w:rsid w:val="00F95A58"/>
    <w:rsid w:val="00F96FAA"/>
    <w:rsid w:val="00FA00C0"/>
    <w:rsid w:val="00FA05FD"/>
    <w:rsid w:val="00FA1B31"/>
    <w:rsid w:val="00FA302F"/>
    <w:rsid w:val="00FA4C90"/>
    <w:rsid w:val="00FA4E6B"/>
    <w:rsid w:val="00FA677E"/>
    <w:rsid w:val="00FB0F39"/>
    <w:rsid w:val="00FB1EA4"/>
    <w:rsid w:val="00FB500A"/>
    <w:rsid w:val="00FB520F"/>
    <w:rsid w:val="00FB58FA"/>
    <w:rsid w:val="00FB5A4C"/>
    <w:rsid w:val="00FB7933"/>
    <w:rsid w:val="00FB7B4A"/>
    <w:rsid w:val="00FC003C"/>
    <w:rsid w:val="00FC0AE8"/>
    <w:rsid w:val="00FC1756"/>
    <w:rsid w:val="00FC1CAD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2763"/>
    <w:rsid w:val="00FE3EA9"/>
    <w:rsid w:val="00FE3FA0"/>
    <w:rsid w:val="00FE449C"/>
    <w:rsid w:val="00FE536E"/>
    <w:rsid w:val="00FE69D2"/>
    <w:rsid w:val="00FF091A"/>
    <w:rsid w:val="00FF0F00"/>
    <w:rsid w:val="00FF4AB7"/>
    <w:rsid w:val="00FF4CEF"/>
    <w:rsid w:val="00FF5570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0954C3-ACB3-41A1-80FB-F88470F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1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42891"/>
    <w:rPr>
      <w:b/>
      <w:bCs/>
      <w:sz w:val="3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84F36"/>
  </w:style>
  <w:style w:type="paragraph" w:customStyle="1" w:styleId="ConsPlusTitle">
    <w:name w:val="ConsPlusTitle"/>
    <w:rsid w:val="00E84F3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Title"/>
    <w:basedOn w:val="a"/>
    <w:link w:val="af3"/>
    <w:qFormat/>
    <w:rsid w:val="00E84F36"/>
    <w:pPr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rsid w:val="00E84F36"/>
    <w:rPr>
      <w:sz w:val="28"/>
      <w:szCs w:val="24"/>
    </w:rPr>
  </w:style>
  <w:style w:type="paragraph" w:styleId="af4">
    <w:name w:val="footnote text"/>
    <w:basedOn w:val="a"/>
    <w:link w:val="af5"/>
    <w:semiHidden/>
    <w:rsid w:val="00E84F3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84F36"/>
  </w:style>
  <w:style w:type="character" w:customStyle="1" w:styleId="13">
    <w:name w:val="Текст выноски Знак1"/>
    <w:basedOn w:val="a0"/>
    <w:uiPriority w:val="99"/>
    <w:semiHidden/>
    <w:rsid w:val="00E84F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5"/>
    <w:uiPriority w:val="59"/>
    <w:rsid w:val="00E84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E84F36"/>
  </w:style>
  <w:style w:type="character" w:customStyle="1" w:styleId="af7">
    <w:name w:val="Сравнение редакций. Добавленный фрагмент"/>
    <w:uiPriority w:val="99"/>
    <w:rsid w:val="00E84F36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E84F36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E84F36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semiHidden/>
    <w:unhideWhenUsed/>
    <w:rsid w:val="00E84F36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E84F36"/>
    <w:rPr>
      <w:sz w:val="28"/>
      <w:szCs w:val="28"/>
    </w:rPr>
  </w:style>
  <w:style w:type="character" w:customStyle="1" w:styleId="af8">
    <w:name w:val="Цветовое выделение"/>
    <w:rsid w:val="00E84F36"/>
    <w:rPr>
      <w:b/>
      <w:bCs/>
      <w:color w:val="26282F"/>
    </w:rPr>
  </w:style>
  <w:style w:type="table" w:customStyle="1" w:styleId="3">
    <w:name w:val="Сетка таблицы3"/>
    <w:basedOn w:val="a1"/>
    <w:next w:val="a5"/>
    <w:uiPriority w:val="59"/>
    <w:rsid w:val="0085492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90&amp;n=47228&amp;dst=1000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90&amp;n=47228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2648-F768-478C-9B54-61F30C42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14123</Words>
  <Characters>80504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94439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3</cp:revision>
  <cp:lastPrinted>2024-02-09T03:40:00Z</cp:lastPrinted>
  <dcterms:created xsi:type="dcterms:W3CDTF">2024-03-05T05:13:00Z</dcterms:created>
  <dcterms:modified xsi:type="dcterms:W3CDTF">2024-03-05T05:13:00Z</dcterms:modified>
</cp:coreProperties>
</file>