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6" w:rsidRPr="005B49BB" w:rsidRDefault="00F12E19" w:rsidP="00E31DC6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DC6" w:rsidRDefault="00E31DC6" w:rsidP="00E31DC6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E31DC6" w:rsidRPr="004D0AFE" w:rsidRDefault="00E31DC6" w:rsidP="00E31DC6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E31DC6" w:rsidRDefault="00E31DC6" w:rsidP="00E31DC6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E31DC6" w:rsidRDefault="00E31DC6" w:rsidP="00E31DC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E31DC6" w:rsidRDefault="00E31DC6" w:rsidP="00E31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E31DC6" w:rsidRDefault="00E31DC6" w:rsidP="00E31DC6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E31DC6" w:rsidRPr="004D0AFE" w:rsidRDefault="00E31DC6" w:rsidP="00E31DC6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E31DC6" w:rsidRDefault="00E31DC6" w:rsidP="00E31DC6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E31DC6" w:rsidRDefault="00E31DC6" w:rsidP="00E31DC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E31DC6" w:rsidRDefault="00E31DC6" w:rsidP="00E31DC6"/>
                  </w:txbxContent>
                </v:textbox>
              </v:shape>
            </w:pict>
          </mc:Fallback>
        </mc:AlternateContent>
      </w:r>
      <w:r w:rsidR="00E31DC6">
        <w:rPr>
          <w:noProof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jc w:val="center"/>
        <w:rPr>
          <w:i/>
        </w:rPr>
      </w:pPr>
    </w:p>
    <w:p w:rsidR="00E31DC6" w:rsidRPr="005B49BB" w:rsidRDefault="00E31DC6" w:rsidP="00E31DC6">
      <w:pPr>
        <w:rPr>
          <w:i/>
        </w:rPr>
      </w:pPr>
    </w:p>
    <w:p w:rsidR="00E31DC6" w:rsidRPr="001D7E83" w:rsidRDefault="00F12E19" w:rsidP="00E31D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11CD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E31DC6" w:rsidRPr="001D7E83" w:rsidTr="006360F1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E31DC6" w:rsidRPr="001D7E83" w:rsidRDefault="003648D3" w:rsidP="0063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</w:t>
            </w:r>
          </w:p>
        </w:tc>
      </w:tr>
    </w:tbl>
    <w:p w:rsidR="00E31DC6" w:rsidRPr="001D7E83" w:rsidRDefault="00E31DC6" w:rsidP="00E31DC6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E31DC6" w:rsidRPr="001D7E83" w:rsidTr="006360F1">
        <w:trPr>
          <w:trHeight w:val="54"/>
        </w:trPr>
        <w:tc>
          <w:tcPr>
            <w:tcW w:w="2026" w:type="dxa"/>
          </w:tcPr>
          <w:p w:rsidR="00E31DC6" w:rsidRPr="001D7E83" w:rsidRDefault="003648D3" w:rsidP="006360F1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2130-п</w:t>
            </w:r>
          </w:p>
        </w:tc>
      </w:tr>
    </w:tbl>
    <w:p w:rsidR="00E31DC6" w:rsidRDefault="00E31DC6" w:rsidP="00E31DC6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</w:t>
      </w:r>
      <w:r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3E498A" w:rsidRDefault="003E498A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F12E19" w:rsidRDefault="00F12E19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3E498A">
        <w:rPr>
          <w:sz w:val="28"/>
          <w:szCs w:val="28"/>
        </w:rPr>
        <w:t xml:space="preserve"> </w:t>
      </w:r>
      <w:r w:rsidR="00CB0D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E31DC6" w:rsidRDefault="00F12E19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города Оренбурга от 04.04.2013 № 700-п</w:t>
      </w:r>
    </w:p>
    <w:p w:rsidR="00CB0D2F" w:rsidRDefault="00CB0D2F" w:rsidP="00F12E19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</w:p>
    <w:p w:rsidR="0078744E" w:rsidRDefault="0078744E" w:rsidP="00E31DC6">
      <w:pPr>
        <w:tabs>
          <w:tab w:val="left" w:pos="4395"/>
        </w:tabs>
        <w:ind w:firstLine="709"/>
        <w:contextualSpacing/>
        <w:jc w:val="both"/>
        <w:rPr>
          <w:sz w:val="28"/>
          <w:szCs w:val="28"/>
        </w:rPr>
      </w:pPr>
    </w:p>
    <w:p w:rsidR="00DD2483" w:rsidRDefault="008D14DF" w:rsidP="00DD2483">
      <w:pPr>
        <w:tabs>
          <w:tab w:val="left" w:pos="4395"/>
        </w:tabs>
        <w:ind w:firstLine="709"/>
        <w:jc w:val="both"/>
        <w:rPr>
          <w:sz w:val="28"/>
          <w:szCs w:val="28"/>
        </w:rPr>
      </w:pPr>
      <w:bookmarkStart w:id="0" w:name="_GoBack"/>
      <w:r w:rsidRPr="008D14DF">
        <w:rPr>
          <w:sz w:val="28"/>
          <w:szCs w:val="28"/>
        </w:rPr>
        <w:t xml:space="preserve">В </w:t>
      </w:r>
      <w:r w:rsidR="00DD2483">
        <w:rPr>
          <w:sz w:val="28"/>
          <w:szCs w:val="28"/>
        </w:rPr>
        <w:t xml:space="preserve"> </w:t>
      </w:r>
      <w:r w:rsidRPr="008D14DF">
        <w:rPr>
          <w:sz w:val="28"/>
          <w:szCs w:val="28"/>
        </w:rPr>
        <w:t>соответствии</w:t>
      </w:r>
      <w:r w:rsidR="00DD2483">
        <w:rPr>
          <w:sz w:val="28"/>
          <w:szCs w:val="28"/>
        </w:rPr>
        <w:t xml:space="preserve"> </w:t>
      </w:r>
      <w:r w:rsidRPr="008D14DF">
        <w:rPr>
          <w:sz w:val="28"/>
          <w:szCs w:val="28"/>
        </w:rPr>
        <w:t xml:space="preserve"> со</w:t>
      </w:r>
      <w:r w:rsidR="00DD2483">
        <w:rPr>
          <w:sz w:val="28"/>
          <w:szCs w:val="28"/>
        </w:rPr>
        <w:t xml:space="preserve"> </w:t>
      </w:r>
      <w:r w:rsidRPr="008D14DF">
        <w:rPr>
          <w:sz w:val="28"/>
          <w:szCs w:val="28"/>
        </w:rPr>
        <w:t xml:space="preserve"> статьей </w:t>
      </w:r>
      <w:r w:rsidR="00DD2483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>28</w:t>
      </w:r>
      <w:r w:rsidR="00DD2483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>Федерального</w:t>
      </w:r>
      <w:r w:rsidR="00DD2483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 xml:space="preserve"> закона</w:t>
      </w:r>
      <w:r w:rsidR="00DD2483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 xml:space="preserve"> от</w:t>
      </w:r>
      <w:r w:rsidR="00DD2483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 xml:space="preserve"> 06.10.2003 </w:t>
      </w:r>
    </w:p>
    <w:p w:rsidR="00DD2483" w:rsidRDefault="00DD2483" w:rsidP="00DD248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8D14DF" w:rsidRPr="008D14DF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 </w:t>
      </w:r>
      <w:r w:rsidR="008D14DF" w:rsidRPr="008D14DF">
        <w:rPr>
          <w:sz w:val="28"/>
          <w:szCs w:val="28"/>
        </w:rPr>
        <w:t xml:space="preserve"> </w:t>
      </w:r>
      <w:r w:rsidR="008D14DF">
        <w:rPr>
          <w:sz w:val="28"/>
          <w:szCs w:val="28"/>
        </w:rPr>
        <w:t>«</w:t>
      </w:r>
      <w:r w:rsidR="008D14DF" w:rsidRPr="008D14D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</w:t>
      </w:r>
      <w:r w:rsidR="008D14DF" w:rsidRPr="008D14DF">
        <w:rPr>
          <w:sz w:val="28"/>
          <w:szCs w:val="28"/>
        </w:rPr>
        <w:t xml:space="preserve">общих 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 xml:space="preserve"> самоуправления </w:t>
      </w:r>
    </w:p>
    <w:p w:rsidR="00310C6F" w:rsidRDefault="00DD2483" w:rsidP="00DD2483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8D14DF" w:rsidRPr="008D14DF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 xml:space="preserve"> Федерации</w:t>
      </w:r>
      <w:r w:rsidR="008D14DF">
        <w:rPr>
          <w:sz w:val="28"/>
          <w:szCs w:val="28"/>
        </w:rPr>
        <w:t>»</w:t>
      </w:r>
      <w:r w:rsidR="008D14DF" w:rsidRPr="008D14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555E">
        <w:rPr>
          <w:sz w:val="28"/>
          <w:szCs w:val="28"/>
        </w:rPr>
        <w:t xml:space="preserve">статьями </w:t>
      </w:r>
      <w:r w:rsidR="00310C6F">
        <w:rPr>
          <w:sz w:val="28"/>
          <w:szCs w:val="28"/>
        </w:rPr>
        <w:t xml:space="preserve">39, 40 Градостроительного кодекса Российской    Федерации,   </w:t>
      </w:r>
      <w:r w:rsidR="008D14DF" w:rsidRPr="008D14DF">
        <w:t xml:space="preserve"> </w:t>
      </w:r>
      <w:r w:rsidR="008D14DF" w:rsidRPr="008D14DF">
        <w:rPr>
          <w:sz w:val="28"/>
          <w:szCs w:val="28"/>
        </w:rPr>
        <w:t>стат</w:t>
      </w:r>
      <w:r w:rsidR="008D14DF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310C6F">
        <w:rPr>
          <w:sz w:val="28"/>
          <w:szCs w:val="28"/>
        </w:rPr>
        <w:t xml:space="preserve">  </w:t>
      </w:r>
      <w:r w:rsidR="008D14DF" w:rsidRPr="008D14DF">
        <w:rPr>
          <w:sz w:val="28"/>
          <w:szCs w:val="28"/>
        </w:rPr>
        <w:t xml:space="preserve"> 2,</w:t>
      </w:r>
      <w:r w:rsidR="00310C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 xml:space="preserve">3 </w:t>
      </w:r>
      <w:r w:rsidR="00310C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>Закона</w:t>
      </w:r>
      <w:r w:rsidR="00310C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D14DF" w:rsidRPr="008D14DF">
        <w:rPr>
          <w:sz w:val="28"/>
          <w:szCs w:val="28"/>
        </w:rPr>
        <w:t xml:space="preserve">Оренбургской области </w:t>
      </w:r>
    </w:p>
    <w:p w:rsidR="0036181F" w:rsidRDefault="008D14DF" w:rsidP="00DD2483">
      <w:pPr>
        <w:tabs>
          <w:tab w:val="left" w:pos="4395"/>
        </w:tabs>
        <w:jc w:val="both"/>
        <w:rPr>
          <w:sz w:val="28"/>
          <w:szCs w:val="28"/>
        </w:rPr>
      </w:pPr>
      <w:r w:rsidRPr="008D14DF">
        <w:rPr>
          <w:sz w:val="28"/>
          <w:szCs w:val="28"/>
        </w:rPr>
        <w:t>от 24.12.2020 № 2564/720-VI-ОЗ «О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</w:t>
      </w:r>
      <w:r>
        <w:rPr>
          <w:sz w:val="28"/>
          <w:szCs w:val="28"/>
        </w:rPr>
        <w:t xml:space="preserve">, </w:t>
      </w:r>
      <w:r w:rsidR="007F3B98">
        <w:rPr>
          <w:sz w:val="28"/>
          <w:szCs w:val="28"/>
        </w:rPr>
        <w:t xml:space="preserve">с частью 6 </w:t>
      </w:r>
      <w:r w:rsidRPr="008D14DF">
        <w:rPr>
          <w:sz w:val="28"/>
          <w:szCs w:val="28"/>
        </w:rPr>
        <w:t>стать</w:t>
      </w:r>
      <w:r w:rsidR="007F3B98">
        <w:rPr>
          <w:sz w:val="28"/>
          <w:szCs w:val="28"/>
        </w:rPr>
        <w:t>и</w:t>
      </w:r>
      <w:r w:rsidR="00F96463">
        <w:rPr>
          <w:sz w:val="28"/>
          <w:szCs w:val="28"/>
        </w:rPr>
        <w:t xml:space="preserve"> 19, </w:t>
      </w:r>
      <w:r w:rsidR="007F3B98">
        <w:rPr>
          <w:sz w:val="28"/>
          <w:szCs w:val="28"/>
        </w:rPr>
        <w:t xml:space="preserve">пунктом 4 части 1 статьи 33, </w:t>
      </w:r>
      <w:r w:rsidR="00F96463">
        <w:rPr>
          <w:sz w:val="28"/>
          <w:szCs w:val="28"/>
        </w:rPr>
        <w:t>пунктом 1</w:t>
      </w:r>
      <w:r w:rsidR="003E498A">
        <w:rPr>
          <w:sz w:val="28"/>
          <w:szCs w:val="28"/>
        </w:rPr>
        <w:br/>
      </w:r>
      <w:r w:rsidR="00F96463">
        <w:rPr>
          <w:sz w:val="28"/>
          <w:szCs w:val="28"/>
        </w:rPr>
        <w:t xml:space="preserve">части 20 статьи 35 </w:t>
      </w:r>
      <w:r w:rsidRPr="008D14DF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«</w:t>
      </w:r>
      <w:r w:rsidRPr="008D14DF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8D14DF">
        <w:rPr>
          <w:sz w:val="28"/>
          <w:szCs w:val="28"/>
        </w:rPr>
        <w:t>, принятого</w:t>
      </w:r>
      <w:r w:rsidR="003618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181F">
        <w:rPr>
          <w:sz w:val="28"/>
          <w:szCs w:val="28"/>
        </w:rPr>
        <w:t xml:space="preserve"> </w:t>
      </w:r>
      <w:r w:rsidRPr="008D14DF">
        <w:rPr>
          <w:sz w:val="28"/>
          <w:szCs w:val="28"/>
        </w:rPr>
        <w:t>решением</w:t>
      </w:r>
      <w:r w:rsidR="00765967">
        <w:rPr>
          <w:sz w:val="28"/>
          <w:szCs w:val="28"/>
        </w:rPr>
        <w:t xml:space="preserve"> </w:t>
      </w:r>
      <w:r w:rsidR="0036181F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>Оренбургского</w:t>
      </w:r>
      <w:r w:rsidR="0036181F">
        <w:rPr>
          <w:sz w:val="28"/>
          <w:szCs w:val="28"/>
        </w:rPr>
        <w:t xml:space="preserve">  </w:t>
      </w:r>
      <w:r w:rsidR="00F96463">
        <w:rPr>
          <w:sz w:val="28"/>
          <w:szCs w:val="28"/>
        </w:rPr>
        <w:t xml:space="preserve"> </w:t>
      </w:r>
      <w:r w:rsidRPr="008D14DF">
        <w:rPr>
          <w:sz w:val="28"/>
          <w:szCs w:val="28"/>
        </w:rPr>
        <w:t>городского</w:t>
      </w:r>
      <w:r w:rsidR="0036181F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 xml:space="preserve"> Совета</w:t>
      </w:r>
      <w:r w:rsidR="00F96463">
        <w:rPr>
          <w:sz w:val="28"/>
          <w:szCs w:val="28"/>
        </w:rPr>
        <w:t xml:space="preserve"> </w:t>
      </w:r>
      <w:r w:rsidR="0036181F">
        <w:rPr>
          <w:sz w:val="28"/>
          <w:szCs w:val="28"/>
        </w:rPr>
        <w:t xml:space="preserve">  </w:t>
      </w:r>
      <w:r w:rsidRPr="008D14DF">
        <w:rPr>
          <w:sz w:val="28"/>
          <w:szCs w:val="28"/>
        </w:rPr>
        <w:t>от</w:t>
      </w:r>
      <w:r w:rsidR="0036181F">
        <w:rPr>
          <w:sz w:val="28"/>
          <w:szCs w:val="28"/>
        </w:rPr>
        <w:t xml:space="preserve">   </w:t>
      </w:r>
      <w:r w:rsidR="00765967">
        <w:rPr>
          <w:sz w:val="28"/>
          <w:szCs w:val="28"/>
        </w:rPr>
        <w:t xml:space="preserve"> </w:t>
      </w:r>
      <w:r w:rsidRPr="008D14DF">
        <w:rPr>
          <w:sz w:val="28"/>
          <w:szCs w:val="28"/>
        </w:rPr>
        <w:t xml:space="preserve">28.04.2015 </w:t>
      </w:r>
    </w:p>
    <w:p w:rsidR="00E31DC6" w:rsidRDefault="008D14DF" w:rsidP="001A346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D14DF">
        <w:rPr>
          <w:sz w:val="28"/>
          <w:szCs w:val="28"/>
        </w:rPr>
        <w:t xml:space="preserve"> 1015</w:t>
      </w:r>
      <w:r w:rsidR="007F3B98">
        <w:rPr>
          <w:sz w:val="28"/>
          <w:szCs w:val="28"/>
        </w:rPr>
        <w:t xml:space="preserve">, </w:t>
      </w:r>
      <w:r w:rsidR="00426EEA">
        <w:rPr>
          <w:sz w:val="28"/>
          <w:szCs w:val="28"/>
        </w:rPr>
        <w:t>пункт</w:t>
      </w:r>
      <w:r w:rsidR="005C15A2">
        <w:rPr>
          <w:sz w:val="28"/>
          <w:szCs w:val="28"/>
        </w:rPr>
        <w:t>ами</w:t>
      </w:r>
      <w:r w:rsidR="001A3468">
        <w:rPr>
          <w:sz w:val="28"/>
          <w:szCs w:val="28"/>
        </w:rPr>
        <w:t xml:space="preserve"> 4.5</w:t>
      </w:r>
      <w:r w:rsidR="00A108FF">
        <w:rPr>
          <w:sz w:val="28"/>
          <w:szCs w:val="28"/>
        </w:rPr>
        <w:t>.4</w:t>
      </w:r>
      <w:r w:rsidR="005C15A2">
        <w:rPr>
          <w:sz w:val="28"/>
          <w:szCs w:val="28"/>
        </w:rPr>
        <w:t>, 5.4</w:t>
      </w:r>
      <w:r w:rsidR="001A3468">
        <w:rPr>
          <w:sz w:val="28"/>
          <w:szCs w:val="28"/>
        </w:rPr>
        <w:t xml:space="preserve"> </w:t>
      </w:r>
      <w:r w:rsidR="001A3468" w:rsidRPr="001A3468">
        <w:rPr>
          <w:sz w:val="28"/>
          <w:szCs w:val="28"/>
        </w:rPr>
        <w:t>Порядка организации и проведения</w:t>
      </w:r>
      <w:r w:rsidR="001A3468">
        <w:rPr>
          <w:sz w:val="28"/>
          <w:szCs w:val="28"/>
        </w:rPr>
        <w:t xml:space="preserve"> </w:t>
      </w:r>
      <w:r w:rsidR="001A3468" w:rsidRPr="001A3468">
        <w:rPr>
          <w:sz w:val="28"/>
          <w:szCs w:val="28"/>
        </w:rPr>
        <w:t>публичных слушаний, общественных обсуждений</w:t>
      </w:r>
      <w:r w:rsidR="001A3468">
        <w:rPr>
          <w:sz w:val="28"/>
          <w:szCs w:val="28"/>
        </w:rPr>
        <w:t xml:space="preserve"> </w:t>
      </w:r>
      <w:r w:rsidR="001A3468" w:rsidRPr="001A3468">
        <w:rPr>
          <w:sz w:val="28"/>
          <w:szCs w:val="28"/>
        </w:rPr>
        <w:t>на территории муниципального образования</w:t>
      </w:r>
      <w:r w:rsidR="001A3468">
        <w:rPr>
          <w:sz w:val="28"/>
          <w:szCs w:val="28"/>
        </w:rPr>
        <w:t xml:space="preserve"> «</w:t>
      </w:r>
      <w:r w:rsidR="001A3468" w:rsidRPr="001A3468">
        <w:rPr>
          <w:sz w:val="28"/>
          <w:szCs w:val="28"/>
        </w:rPr>
        <w:t>город Оренбург</w:t>
      </w:r>
      <w:r w:rsidR="001A3468">
        <w:rPr>
          <w:sz w:val="28"/>
          <w:szCs w:val="28"/>
        </w:rPr>
        <w:t>»</w:t>
      </w:r>
      <w:r w:rsidR="00426EEA" w:rsidRPr="00426EEA">
        <w:rPr>
          <w:sz w:val="28"/>
          <w:szCs w:val="28"/>
        </w:rPr>
        <w:t>, утвержденного</w:t>
      </w:r>
      <w:r w:rsidR="001A3468">
        <w:rPr>
          <w:sz w:val="28"/>
          <w:szCs w:val="28"/>
        </w:rPr>
        <w:t xml:space="preserve"> р</w:t>
      </w:r>
      <w:r w:rsidR="001A3468" w:rsidRPr="001A3468">
        <w:rPr>
          <w:sz w:val="28"/>
          <w:szCs w:val="28"/>
        </w:rPr>
        <w:t>ешение</w:t>
      </w:r>
      <w:r w:rsidR="001A3468">
        <w:rPr>
          <w:sz w:val="28"/>
          <w:szCs w:val="28"/>
        </w:rPr>
        <w:t>м</w:t>
      </w:r>
      <w:r w:rsidR="001A3468" w:rsidRPr="001A3468">
        <w:rPr>
          <w:sz w:val="28"/>
          <w:szCs w:val="28"/>
        </w:rPr>
        <w:t xml:space="preserve"> Оренбургского городского Совета от 17.09.2018 </w:t>
      </w:r>
      <w:r w:rsidR="001A3468">
        <w:rPr>
          <w:sz w:val="28"/>
          <w:szCs w:val="28"/>
        </w:rPr>
        <w:t>№</w:t>
      </w:r>
      <w:r w:rsidR="001A3468" w:rsidRPr="001A3468">
        <w:rPr>
          <w:sz w:val="28"/>
          <w:szCs w:val="28"/>
        </w:rPr>
        <w:t xml:space="preserve"> 572</w:t>
      </w:r>
      <w:r w:rsidR="00426EEA" w:rsidRPr="00426EEA">
        <w:rPr>
          <w:sz w:val="28"/>
          <w:szCs w:val="28"/>
        </w:rPr>
        <w:t>:</w:t>
      </w:r>
      <w:r w:rsidR="00426EEA">
        <w:rPr>
          <w:sz w:val="28"/>
          <w:szCs w:val="28"/>
        </w:rPr>
        <w:t xml:space="preserve"> </w:t>
      </w:r>
    </w:p>
    <w:p w:rsidR="00BE49D3" w:rsidRDefault="00C534F4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DD2FB0">
        <w:rPr>
          <w:sz w:val="28"/>
          <w:szCs w:val="28"/>
        </w:rPr>
        <w:t xml:space="preserve"> </w:t>
      </w:r>
      <w:r w:rsidR="00DD2FB0" w:rsidRPr="00DD2FB0">
        <w:rPr>
          <w:sz w:val="28"/>
          <w:szCs w:val="28"/>
        </w:rPr>
        <w:t xml:space="preserve">в постановление </w:t>
      </w:r>
      <w:r w:rsidR="00426EEA">
        <w:rPr>
          <w:sz w:val="28"/>
          <w:szCs w:val="28"/>
        </w:rPr>
        <w:t>а</w:t>
      </w:r>
      <w:r w:rsidR="00DD2FB0" w:rsidRPr="00DD2FB0">
        <w:rPr>
          <w:sz w:val="28"/>
          <w:szCs w:val="28"/>
        </w:rPr>
        <w:t>дминистрации города Оренбурга</w:t>
      </w:r>
      <w:r w:rsidR="003E498A">
        <w:rPr>
          <w:sz w:val="28"/>
          <w:szCs w:val="28"/>
        </w:rPr>
        <w:br/>
      </w:r>
      <w:r w:rsidR="00DD2FB0" w:rsidRPr="00DD2FB0">
        <w:rPr>
          <w:sz w:val="28"/>
          <w:szCs w:val="28"/>
        </w:rPr>
        <w:t>от</w:t>
      </w:r>
      <w:r w:rsidR="0036181F">
        <w:rPr>
          <w:sz w:val="28"/>
          <w:szCs w:val="28"/>
        </w:rPr>
        <w:t xml:space="preserve"> </w:t>
      </w:r>
      <w:r w:rsidR="00DD2FB0" w:rsidRPr="00DD2FB0">
        <w:rPr>
          <w:sz w:val="28"/>
          <w:szCs w:val="28"/>
        </w:rPr>
        <w:t xml:space="preserve"> 04.04.2013</w:t>
      </w:r>
      <w:r w:rsidR="0036181F">
        <w:rPr>
          <w:sz w:val="28"/>
          <w:szCs w:val="28"/>
        </w:rPr>
        <w:t xml:space="preserve">  </w:t>
      </w:r>
      <w:r w:rsidR="00DD2FB0" w:rsidRPr="00DD2FB0">
        <w:rPr>
          <w:sz w:val="28"/>
          <w:szCs w:val="28"/>
        </w:rPr>
        <w:t>№</w:t>
      </w:r>
      <w:r w:rsidR="0036181F">
        <w:rPr>
          <w:sz w:val="28"/>
          <w:szCs w:val="28"/>
        </w:rPr>
        <w:t xml:space="preserve">  </w:t>
      </w:r>
      <w:r w:rsidR="00DD2FB0" w:rsidRPr="00DD2FB0">
        <w:rPr>
          <w:sz w:val="28"/>
          <w:szCs w:val="28"/>
        </w:rPr>
        <w:t xml:space="preserve"> 700-п</w:t>
      </w:r>
      <w:r w:rsidR="0036181F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«О </w:t>
      </w:r>
      <w:r w:rsidR="0036181F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создании </w:t>
      </w:r>
      <w:r w:rsidR="0036181F">
        <w:rPr>
          <w:sz w:val="28"/>
          <w:szCs w:val="28"/>
        </w:rPr>
        <w:t xml:space="preserve">    </w:t>
      </w:r>
      <w:r w:rsidR="00DD2FB0">
        <w:rPr>
          <w:sz w:val="28"/>
          <w:szCs w:val="28"/>
        </w:rPr>
        <w:t>комиссии по землепользованию</w:t>
      </w:r>
      <w:r w:rsidR="003E498A">
        <w:rPr>
          <w:sz w:val="28"/>
          <w:szCs w:val="28"/>
        </w:rPr>
        <w:br/>
      </w:r>
      <w:r w:rsidR="00DD2FB0">
        <w:rPr>
          <w:sz w:val="28"/>
          <w:szCs w:val="28"/>
        </w:rPr>
        <w:t>и застройке муниципального образования «город Оренбург»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>(в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 редакции</w:t>
      </w:r>
      <w:r w:rsidR="003E498A">
        <w:rPr>
          <w:sz w:val="28"/>
          <w:szCs w:val="28"/>
        </w:rPr>
        <w:br/>
      </w:r>
      <w:r w:rsidR="00DD2FB0">
        <w:rPr>
          <w:sz w:val="28"/>
          <w:szCs w:val="28"/>
        </w:rPr>
        <w:t>от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 27.05.2013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 №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 1147-п,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 от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 06.12.2013 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 xml:space="preserve">№ </w:t>
      </w:r>
      <w:r w:rsidR="00733511">
        <w:rPr>
          <w:sz w:val="28"/>
          <w:szCs w:val="28"/>
        </w:rPr>
        <w:t xml:space="preserve"> </w:t>
      </w:r>
      <w:r w:rsidR="00DD2FB0">
        <w:rPr>
          <w:sz w:val="28"/>
          <w:szCs w:val="28"/>
        </w:rPr>
        <w:t>3272-п, от 11.04.2016 № 985-п, от 14.08.2017 № 3336-п</w:t>
      </w:r>
      <w:r w:rsidR="00733511">
        <w:rPr>
          <w:sz w:val="28"/>
          <w:szCs w:val="28"/>
        </w:rPr>
        <w:t>)</w:t>
      </w:r>
      <w:r w:rsidR="003E498A">
        <w:rPr>
          <w:sz w:val="28"/>
          <w:szCs w:val="28"/>
        </w:rPr>
        <w:t xml:space="preserve"> следующие изменения</w:t>
      </w:r>
      <w:r w:rsidR="00733511">
        <w:rPr>
          <w:sz w:val="28"/>
          <w:szCs w:val="28"/>
        </w:rPr>
        <w:t>:</w:t>
      </w:r>
    </w:p>
    <w:p w:rsidR="00C369DB" w:rsidRDefault="00BE49D3" w:rsidP="00733511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377F">
        <w:rPr>
          <w:sz w:val="28"/>
          <w:szCs w:val="28"/>
        </w:rPr>
        <w:t>)</w:t>
      </w:r>
      <w:r w:rsidR="003E498A">
        <w:rPr>
          <w:sz w:val="28"/>
          <w:szCs w:val="28"/>
        </w:rPr>
        <w:t> прило</w:t>
      </w:r>
      <w:r w:rsidR="00C369DB">
        <w:rPr>
          <w:sz w:val="28"/>
          <w:szCs w:val="28"/>
        </w:rPr>
        <w:t xml:space="preserve">жение № 1 </w:t>
      </w:r>
      <w:r w:rsidR="003E498A">
        <w:rPr>
          <w:sz w:val="28"/>
          <w:szCs w:val="28"/>
        </w:rPr>
        <w:t xml:space="preserve">к постановлению изложить </w:t>
      </w:r>
      <w:r w:rsidR="00C369DB">
        <w:rPr>
          <w:sz w:val="28"/>
          <w:szCs w:val="28"/>
        </w:rPr>
        <w:t xml:space="preserve">в новой редакции согласно приложению </w:t>
      </w:r>
      <w:r w:rsidR="0073377F">
        <w:rPr>
          <w:sz w:val="28"/>
          <w:szCs w:val="28"/>
        </w:rPr>
        <w:t xml:space="preserve"> № </w:t>
      </w:r>
      <w:r w:rsidR="00C369DB">
        <w:rPr>
          <w:sz w:val="28"/>
          <w:szCs w:val="28"/>
        </w:rPr>
        <w:t>1</w:t>
      </w:r>
      <w:r w:rsidR="003E498A">
        <w:rPr>
          <w:sz w:val="28"/>
          <w:szCs w:val="28"/>
        </w:rPr>
        <w:t xml:space="preserve"> к настоящему постановлению;</w:t>
      </w:r>
    </w:p>
    <w:p w:rsidR="008D14DF" w:rsidRDefault="00C369DB" w:rsidP="00733511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7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534F4">
        <w:rPr>
          <w:sz w:val="28"/>
          <w:szCs w:val="28"/>
        </w:rPr>
        <w:t>приложени</w:t>
      </w:r>
      <w:r w:rsidR="0073377F">
        <w:rPr>
          <w:sz w:val="28"/>
          <w:szCs w:val="28"/>
        </w:rPr>
        <w:t>е</w:t>
      </w:r>
      <w:r w:rsidR="004E462F">
        <w:rPr>
          <w:sz w:val="28"/>
          <w:szCs w:val="28"/>
        </w:rPr>
        <w:t xml:space="preserve"> №</w:t>
      </w:r>
      <w:r w:rsidR="00C534F4">
        <w:rPr>
          <w:sz w:val="28"/>
          <w:szCs w:val="28"/>
        </w:rPr>
        <w:t xml:space="preserve"> 2 </w:t>
      </w:r>
      <w:r w:rsidR="0073377F">
        <w:rPr>
          <w:sz w:val="28"/>
          <w:szCs w:val="28"/>
        </w:rPr>
        <w:t xml:space="preserve"> </w:t>
      </w:r>
      <w:r w:rsidR="003E498A">
        <w:rPr>
          <w:sz w:val="28"/>
          <w:szCs w:val="28"/>
        </w:rPr>
        <w:t xml:space="preserve">к постановлению изложить </w:t>
      </w:r>
      <w:r w:rsidR="0073377F">
        <w:rPr>
          <w:sz w:val="28"/>
          <w:szCs w:val="28"/>
        </w:rPr>
        <w:t>в новой редакции согласно приложению № 2</w:t>
      </w:r>
      <w:r w:rsidR="003E498A">
        <w:rPr>
          <w:sz w:val="28"/>
          <w:szCs w:val="28"/>
        </w:rPr>
        <w:t xml:space="preserve"> к настоящему постановлению</w:t>
      </w:r>
      <w:r w:rsidR="0073377F">
        <w:rPr>
          <w:sz w:val="28"/>
          <w:szCs w:val="28"/>
        </w:rPr>
        <w:t>.</w:t>
      </w:r>
    </w:p>
    <w:p w:rsidR="0036181F" w:rsidRDefault="00BE49D3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31DC6">
        <w:rPr>
          <w:sz w:val="28"/>
          <w:szCs w:val="28"/>
        </w:rPr>
        <w:t xml:space="preserve">. </w:t>
      </w:r>
      <w:r w:rsidR="004F2E8E">
        <w:rPr>
          <w:sz w:val="28"/>
          <w:szCs w:val="28"/>
        </w:rPr>
        <w:t>Настоящее постановление подлежит</w:t>
      </w:r>
      <w:r w:rsidR="0036181F">
        <w:rPr>
          <w:sz w:val="28"/>
          <w:szCs w:val="28"/>
        </w:rPr>
        <w:t>:</w:t>
      </w:r>
    </w:p>
    <w:p w:rsidR="0036181F" w:rsidRDefault="007E75A8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</w:t>
      </w:r>
      <w:r w:rsidR="0036181F">
        <w:rPr>
          <w:sz w:val="28"/>
          <w:szCs w:val="28"/>
        </w:rPr>
        <w:t>;</w:t>
      </w:r>
    </w:p>
    <w:p w:rsidR="004F2E8E" w:rsidRDefault="004F2E8E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передаче </w:t>
      </w:r>
      <w:r w:rsidR="007E75A8" w:rsidRPr="007E75A8">
        <w:rPr>
          <w:sz w:val="28"/>
          <w:szCs w:val="28"/>
        </w:rPr>
        <w:t xml:space="preserve">в уполномоченный орган исполнительной власти </w:t>
      </w:r>
      <w:r w:rsidR="007E75A8">
        <w:rPr>
          <w:sz w:val="28"/>
          <w:szCs w:val="28"/>
        </w:rPr>
        <w:t xml:space="preserve">по ведению областного  регистра </w:t>
      </w:r>
      <w:r w:rsidR="007E75A8" w:rsidRPr="007E75A8">
        <w:rPr>
          <w:sz w:val="28"/>
          <w:szCs w:val="28"/>
        </w:rPr>
        <w:t>муниципальных нормативных правовых актов.</w:t>
      </w:r>
    </w:p>
    <w:p w:rsidR="00E31DC6" w:rsidRDefault="00BE49D3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31DC6" w:rsidRPr="0097063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31DC6" w:rsidRPr="00D124A7">
        <w:rPr>
          <w:sz w:val="28"/>
          <w:szCs w:val="28"/>
        </w:rPr>
        <w:t>Поручить организацию испол</w:t>
      </w:r>
      <w:r w:rsidR="00E31DC6">
        <w:rPr>
          <w:sz w:val="28"/>
          <w:szCs w:val="28"/>
        </w:rPr>
        <w:t>нения настоящего постановления з</w:t>
      </w:r>
      <w:r w:rsidR="00E31DC6" w:rsidRPr="00D124A7">
        <w:rPr>
          <w:sz w:val="28"/>
          <w:szCs w:val="28"/>
        </w:rPr>
        <w:t>аместител</w:t>
      </w:r>
      <w:r w:rsidR="00E31DC6">
        <w:rPr>
          <w:sz w:val="28"/>
          <w:szCs w:val="28"/>
        </w:rPr>
        <w:t>ю</w:t>
      </w:r>
      <w:r w:rsidR="00E31DC6" w:rsidRPr="00D124A7">
        <w:rPr>
          <w:sz w:val="28"/>
          <w:szCs w:val="28"/>
        </w:rPr>
        <w:t xml:space="preserve"> Главы города</w:t>
      </w:r>
      <w:r w:rsidR="00E31DC6">
        <w:rPr>
          <w:sz w:val="28"/>
          <w:szCs w:val="28"/>
        </w:rPr>
        <w:t xml:space="preserve"> Оренбурга </w:t>
      </w:r>
      <w:r w:rsidR="00E31DC6" w:rsidRPr="00D124A7">
        <w:rPr>
          <w:sz w:val="28"/>
          <w:szCs w:val="28"/>
        </w:rPr>
        <w:t>по градостроительству, земельным вопросам и д</w:t>
      </w:r>
      <w:r w:rsidR="00E31DC6">
        <w:rPr>
          <w:sz w:val="28"/>
          <w:szCs w:val="28"/>
        </w:rPr>
        <w:t>орожному хозяйству.</w:t>
      </w:r>
    </w:p>
    <w:p w:rsidR="003E498A" w:rsidRDefault="003E498A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E498A" w:rsidRDefault="003E498A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F2E8E" w:rsidRDefault="004F2E8E" w:rsidP="00E31DC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24067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:rsidR="00E31DC6" w:rsidRDefault="00E31DC6" w:rsidP="00E31DC6">
      <w:pPr>
        <w:ind w:left="-142" w:firstLine="709"/>
        <w:jc w:val="both"/>
        <w:rPr>
          <w:sz w:val="28"/>
          <w:szCs w:val="28"/>
        </w:rPr>
      </w:pPr>
    </w:p>
    <w:p w:rsidR="0078744E" w:rsidRDefault="0078744E" w:rsidP="00E31DC6">
      <w:pPr>
        <w:ind w:left="-142" w:firstLine="709"/>
        <w:jc w:val="both"/>
        <w:rPr>
          <w:sz w:val="28"/>
          <w:szCs w:val="28"/>
        </w:rPr>
      </w:pPr>
    </w:p>
    <w:p w:rsidR="0036181F" w:rsidRDefault="0036181F" w:rsidP="00E31DC6">
      <w:pPr>
        <w:ind w:left="-142" w:firstLine="709"/>
        <w:jc w:val="both"/>
        <w:rPr>
          <w:sz w:val="28"/>
          <w:szCs w:val="28"/>
        </w:rPr>
      </w:pPr>
    </w:p>
    <w:p w:rsidR="00E31DC6" w:rsidRDefault="00BA1AA3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634">
        <w:rPr>
          <w:rFonts w:ascii="Times New Roman" w:hAnsi="Times New Roman" w:cs="Times New Roman"/>
          <w:sz w:val="28"/>
          <w:szCs w:val="28"/>
        </w:rPr>
        <w:t>Глав</w:t>
      </w:r>
      <w:r w:rsidR="008D14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 w:rsidR="00787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С.А. Салмин</w:t>
      </w:r>
      <w:r w:rsidRPr="00970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Default="0073377F" w:rsidP="0077162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575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162E">
        <w:rPr>
          <w:rFonts w:ascii="Times New Roman" w:hAnsi="Times New Roman" w:cs="Times New Roman"/>
          <w:sz w:val="28"/>
          <w:szCs w:val="28"/>
        </w:rPr>
        <w:tab/>
      </w:r>
      <w:r w:rsidR="00C369D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369DB" w:rsidRDefault="00C369DB" w:rsidP="0077162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1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Оренбурга</w:t>
      </w:r>
    </w:p>
    <w:p w:rsidR="00C369DB" w:rsidRDefault="00C369DB" w:rsidP="0077162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16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</w:t>
      </w:r>
      <w:r w:rsidR="00480091">
        <w:rPr>
          <w:rFonts w:ascii="Times New Roman" w:hAnsi="Times New Roman" w:cs="Times New Roman"/>
          <w:sz w:val="28"/>
          <w:szCs w:val="28"/>
        </w:rPr>
        <w:t xml:space="preserve"> </w:t>
      </w:r>
      <w:r w:rsidR="00480091" w:rsidRPr="00480091">
        <w:rPr>
          <w:rFonts w:ascii="Times New Roman" w:hAnsi="Times New Roman" w:cs="Times New Roman"/>
          <w:sz w:val="28"/>
          <w:szCs w:val="28"/>
          <w:u w:val="single"/>
        </w:rPr>
        <w:t>18.11.2022</w:t>
      </w:r>
      <w:r w:rsidR="0048009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80091">
        <w:rPr>
          <w:rFonts w:ascii="Times New Roman" w:hAnsi="Times New Roman" w:cs="Times New Roman"/>
          <w:sz w:val="28"/>
          <w:szCs w:val="28"/>
        </w:rPr>
        <w:t>№</w:t>
      </w:r>
      <w:r w:rsidR="00480091">
        <w:rPr>
          <w:rFonts w:ascii="Times New Roman" w:hAnsi="Times New Roman" w:cs="Times New Roman"/>
          <w:sz w:val="28"/>
          <w:szCs w:val="28"/>
        </w:rPr>
        <w:t xml:space="preserve"> </w:t>
      </w:r>
      <w:r w:rsidR="00480091" w:rsidRPr="00480091">
        <w:rPr>
          <w:rFonts w:ascii="Times New Roman" w:hAnsi="Times New Roman" w:cs="Times New Roman"/>
          <w:sz w:val="28"/>
          <w:szCs w:val="28"/>
        </w:rPr>
        <w:t xml:space="preserve"> </w:t>
      </w:r>
      <w:r w:rsidR="00480091" w:rsidRPr="00480091">
        <w:rPr>
          <w:rFonts w:ascii="Times New Roman" w:hAnsi="Times New Roman" w:cs="Times New Roman"/>
          <w:sz w:val="28"/>
          <w:szCs w:val="28"/>
          <w:u w:val="single"/>
        </w:rPr>
        <w:t>2130-п</w:t>
      </w:r>
    </w:p>
    <w:p w:rsidR="00C369DB" w:rsidRDefault="00C369DB" w:rsidP="00BA1A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C369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DB" w:rsidRPr="0057579C" w:rsidRDefault="00C369DB" w:rsidP="00C369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579C">
        <w:rPr>
          <w:rFonts w:ascii="Times New Roman" w:hAnsi="Times New Roman" w:cs="Times New Roman"/>
          <w:sz w:val="28"/>
          <w:szCs w:val="28"/>
        </w:rPr>
        <w:t>СОСТАВ</w:t>
      </w:r>
    </w:p>
    <w:p w:rsidR="00C369DB" w:rsidRPr="0057579C" w:rsidRDefault="00C369DB" w:rsidP="00C369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579C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C369DB" w:rsidRPr="0057579C" w:rsidRDefault="00C369DB" w:rsidP="00C369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579C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C369DB" w:rsidRPr="0057579C" w:rsidRDefault="00C369DB" w:rsidP="00C369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9DB" w:rsidRDefault="0057579C" w:rsidP="005757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</w:t>
      </w:r>
      <w:r w:rsidR="00C369DB">
        <w:rPr>
          <w:rFonts w:ascii="Times New Roman" w:hAnsi="Times New Roman" w:cs="Times New Roman"/>
          <w:sz w:val="28"/>
          <w:szCs w:val="28"/>
        </w:rPr>
        <w:t>ачальник департамента градостроительства и земельных отношений администрации города Оренбурга</w:t>
      </w:r>
      <w:r w:rsidRPr="0057579C">
        <w:t xml:space="preserve"> </w:t>
      </w:r>
      <w:r w:rsidRPr="0057579C">
        <w:rPr>
          <w:rFonts w:ascii="Times New Roman" w:hAnsi="Times New Roman" w:cs="Times New Roman"/>
          <w:sz w:val="28"/>
          <w:szCs w:val="28"/>
        </w:rPr>
        <w:t>(председатель комиссии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69DB" w:rsidRDefault="0057579C" w:rsidP="005757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</w:t>
      </w:r>
      <w:r w:rsidR="00C369DB">
        <w:rPr>
          <w:rFonts w:ascii="Times New Roman" w:hAnsi="Times New Roman" w:cs="Times New Roman"/>
          <w:sz w:val="28"/>
          <w:szCs w:val="28"/>
        </w:rPr>
        <w:t>аместитель начальника управления по градостроительству управления градостроительства и архитектуры департамента градостроительства и земельных отношений администрации города Оренбурга</w:t>
      </w:r>
      <w:r w:rsidRPr="0057579C">
        <w:t xml:space="preserve"> </w:t>
      </w:r>
      <w:r>
        <w:t>(</w:t>
      </w:r>
      <w:r w:rsidRPr="0057579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69DB" w:rsidRDefault="0057579C" w:rsidP="005757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Г</w:t>
      </w:r>
      <w:r w:rsidR="00C369DB">
        <w:rPr>
          <w:rFonts w:ascii="Times New Roman" w:hAnsi="Times New Roman" w:cs="Times New Roman"/>
          <w:sz w:val="28"/>
          <w:szCs w:val="28"/>
        </w:rPr>
        <w:t>лавный специалист юридического отдела муниципального казенного учреждения «Городской центр градостроительства»</w:t>
      </w:r>
      <w:r w:rsidRPr="0057579C">
        <w:t xml:space="preserve"> </w:t>
      </w:r>
      <w:r>
        <w:t>(</w:t>
      </w:r>
      <w:r w:rsidRPr="0057579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69DB" w:rsidRDefault="0057579C" w:rsidP="005757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З</w:t>
      </w:r>
      <w:r w:rsidR="00C369DB">
        <w:rPr>
          <w:rFonts w:ascii="Times New Roman" w:hAnsi="Times New Roman" w:cs="Times New Roman"/>
          <w:sz w:val="28"/>
          <w:szCs w:val="28"/>
        </w:rPr>
        <w:t>аместитель начальника муниципального казенного учреждения «Городской центр градостроительства»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DB" w:rsidRDefault="0057579C" w:rsidP="005757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69DB">
        <w:rPr>
          <w:rFonts w:ascii="Times New Roman" w:hAnsi="Times New Roman" w:cs="Times New Roman"/>
          <w:sz w:val="28"/>
          <w:szCs w:val="28"/>
        </w:rPr>
        <w:t>ачальник юридического отдела департамента градостроительства</w:t>
      </w:r>
      <w:r w:rsidR="0077162E">
        <w:rPr>
          <w:rFonts w:ascii="Times New Roman" w:hAnsi="Times New Roman" w:cs="Times New Roman"/>
          <w:sz w:val="28"/>
          <w:szCs w:val="28"/>
        </w:rPr>
        <w:br/>
      </w:r>
      <w:r w:rsidR="00C369DB">
        <w:rPr>
          <w:rFonts w:ascii="Times New Roman" w:hAnsi="Times New Roman" w:cs="Times New Roman"/>
          <w:sz w:val="28"/>
          <w:szCs w:val="28"/>
        </w:rPr>
        <w:t xml:space="preserve"> и земельных отношений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77F" w:rsidRDefault="0073377F" w:rsidP="0057579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C369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C369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C369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377F" w:rsidRDefault="0073377F" w:rsidP="00C369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3AA5" w:rsidRDefault="00793AA5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93AA5" w:rsidRDefault="00793AA5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93AA5" w:rsidRDefault="00793AA5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93AA5" w:rsidRDefault="00793AA5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93AA5" w:rsidRDefault="00793AA5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D2027" w:rsidRDefault="001D202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D2027" w:rsidRDefault="001D202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D2027" w:rsidRDefault="001D202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D2027" w:rsidRDefault="001D202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D2027" w:rsidRDefault="001D202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B20C5" w:rsidRDefault="00FB20C5" w:rsidP="007D49A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D20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49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B20C5" w:rsidRDefault="00FB20C5" w:rsidP="007D49A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города Оренбурга</w:t>
      </w:r>
    </w:p>
    <w:p w:rsidR="00FB20C5" w:rsidRPr="00480091" w:rsidRDefault="00FB20C5" w:rsidP="00480091">
      <w:pPr>
        <w:pStyle w:val="ConsNormal"/>
        <w:widowControl/>
        <w:ind w:right="0" w:firstLine="0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0091" w:rsidRPr="00480091">
        <w:rPr>
          <w:rFonts w:ascii="Times New Roman" w:hAnsi="Times New Roman" w:cs="Times New Roman"/>
          <w:sz w:val="28"/>
          <w:szCs w:val="28"/>
        </w:rPr>
        <w:t xml:space="preserve">от </w:t>
      </w:r>
      <w:r w:rsidR="00480091" w:rsidRPr="00480091">
        <w:rPr>
          <w:rFonts w:ascii="Times New Roman" w:hAnsi="Times New Roman" w:cs="Times New Roman"/>
          <w:sz w:val="28"/>
          <w:szCs w:val="28"/>
          <w:u w:val="single"/>
        </w:rPr>
        <w:t>18.11.2022</w:t>
      </w:r>
      <w:r w:rsidR="00480091" w:rsidRPr="00480091">
        <w:rPr>
          <w:rFonts w:ascii="Times New Roman" w:hAnsi="Times New Roman" w:cs="Times New Roman"/>
          <w:sz w:val="28"/>
          <w:szCs w:val="28"/>
        </w:rPr>
        <w:t xml:space="preserve">   №  </w:t>
      </w:r>
      <w:r w:rsidR="00480091" w:rsidRPr="00480091">
        <w:rPr>
          <w:rFonts w:ascii="Times New Roman" w:hAnsi="Times New Roman" w:cs="Times New Roman"/>
          <w:sz w:val="28"/>
          <w:szCs w:val="28"/>
          <w:u w:val="single"/>
        </w:rPr>
        <w:t xml:space="preserve">2130-п </w:t>
      </w:r>
    </w:p>
    <w:p w:rsidR="00FB20C5" w:rsidRDefault="00FB20C5" w:rsidP="00FB20C5">
      <w:pPr>
        <w:autoSpaceDE w:val="0"/>
        <w:autoSpaceDN w:val="0"/>
        <w:adjustRightInd w:val="0"/>
        <w:rPr>
          <w:sz w:val="28"/>
          <w:szCs w:val="28"/>
        </w:rPr>
      </w:pPr>
    </w:p>
    <w:p w:rsidR="00FB20C5" w:rsidRPr="001D2027" w:rsidRDefault="00FB20C5" w:rsidP="00FB20C5">
      <w:pPr>
        <w:autoSpaceDE w:val="0"/>
        <w:autoSpaceDN w:val="0"/>
        <w:adjustRightInd w:val="0"/>
        <w:rPr>
          <w:sz w:val="28"/>
          <w:szCs w:val="28"/>
        </w:rPr>
      </w:pPr>
    </w:p>
    <w:p w:rsidR="00FB20C5" w:rsidRPr="001D2027" w:rsidRDefault="00FB20C5" w:rsidP="00FB20C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2027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FB20C5" w:rsidRPr="001D2027" w:rsidRDefault="00FB20C5" w:rsidP="00FB20C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2027">
        <w:rPr>
          <w:rFonts w:eastAsiaTheme="minorHAnsi"/>
          <w:bCs/>
          <w:sz w:val="28"/>
          <w:szCs w:val="28"/>
          <w:lang w:eastAsia="en-US"/>
        </w:rPr>
        <w:t>о порядке деятельности комиссии по землепользованию</w:t>
      </w:r>
    </w:p>
    <w:p w:rsidR="00FB20C5" w:rsidRPr="001D2027" w:rsidRDefault="00FB20C5" w:rsidP="00FB20C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2027">
        <w:rPr>
          <w:rFonts w:eastAsiaTheme="minorHAnsi"/>
          <w:bCs/>
          <w:sz w:val="28"/>
          <w:szCs w:val="28"/>
          <w:lang w:eastAsia="en-US"/>
        </w:rPr>
        <w:t>и застройке муниципального образования</w:t>
      </w:r>
      <w:r w:rsidR="001D2027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1D2027">
        <w:rPr>
          <w:rFonts w:eastAsiaTheme="minorHAnsi"/>
          <w:bCs/>
          <w:sz w:val="28"/>
          <w:szCs w:val="28"/>
          <w:lang w:eastAsia="en-US"/>
        </w:rPr>
        <w:t>город Оренбург</w:t>
      </w:r>
      <w:r w:rsidR="001D2027">
        <w:rPr>
          <w:rFonts w:eastAsiaTheme="minorHAnsi"/>
          <w:bCs/>
          <w:sz w:val="28"/>
          <w:szCs w:val="28"/>
          <w:lang w:eastAsia="en-US"/>
        </w:rPr>
        <w:t>»</w:t>
      </w:r>
    </w:p>
    <w:p w:rsidR="00FB20C5" w:rsidRPr="001D2027" w:rsidRDefault="00FB20C5" w:rsidP="00FB20C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B20C5" w:rsidRDefault="00FB20C5" w:rsidP="00FB20C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1D2027" w:rsidRDefault="001D2027" w:rsidP="001D2027">
      <w:pPr>
        <w:tabs>
          <w:tab w:val="left" w:pos="4395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FB20C5" w:rsidRPr="00040278" w:rsidRDefault="00FB20C5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E6A8F">
        <w:rPr>
          <w:rFonts w:eastAsiaTheme="minorHAnsi"/>
          <w:sz w:val="28"/>
          <w:szCs w:val="28"/>
          <w:lang w:eastAsia="en-US"/>
        </w:rPr>
        <w:t>1.1.</w:t>
      </w:r>
      <w:r w:rsidR="001D2027">
        <w:rPr>
          <w:rFonts w:eastAsiaTheme="minorHAnsi"/>
          <w:sz w:val="28"/>
          <w:szCs w:val="28"/>
          <w:lang w:eastAsia="en-US"/>
        </w:rPr>
        <w:t> </w:t>
      </w:r>
      <w:r w:rsidRPr="000E6A8F">
        <w:rPr>
          <w:rFonts w:eastAsiaTheme="minorHAnsi"/>
          <w:sz w:val="28"/>
          <w:szCs w:val="28"/>
          <w:lang w:eastAsia="en-US"/>
        </w:rPr>
        <w:t>Положение</w:t>
      </w:r>
      <w:r w:rsidR="00CB3910">
        <w:rPr>
          <w:rFonts w:eastAsiaTheme="minorHAnsi"/>
          <w:sz w:val="28"/>
          <w:szCs w:val="28"/>
          <w:lang w:eastAsia="en-US"/>
        </w:rPr>
        <w:t xml:space="preserve"> </w:t>
      </w:r>
      <w:r w:rsidRPr="000E6A8F">
        <w:rPr>
          <w:rFonts w:eastAsiaTheme="minorHAnsi"/>
          <w:sz w:val="28"/>
          <w:szCs w:val="28"/>
          <w:lang w:eastAsia="en-US"/>
        </w:rPr>
        <w:t>о порядке деятельности комиссии</w:t>
      </w:r>
      <w:r w:rsidR="00CB3910">
        <w:rPr>
          <w:rFonts w:eastAsiaTheme="minorHAnsi"/>
          <w:sz w:val="28"/>
          <w:szCs w:val="28"/>
          <w:lang w:eastAsia="en-US"/>
        </w:rPr>
        <w:br/>
      </w:r>
      <w:r w:rsidRPr="000E6A8F">
        <w:rPr>
          <w:rFonts w:eastAsiaTheme="minorHAnsi"/>
          <w:sz w:val="28"/>
          <w:szCs w:val="28"/>
          <w:lang w:eastAsia="en-US"/>
        </w:rPr>
        <w:t xml:space="preserve">по землепользованию и застройке муниципального образования «город Оренбург» (далее </w:t>
      </w:r>
      <w:r w:rsidR="00CB3910" w:rsidRPr="00CB3910">
        <w:rPr>
          <w:rFonts w:eastAsiaTheme="minorHAnsi"/>
          <w:sz w:val="28"/>
          <w:szCs w:val="28"/>
          <w:lang w:eastAsia="en-US"/>
        </w:rPr>
        <w:t xml:space="preserve">– </w:t>
      </w:r>
      <w:r w:rsidRPr="000E6A8F">
        <w:rPr>
          <w:rFonts w:eastAsiaTheme="minorHAnsi"/>
          <w:sz w:val="28"/>
          <w:szCs w:val="28"/>
          <w:lang w:eastAsia="en-US"/>
        </w:rPr>
        <w:t>Положение) разработано в соответствии</w:t>
      </w:r>
      <w:r w:rsidR="00CB3910">
        <w:rPr>
          <w:rFonts w:eastAsiaTheme="minorHAnsi"/>
          <w:sz w:val="28"/>
          <w:szCs w:val="28"/>
          <w:lang w:eastAsia="en-US"/>
        </w:rPr>
        <w:br/>
      </w:r>
      <w:r w:rsidRPr="000E6A8F">
        <w:rPr>
          <w:rFonts w:eastAsiaTheme="minorHAnsi"/>
          <w:sz w:val="28"/>
          <w:szCs w:val="28"/>
          <w:lang w:eastAsia="en-US"/>
        </w:rPr>
        <w:t xml:space="preserve">с Градостроительным </w:t>
      </w:r>
      <w:hyperlink r:id="rId9" w:history="1">
        <w:r w:rsidRPr="000E6A8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0E6A8F">
        <w:rPr>
          <w:rFonts w:eastAsiaTheme="minorHAnsi"/>
          <w:sz w:val="28"/>
          <w:szCs w:val="28"/>
          <w:lang w:eastAsia="en-US"/>
        </w:rPr>
        <w:t xml:space="preserve"> Российской Федерации, Земельным </w:t>
      </w:r>
      <w:hyperlink r:id="rId10" w:history="1">
        <w:r w:rsidRPr="000E6A8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0E6A8F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11" w:history="1">
        <w:r w:rsidRPr="000E6A8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E6A8F">
        <w:rPr>
          <w:rFonts w:eastAsiaTheme="minorHAnsi"/>
          <w:sz w:val="28"/>
          <w:szCs w:val="28"/>
          <w:lang w:eastAsia="en-US"/>
        </w:rPr>
        <w:t xml:space="preserve"> Оренбургской области от 16.03.2007</w:t>
      </w:r>
      <w:r w:rsidR="00CB3910">
        <w:rPr>
          <w:rFonts w:eastAsiaTheme="minorHAnsi"/>
          <w:sz w:val="28"/>
          <w:szCs w:val="28"/>
          <w:lang w:eastAsia="en-US"/>
        </w:rPr>
        <w:br/>
      </w:r>
      <w:r w:rsidRPr="000E6A8F">
        <w:rPr>
          <w:rFonts w:eastAsiaTheme="minorHAnsi"/>
          <w:sz w:val="28"/>
          <w:szCs w:val="28"/>
          <w:lang w:eastAsia="en-US"/>
        </w:rPr>
        <w:t xml:space="preserve">№ 1037/233-IV-ОЗ «О градостроительной деятельности на территории Оренбургской области», </w:t>
      </w:r>
      <w:hyperlink r:id="rId12" w:history="1">
        <w:r w:rsidRPr="000E6A8F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0E6A8F">
        <w:rPr>
          <w:rFonts w:eastAsiaTheme="minorHAnsi"/>
          <w:sz w:val="28"/>
          <w:szCs w:val="28"/>
          <w:lang w:eastAsia="en-US"/>
        </w:rPr>
        <w:t xml:space="preserve"> муниципального образования «город Оренбург»</w:t>
      </w:r>
      <w:r w:rsidR="000E6A8F" w:rsidRPr="000E6A8F">
        <w:rPr>
          <w:rFonts w:eastAsiaTheme="minorHAnsi"/>
          <w:sz w:val="28"/>
          <w:szCs w:val="28"/>
          <w:lang w:eastAsia="en-US"/>
        </w:rPr>
        <w:t>, принят</w:t>
      </w:r>
      <w:r w:rsidR="00CB3910">
        <w:rPr>
          <w:rFonts w:eastAsiaTheme="minorHAnsi"/>
          <w:sz w:val="28"/>
          <w:szCs w:val="28"/>
          <w:lang w:eastAsia="en-US"/>
        </w:rPr>
        <w:t>ым</w:t>
      </w:r>
      <w:r w:rsidR="000E6A8F" w:rsidRPr="000E6A8F">
        <w:rPr>
          <w:rFonts w:eastAsiaTheme="minorHAnsi"/>
          <w:sz w:val="28"/>
          <w:szCs w:val="28"/>
          <w:lang w:eastAsia="en-US"/>
        </w:rPr>
        <w:t xml:space="preserve"> решением Оренбургского городского Совета</w:t>
      </w:r>
      <w:r w:rsidR="00CB3910">
        <w:rPr>
          <w:rFonts w:eastAsiaTheme="minorHAnsi"/>
          <w:sz w:val="28"/>
          <w:szCs w:val="28"/>
          <w:lang w:eastAsia="en-US"/>
        </w:rPr>
        <w:br/>
      </w:r>
      <w:r w:rsidR="000E6A8F" w:rsidRPr="000E6A8F">
        <w:rPr>
          <w:rFonts w:eastAsiaTheme="minorHAnsi"/>
          <w:sz w:val="28"/>
          <w:szCs w:val="28"/>
          <w:lang w:eastAsia="en-US"/>
        </w:rPr>
        <w:t>от 28.04.2015 № 1015</w:t>
      </w:r>
      <w:r w:rsidR="00040278">
        <w:rPr>
          <w:rFonts w:eastAsiaTheme="minorHAnsi"/>
          <w:sz w:val="28"/>
          <w:szCs w:val="28"/>
          <w:lang w:eastAsia="en-US"/>
        </w:rPr>
        <w:t xml:space="preserve">, </w:t>
      </w:r>
      <w:r w:rsidR="00040278" w:rsidRPr="00DE195D">
        <w:rPr>
          <w:sz w:val="28"/>
          <w:szCs w:val="28"/>
        </w:rPr>
        <w:t>Порядк</w:t>
      </w:r>
      <w:r w:rsidR="00040278">
        <w:rPr>
          <w:sz w:val="28"/>
          <w:szCs w:val="28"/>
        </w:rPr>
        <w:t>ом</w:t>
      </w:r>
      <w:r w:rsidR="00040278" w:rsidRPr="00DE195D">
        <w:rPr>
          <w:sz w:val="28"/>
          <w:szCs w:val="28"/>
        </w:rPr>
        <w:t xml:space="preserve"> организации и проведения публичных слушаний, общественных обсуждений на территории муниципального образования «город Оренбург</w:t>
      </w:r>
      <w:r w:rsidR="00040278">
        <w:rPr>
          <w:sz w:val="28"/>
          <w:szCs w:val="28"/>
        </w:rPr>
        <w:t xml:space="preserve">», утвержденным </w:t>
      </w:r>
      <w:r w:rsidR="00040278" w:rsidRPr="00DE195D">
        <w:rPr>
          <w:sz w:val="28"/>
          <w:szCs w:val="28"/>
        </w:rPr>
        <w:t xml:space="preserve"> </w:t>
      </w:r>
      <w:r w:rsidR="00040278" w:rsidRPr="007D7572">
        <w:rPr>
          <w:sz w:val="28"/>
          <w:szCs w:val="28"/>
        </w:rPr>
        <w:t>решением</w:t>
      </w:r>
      <w:r w:rsidR="00040278">
        <w:rPr>
          <w:sz w:val="28"/>
          <w:szCs w:val="28"/>
        </w:rPr>
        <w:t xml:space="preserve">  </w:t>
      </w:r>
      <w:r w:rsidR="00040278" w:rsidRPr="007D7572">
        <w:rPr>
          <w:sz w:val="28"/>
          <w:szCs w:val="28"/>
        </w:rPr>
        <w:t xml:space="preserve">Оренбургского </w:t>
      </w:r>
      <w:r w:rsidR="00040278">
        <w:rPr>
          <w:sz w:val="28"/>
          <w:szCs w:val="28"/>
        </w:rPr>
        <w:t xml:space="preserve"> </w:t>
      </w:r>
      <w:r w:rsidR="00040278" w:rsidRPr="007D7572">
        <w:rPr>
          <w:sz w:val="28"/>
          <w:szCs w:val="28"/>
        </w:rPr>
        <w:t>городского</w:t>
      </w:r>
      <w:r w:rsidR="00040278">
        <w:rPr>
          <w:sz w:val="28"/>
          <w:szCs w:val="28"/>
        </w:rPr>
        <w:t xml:space="preserve">  </w:t>
      </w:r>
      <w:r w:rsidR="00040278" w:rsidRPr="007D7572">
        <w:rPr>
          <w:sz w:val="28"/>
          <w:szCs w:val="28"/>
        </w:rPr>
        <w:t>Совета</w:t>
      </w:r>
      <w:r w:rsidR="00040278">
        <w:rPr>
          <w:sz w:val="28"/>
          <w:szCs w:val="28"/>
        </w:rPr>
        <w:t xml:space="preserve">  </w:t>
      </w:r>
      <w:r w:rsidR="00040278" w:rsidRPr="007D7572">
        <w:rPr>
          <w:sz w:val="28"/>
          <w:szCs w:val="28"/>
        </w:rPr>
        <w:t xml:space="preserve">от </w:t>
      </w:r>
      <w:r w:rsidR="00040278">
        <w:rPr>
          <w:sz w:val="28"/>
          <w:szCs w:val="28"/>
        </w:rPr>
        <w:t xml:space="preserve"> </w:t>
      </w:r>
      <w:r w:rsidR="00040278" w:rsidRPr="007D7572">
        <w:rPr>
          <w:sz w:val="28"/>
          <w:szCs w:val="28"/>
        </w:rPr>
        <w:t>17.09.2018 №</w:t>
      </w:r>
      <w:r w:rsidR="00040278">
        <w:rPr>
          <w:sz w:val="28"/>
          <w:szCs w:val="28"/>
        </w:rPr>
        <w:t xml:space="preserve"> 572 (далее – </w:t>
      </w:r>
      <w:r w:rsidR="00040278" w:rsidRPr="00214924">
        <w:rPr>
          <w:sz w:val="28"/>
          <w:szCs w:val="28"/>
          <w:shd w:val="clear" w:color="auto" w:fill="FFFFFF"/>
        </w:rPr>
        <w:t>Поряд</w:t>
      </w:r>
      <w:r w:rsidR="00040278">
        <w:rPr>
          <w:sz w:val="28"/>
          <w:szCs w:val="28"/>
          <w:shd w:val="clear" w:color="auto" w:fill="FFFFFF"/>
        </w:rPr>
        <w:t>ок)</w:t>
      </w:r>
      <w:r w:rsidR="00040278">
        <w:rPr>
          <w:sz w:val="28"/>
          <w:szCs w:val="28"/>
        </w:rPr>
        <w:t>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Настоящее Положение определяет полномочия комиссии</w:t>
      </w:r>
      <w:r w:rsidR="00CB39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по землепользованию и застройке муниципального образования </w:t>
      </w:r>
      <w:r w:rsidR="000E6A8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город Оренбург</w:t>
      </w:r>
      <w:r w:rsidR="000E6A8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r w:rsidR="00CB3910" w:rsidRPr="00CB3910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 комиссия) и регламентирует порядок ее работы.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20C5" w:rsidRDefault="00FB20C5" w:rsidP="001D202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Задачи и функции комиссии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Комиссия создается в целях: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1D2027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="00CB3910">
        <w:rPr>
          <w:sz w:val="28"/>
          <w:szCs w:val="28"/>
        </w:rPr>
        <w:t>строительства.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К функциям комиссии относится: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рассмотрение заявлений о предоставлении разрешения на условно разрешенный  вид  использования,    получении  разрешения  на  отклонение </w:t>
      </w:r>
    </w:p>
    <w:p w:rsidR="003210AC" w:rsidRDefault="003210AC" w:rsidP="001D2027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строительства;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организация и проведение общественных обсуждений  по вопросам предоставления разрешения на условно разрешенный вид использования земельного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капитального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строительства,  отклонение</w:t>
      </w:r>
      <w:r w:rsidR="006C4433">
        <w:rPr>
          <w:sz w:val="28"/>
          <w:szCs w:val="28"/>
        </w:rPr>
        <w:br/>
      </w:r>
      <w:r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строительства;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подготовка  и  представление  Главе города Оренбурга рекомендаций</w:t>
      </w:r>
    </w:p>
    <w:p w:rsidR="003210AC" w:rsidRDefault="003210AC" w:rsidP="001D2027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условно разрешенный вид использования</w:t>
      </w:r>
      <w:r w:rsidR="006C4433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, разрешения на отклонение от предельных параметров разрешенного строительства    или    об    отказе    в    предоставлении    такого   разрешения</w:t>
      </w:r>
      <w:r w:rsidR="006C4433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причин принятого решения;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подготовка заключений о результатах общественных обсуждений</w:t>
      </w:r>
      <w:r w:rsidR="006C4433">
        <w:rPr>
          <w:sz w:val="28"/>
          <w:szCs w:val="28"/>
        </w:rPr>
        <w:br/>
      </w:r>
      <w:r w:rsidRPr="00EF5A0E"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или объекта </w:t>
      </w:r>
      <w:r>
        <w:rPr>
          <w:sz w:val="28"/>
          <w:szCs w:val="28"/>
        </w:rPr>
        <w:t>к</w:t>
      </w:r>
      <w:r w:rsidRPr="00EF5A0E">
        <w:rPr>
          <w:sz w:val="28"/>
          <w:szCs w:val="28"/>
        </w:rPr>
        <w:t>апитального строительства</w:t>
      </w:r>
      <w:r w:rsidR="007D49A5">
        <w:rPr>
          <w:sz w:val="28"/>
          <w:szCs w:val="28"/>
        </w:rPr>
        <w:t>,</w:t>
      </w:r>
      <w:r w:rsidR="006C4433">
        <w:rPr>
          <w:sz w:val="28"/>
          <w:szCs w:val="28"/>
        </w:rPr>
        <w:br/>
      </w:r>
      <w:r w:rsidRPr="00EF5A0E">
        <w:rPr>
          <w:sz w:val="28"/>
          <w:szCs w:val="28"/>
        </w:rPr>
        <w:t>отклонение от предельных параметров разрешенного строительства</w:t>
      </w:r>
      <w:r>
        <w:rPr>
          <w:sz w:val="28"/>
          <w:szCs w:val="28"/>
        </w:rPr>
        <w:t>;</w:t>
      </w:r>
    </w:p>
    <w:p w:rsid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иных  функций, возложенных на комиссию Градостроительным кодексом Российской Федерации, законами Оренбургской области, муниципальными нормативными актами муниципального образования «город Оренбург».</w:t>
      </w:r>
    </w:p>
    <w:p w:rsidR="003210AC" w:rsidRPr="003210AC" w:rsidRDefault="003210AC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B20C5" w:rsidRDefault="00FB20C5" w:rsidP="001D202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Порядок работы комиссии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организация ее деятельности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Комиссия осуществляет свою деятельность во взаимодействии</w:t>
      </w:r>
      <w:r w:rsidR="006C443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органами государственной власти Российской Федерации, Оренбургской области, отраслевыми (функциональными) и территориальными органами </w:t>
      </w:r>
      <w:r w:rsidR="006C443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дминистрации города Оренбурга, а также заинтересованными юридическими и физическими лицами.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Комиссия вправе: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запрашивать в установленном порядке и получать от руководителей государственных органов, органов местного самоуправления, организаций</w:t>
      </w:r>
      <w:r w:rsidR="006C443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граждан документы, необходимые для реализации возложенных</w:t>
      </w:r>
      <w:r w:rsidR="006C443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комиссию функций;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C443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проводить в случае необходимости заседания с участием представителей заинтересованных органов государственной власти Российской Федерации, Оренбургской области, органов местного самоуправления и иных лиц, не входящих в состав комиссии;</w:t>
      </w:r>
    </w:p>
    <w:p w:rsidR="00FB20C5" w:rsidRDefault="00394137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B20C5">
        <w:rPr>
          <w:rFonts w:eastAsiaTheme="minorHAnsi"/>
          <w:sz w:val="28"/>
          <w:szCs w:val="28"/>
          <w:lang w:eastAsia="en-US"/>
        </w:rPr>
        <w:t>) опубликовывать в средствах массовой информации сообщения</w:t>
      </w:r>
      <w:r w:rsidR="006C4433">
        <w:rPr>
          <w:rFonts w:eastAsiaTheme="minorHAnsi"/>
          <w:sz w:val="28"/>
          <w:szCs w:val="28"/>
          <w:lang w:eastAsia="en-US"/>
        </w:rPr>
        <w:br/>
      </w:r>
      <w:r w:rsidR="00FB20C5">
        <w:rPr>
          <w:rFonts w:eastAsiaTheme="minorHAnsi"/>
          <w:sz w:val="28"/>
          <w:szCs w:val="28"/>
          <w:lang w:eastAsia="en-US"/>
        </w:rPr>
        <w:t>по вопросам, относящимся к компетенции комиссии;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вносить в порядке, предусмотренном муниципальными правовыми актами, предложения Главе города Оренбурга по вопросам, связанным</w:t>
      </w:r>
      <w:r w:rsidR="006C443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деятельностью комиссии;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осуществлять иные права, связанные с деятельностью комиссии,</w:t>
      </w:r>
      <w:r w:rsidR="006C443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Российской Федерации, Оренбургской области и муниципальными правовыми актами.</w:t>
      </w:r>
    </w:p>
    <w:p w:rsidR="00FB20C5" w:rsidRDefault="00780E5B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B20C5">
        <w:rPr>
          <w:rFonts w:eastAsiaTheme="minorHAnsi"/>
          <w:sz w:val="28"/>
          <w:szCs w:val="28"/>
          <w:lang w:eastAsia="en-US"/>
        </w:rPr>
        <w:t>3.3. Деятельность комиссии осуществляется на коллегиальной основе. В состав комиссии входят председатель комиссии, заместител</w:t>
      </w:r>
      <w:r w:rsidR="00394137">
        <w:rPr>
          <w:rFonts w:eastAsiaTheme="minorHAnsi"/>
          <w:sz w:val="28"/>
          <w:szCs w:val="28"/>
          <w:lang w:eastAsia="en-US"/>
        </w:rPr>
        <w:t>ь</w:t>
      </w:r>
      <w:r w:rsidR="00FB20C5">
        <w:rPr>
          <w:rFonts w:eastAsiaTheme="minorHAnsi"/>
          <w:sz w:val="28"/>
          <w:szCs w:val="28"/>
          <w:lang w:eastAsia="en-US"/>
        </w:rPr>
        <w:t xml:space="preserve"> председателя комиссии</w:t>
      </w:r>
      <w:r w:rsidR="00E613D5">
        <w:rPr>
          <w:rFonts w:eastAsiaTheme="minorHAnsi"/>
          <w:sz w:val="28"/>
          <w:szCs w:val="28"/>
          <w:lang w:eastAsia="en-US"/>
        </w:rPr>
        <w:t xml:space="preserve">, секретарь и </w:t>
      </w:r>
      <w:r w:rsidR="00FB20C5">
        <w:rPr>
          <w:rFonts w:eastAsiaTheme="minorHAnsi"/>
          <w:sz w:val="28"/>
          <w:szCs w:val="28"/>
          <w:lang w:eastAsia="en-US"/>
        </w:rPr>
        <w:t xml:space="preserve"> члены комиссии. </w:t>
      </w:r>
    </w:p>
    <w:p w:rsidR="00C91029" w:rsidRDefault="00C91029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комиссии утверждается постановлением Администрации города Оренбурга.</w:t>
      </w:r>
    </w:p>
    <w:p w:rsidR="00FB20C5" w:rsidRDefault="00FB20C5" w:rsidP="006C44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A0EC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Председатель комиссии, а в его отсутствие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 w:rsidR="006C4433" w:rsidRPr="006C4433">
        <w:rPr>
          <w:rFonts w:eastAsiaTheme="minorHAnsi"/>
          <w:sz w:val="28"/>
          <w:szCs w:val="28"/>
          <w:lang w:eastAsia="en-US"/>
        </w:rPr>
        <w:t>–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заместител</w:t>
      </w:r>
      <w:r w:rsidR="00CB3EC8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председателя комиссии, руководит деятельностью комиссии, организует</w:t>
      </w:r>
      <w:r w:rsidR="006C443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ее работу, назначает даты заседаний, определяет повестку дня, подписывает документы, подготовленные комиссией.</w:t>
      </w:r>
    </w:p>
    <w:p w:rsidR="006C4433" w:rsidRDefault="00FB20C5" w:rsidP="006C4433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A0E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57E08">
        <w:rPr>
          <w:sz w:val="28"/>
          <w:szCs w:val="28"/>
        </w:rPr>
        <w:t xml:space="preserve">Комиссия осуществляет свою деятельность путем проведения заседаний. Заседания проводятся по мере необходимости, но не реже одного раза в месяц в случае </w:t>
      </w:r>
      <w:r w:rsidR="007A0EC8">
        <w:rPr>
          <w:sz w:val="28"/>
          <w:szCs w:val="28"/>
        </w:rPr>
        <w:t xml:space="preserve">поступления от </w:t>
      </w:r>
      <w:r w:rsidR="00457E08">
        <w:rPr>
          <w:sz w:val="28"/>
          <w:szCs w:val="28"/>
        </w:rPr>
        <w:t>заявител</w:t>
      </w:r>
      <w:r w:rsidR="007A0EC8">
        <w:rPr>
          <w:sz w:val="28"/>
          <w:szCs w:val="28"/>
        </w:rPr>
        <w:t xml:space="preserve">ей </w:t>
      </w:r>
      <w:r w:rsidR="00457E08">
        <w:rPr>
          <w:sz w:val="28"/>
          <w:szCs w:val="28"/>
        </w:rPr>
        <w:t xml:space="preserve"> </w:t>
      </w:r>
      <w:r w:rsidR="007A0EC8">
        <w:rPr>
          <w:sz w:val="28"/>
          <w:szCs w:val="28"/>
        </w:rPr>
        <w:t>обращений</w:t>
      </w:r>
      <w:r w:rsidR="006C4433">
        <w:rPr>
          <w:sz w:val="28"/>
          <w:szCs w:val="28"/>
        </w:rPr>
        <w:br/>
      </w:r>
      <w:r w:rsidR="00457E08">
        <w:rPr>
          <w:sz w:val="28"/>
          <w:szCs w:val="28"/>
        </w:rPr>
        <w:t>о 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A0EC8">
        <w:rPr>
          <w:sz w:val="28"/>
          <w:szCs w:val="28"/>
        </w:rPr>
        <w:t>,</w:t>
      </w:r>
      <w:r w:rsidR="00457E08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="00780E5B">
        <w:rPr>
          <w:sz w:val="28"/>
          <w:szCs w:val="28"/>
        </w:rPr>
        <w:t xml:space="preserve"> </w:t>
      </w:r>
    </w:p>
    <w:p w:rsidR="00457E08" w:rsidRDefault="00457E08" w:rsidP="006C4433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0EC8">
        <w:rPr>
          <w:sz w:val="28"/>
          <w:szCs w:val="28"/>
        </w:rPr>
        <w:t>6</w:t>
      </w:r>
      <w:r>
        <w:rPr>
          <w:sz w:val="28"/>
          <w:szCs w:val="28"/>
        </w:rPr>
        <w:t>. Общественные обсуждения по вопросам предоставления разрешения на условно</w:t>
      </w:r>
      <w:r w:rsidR="007D49A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 вид использования земельного участка или    объекта     капитального   строительства,    предоставления  разрешения на отклонение от параметров разрешенного строительства, реконструкции объектов капитального строительства проводятся комиссией в соответствии</w:t>
      </w:r>
      <w:r w:rsidR="006C4433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Pr="007D7572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 кодексом Российской Федерации,</w:t>
      </w:r>
      <w:r w:rsidRPr="007D7572">
        <w:rPr>
          <w:sz w:val="28"/>
          <w:szCs w:val="28"/>
        </w:rPr>
        <w:t xml:space="preserve"> </w:t>
      </w:r>
      <w:r w:rsidRPr="00DE195D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6C4433">
        <w:rPr>
          <w:sz w:val="28"/>
          <w:szCs w:val="28"/>
        </w:rPr>
        <w:t>.</w:t>
      </w:r>
    </w:p>
    <w:p w:rsidR="00FB20C5" w:rsidRDefault="00780E5B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B20C5">
        <w:rPr>
          <w:rFonts w:eastAsiaTheme="minorHAnsi"/>
          <w:sz w:val="28"/>
          <w:szCs w:val="28"/>
          <w:lang w:eastAsia="en-US"/>
        </w:rPr>
        <w:t>3.</w:t>
      </w:r>
      <w:r w:rsidR="007A0EC8">
        <w:rPr>
          <w:rFonts w:eastAsiaTheme="minorHAnsi"/>
          <w:sz w:val="28"/>
          <w:szCs w:val="28"/>
          <w:lang w:eastAsia="en-US"/>
        </w:rPr>
        <w:t>7</w:t>
      </w:r>
      <w:r w:rsidR="00FB20C5">
        <w:rPr>
          <w:rFonts w:eastAsiaTheme="minorHAnsi"/>
          <w:sz w:val="28"/>
          <w:szCs w:val="28"/>
          <w:lang w:eastAsia="en-US"/>
        </w:rPr>
        <w:t>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FB20C5" w:rsidRDefault="00844E69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B20C5">
        <w:rPr>
          <w:rFonts w:eastAsiaTheme="minorHAnsi"/>
          <w:sz w:val="28"/>
          <w:szCs w:val="28"/>
          <w:lang w:eastAsia="en-US"/>
        </w:rPr>
        <w:t>3.</w:t>
      </w:r>
      <w:r w:rsidR="007A0EC8">
        <w:rPr>
          <w:rFonts w:eastAsiaTheme="minorHAnsi"/>
          <w:sz w:val="28"/>
          <w:szCs w:val="28"/>
          <w:lang w:eastAsia="en-US"/>
        </w:rPr>
        <w:t>8</w:t>
      </w:r>
      <w:r w:rsidR="00FB20C5">
        <w:rPr>
          <w:rFonts w:eastAsiaTheme="minorHAnsi"/>
          <w:sz w:val="28"/>
          <w:szCs w:val="28"/>
          <w:lang w:eastAsia="en-US"/>
        </w:rPr>
        <w:t xml:space="preserve">. Председатель комиссии, а в его отсутствие </w:t>
      </w:r>
      <w:r w:rsidR="006C4433" w:rsidRPr="006C4433">
        <w:rPr>
          <w:rFonts w:eastAsiaTheme="minorHAnsi"/>
          <w:sz w:val="28"/>
          <w:szCs w:val="28"/>
          <w:lang w:eastAsia="en-US"/>
        </w:rPr>
        <w:t xml:space="preserve">– </w:t>
      </w:r>
      <w:r w:rsidR="007A0EC8">
        <w:rPr>
          <w:rFonts w:eastAsiaTheme="minorHAnsi"/>
          <w:sz w:val="28"/>
          <w:szCs w:val="28"/>
          <w:lang w:eastAsia="en-US"/>
        </w:rPr>
        <w:t xml:space="preserve"> </w:t>
      </w:r>
      <w:r w:rsidR="00FB20C5">
        <w:rPr>
          <w:rFonts w:eastAsiaTheme="minorHAnsi"/>
          <w:sz w:val="28"/>
          <w:szCs w:val="28"/>
          <w:lang w:eastAsia="en-US"/>
        </w:rPr>
        <w:t>заместител</w:t>
      </w:r>
      <w:r w:rsidR="007A0EC8">
        <w:rPr>
          <w:rFonts w:eastAsiaTheme="minorHAnsi"/>
          <w:sz w:val="28"/>
          <w:szCs w:val="28"/>
          <w:lang w:eastAsia="en-US"/>
        </w:rPr>
        <w:t>ь</w:t>
      </w:r>
      <w:r w:rsidR="00FB20C5">
        <w:rPr>
          <w:rFonts w:eastAsiaTheme="minorHAnsi"/>
          <w:sz w:val="28"/>
          <w:szCs w:val="28"/>
          <w:lang w:eastAsia="en-US"/>
        </w:rPr>
        <w:t xml:space="preserve"> председателя комиссии, докладывает на заседании комиссии по существу рассматриваемых вопросов.</w:t>
      </w:r>
    </w:p>
    <w:p w:rsidR="00FB20C5" w:rsidRDefault="00844E69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B20C5">
        <w:rPr>
          <w:rFonts w:eastAsiaTheme="minorHAnsi"/>
          <w:sz w:val="28"/>
          <w:szCs w:val="28"/>
          <w:lang w:eastAsia="en-US"/>
        </w:rPr>
        <w:t>3.</w:t>
      </w:r>
      <w:r w:rsidR="007A0EC8">
        <w:rPr>
          <w:rFonts w:eastAsiaTheme="minorHAnsi"/>
          <w:sz w:val="28"/>
          <w:szCs w:val="28"/>
          <w:lang w:eastAsia="en-US"/>
        </w:rPr>
        <w:t>9</w:t>
      </w:r>
      <w:r w:rsidR="00FB20C5">
        <w:rPr>
          <w:rFonts w:eastAsiaTheme="minorHAnsi"/>
          <w:sz w:val="28"/>
          <w:szCs w:val="28"/>
          <w:lang w:eastAsia="en-US"/>
        </w:rPr>
        <w:t xml:space="preserve">. После доклада председателя комиссии, а в его отсутствие </w:t>
      </w:r>
      <w:r w:rsidR="006C4433" w:rsidRPr="006C4433">
        <w:rPr>
          <w:rFonts w:eastAsiaTheme="minorHAnsi"/>
          <w:sz w:val="28"/>
          <w:szCs w:val="28"/>
          <w:lang w:eastAsia="en-US"/>
        </w:rPr>
        <w:t xml:space="preserve">– </w:t>
      </w:r>
      <w:r w:rsidR="00FB20C5">
        <w:rPr>
          <w:rFonts w:eastAsiaTheme="minorHAnsi"/>
          <w:sz w:val="28"/>
          <w:szCs w:val="28"/>
          <w:lang w:eastAsia="en-US"/>
        </w:rPr>
        <w:t xml:space="preserve"> заместител</w:t>
      </w:r>
      <w:r w:rsidR="007D49A5">
        <w:rPr>
          <w:rFonts w:eastAsiaTheme="minorHAnsi"/>
          <w:sz w:val="28"/>
          <w:szCs w:val="28"/>
          <w:lang w:eastAsia="en-US"/>
        </w:rPr>
        <w:t>я</w:t>
      </w:r>
      <w:r w:rsidR="00FB20C5">
        <w:rPr>
          <w:rFonts w:eastAsiaTheme="minorHAnsi"/>
          <w:sz w:val="28"/>
          <w:szCs w:val="28"/>
          <w:lang w:eastAsia="en-US"/>
        </w:rPr>
        <w:t xml:space="preserve"> председателя комиссии, члены комиссии проводят обсуждение</w:t>
      </w:r>
      <w:r w:rsidR="006C4433">
        <w:rPr>
          <w:rFonts w:eastAsiaTheme="minorHAnsi"/>
          <w:sz w:val="28"/>
          <w:szCs w:val="28"/>
          <w:lang w:eastAsia="en-US"/>
        </w:rPr>
        <w:br/>
      </w:r>
      <w:r w:rsidR="00FB20C5">
        <w:rPr>
          <w:rFonts w:eastAsiaTheme="minorHAnsi"/>
          <w:sz w:val="28"/>
          <w:szCs w:val="28"/>
          <w:lang w:eastAsia="en-US"/>
        </w:rPr>
        <w:t>и принимают соответствующее решение отдельно по каждому вопросу.</w:t>
      </w:r>
    </w:p>
    <w:p w:rsidR="00FB20C5" w:rsidRDefault="00844E69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B20C5">
        <w:rPr>
          <w:rFonts w:eastAsiaTheme="minorHAnsi"/>
          <w:sz w:val="28"/>
          <w:szCs w:val="28"/>
          <w:lang w:eastAsia="en-US"/>
        </w:rPr>
        <w:t>3.1</w:t>
      </w:r>
      <w:r w:rsidR="007A0EC8">
        <w:rPr>
          <w:rFonts w:eastAsiaTheme="minorHAnsi"/>
          <w:sz w:val="28"/>
          <w:szCs w:val="28"/>
          <w:lang w:eastAsia="en-US"/>
        </w:rPr>
        <w:t>0</w:t>
      </w:r>
      <w:r w:rsidR="00FB20C5">
        <w:rPr>
          <w:rFonts w:eastAsiaTheme="minorHAnsi"/>
          <w:sz w:val="28"/>
          <w:szCs w:val="28"/>
          <w:lang w:eastAsia="en-US"/>
        </w:rPr>
        <w:t>. Комиссия правомочна принимать решения, если на заседании комиссии присутствовало не менее половины от общего числа членов комиссии.</w:t>
      </w:r>
    </w:p>
    <w:p w:rsidR="007A0EC8" w:rsidRDefault="007A0EC8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не обладает правом голоса.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7A0EC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Решения принимаются большинством голосов присутствующих членов комиссии путем открытого голосования.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7A0EC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Делегирование права голоса при принятии решения, а также отказ от голосования не допускаются. Член комиссии, не согласный с принятым решением, имеет право письменно изложить свое особое мнение</w:t>
      </w:r>
      <w:r w:rsidR="006C4433">
        <w:rPr>
          <w:rFonts w:eastAsiaTheme="minorHAnsi"/>
          <w:sz w:val="28"/>
          <w:szCs w:val="28"/>
          <w:lang w:eastAsia="en-US"/>
        </w:rPr>
        <w:t>, которое</w:t>
      </w:r>
      <w:r>
        <w:rPr>
          <w:rFonts w:eastAsiaTheme="minorHAnsi"/>
          <w:sz w:val="28"/>
          <w:szCs w:val="28"/>
          <w:lang w:eastAsia="en-US"/>
        </w:rPr>
        <w:t xml:space="preserve"> оформляется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отдельном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листе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прилагается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="006C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протоколу.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A0EC8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>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оформляются в день заседания и подписываются председателем комиссии и секретарем комиссии, а в случае отсутствия председателя</w:t>
      </w:r>
      <w:r w:rsidR="00890651">
        <w:rPr>
          <w:rFonts w:eastAsiaTheme="minorHAnsi"/>
          <w:sz w:val="28"/>
          <w:szCs w:val="28"/>
          <w:lang w:eastAsia="en-US"/>
        </w:rPr>
        <w:t xml:space="preserve"> </w:t>
      </w:r>
      <w:r w:rsidR="00890651" w:rsidRPr="00890651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 заместителе</w:t>
      </w:r>
      <w:r w:rsidR="00B17632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председателя</w:t>
      </w:r>
      <w:r w:rsidR="00890651">
        <w:rPr>
          <w:rFonts w:eastAsiaTheme="minorHAnsi"/>
          <w:sz w:val="28"/>
          <w:szCs w:val="28"/>
          <w:lang w:eastAsia="en-US"/>
        </w:rPr>
        <w:t xml:space="preserve"> комиссии</w:t>
      </w:r>
      <w:r>
        <w:rPr>
          <w:rFonts w:eastAsiaTheme="minorHAnsi"/>
          <w:sz w:val="28"/>
          <w:szCs w:val="28"/>
          <w:lang w:eastAsia="en-US"/>
        </w:rPr>
        <w:t>. Решения комиссии оформляются в виде заключений и рекомендаций Главе города Оренбурга.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когда на заседании комиссии подводятся итоги</w:t>
      </w:r>
      <w:r w:rsidR="002D7EBA">
        <w:rPr>
          <w:rFonts w:eastAsiaTheme="minorHAnsi"/>
          <w:sz w:val="28"/>
          <w:szCs w:val="28"/>
          <w:lang w:eastAsia="en-US"/>
        </w:rPr>
        <w:t xml:space="preserve"> общественных обсуждений</w:t>
      </w:r>
      <w:r>
        <w:rPr>
          <w:rFonts w:eastAsiaTheme="minorHAnsi"/>
          <w:sz w:val="28"/>
          <w:szCs w:val="28"/>
          <w:lang w:eastAsia="en-US"/>
        </w:rPr>
        <w:t xml:space="preserve">, протокол </w:t>
      </w:r>
      <w:r w:rsidR="002D7EBA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>
        <w:rPr>
          <w:rFonts w:eastAsiaTheme="minorHAnsi"/>
          <w:sz w:val="28"/>
          <w:szCs w:val="28"/>
          <w:lang w:eastAsia="en-US"/>
        </w:rPr>
        <w:t>является протоколом заседания комиссии.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заседания комиссии и заключение составляются в двух экземплярах.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AF725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Протоколы комиссии и заключения хранятся в департаменте градостроительства и земельных отношений администрации города Оренбурга.</w:t>
      </w:r>
    </w:p>
    <w:p w:rsidR="00874A13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AF725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874A13">
        <w:rPr>
          <w:rFonts w:eastAsiaTheme="minorHAnsi"/>
          <w:sz w:val="28"/>
          <w:szCs w:val="28"/>
          <w:lang w:eastAsia="en-US"/>
        </w:rPr>
        <w:t xml:space="preserve"> </w:t>
      </w:r>
      <w:r w:rsidR="00874A13">
        <w:rPr>
          <w:sz w:val="28"/>
          <w:szCs w:val="28"/>
        </w:rPr>
        <w:t>При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строительства,  отклонение</w:t>
      </w:r>
      <w:r w:rsidR="00890651">
        <w:rPr>
          <w:sz w:val="28"/>
          <w:szCs w:val="28"/>
        </w:rPr>
        <w:br/>
      </w:r>
      <w:r w:rsidR="00874A13">
        <w:rPr>
          <w:sz w:val="28"/>
          <w:szCs w:val="28"/>
        </w:rPr>
        <w:t>от предельных параметров разрешенного строительства, реконструкции  объектов капитального строительства заинтересованные лица вправе направлять в комиссию свои предложения и замечания, касающиеся указанных   вопросов,</w:t>
      </w:r>
      <w:r w:rsidR="00874A13" w:rsidRPr="005011F9">
        <w:t xml:space="preserve"> </w:t>
      </w:r>
      <w:r w:rsidR="00874A13">
        <w:t xml:space="preserve">  </w:t>
      </w:r>
      <w:r w:rsidR="00874A13" w:rsidRPr="005011F9">
        <w:rPr>
          <w:sz w:val="28"/>
          <w:szCs w:val="28"/>
        </w:rPr>
        <w:t xml:space="preserve">в </w:t>
      </w:r>
      <w:r w:rsidR="00874A13">
        <w:rPr>
          <w:sz w:val="28"/>
          <w:szCs w:val="28"/>
        </w:rPr>
        <w:t xml:space="preserve"> порядке и в </w:t>
      </w:r>
      <w:r w:rsidR="00874A13" w:rsidRPr="005011F9">
        <w:rPr>
          <w:sz w:val="28"/>
          <w:szCs w:val="28"/>
        </w:rPr>
        <w:t>срок</w:t>
      </w:r>
      <w:r w:rsidR="00874A13">
        <w:rPr>
          <w:sz w:val="28"/>
          <w:szCs w:val="28"/>
        </w:rPr>
        <w:t xml:space="preserve">и, указанные в </w:t>
      </w:r>
      <w:r w:rsidR="00874A13" w:rsidRPr="005011F9">
        <w:rPr>
          <w:sz w:val="28"/>
          <w:szCs w:val="28"/>
        </w:rPr>
        <w:t>оповещени</w:t>
      </w:r>
      <w:r w:rsidR="00874A13">
        <w:rPr>
          <w:sz w:val="28"/>
          <w:szCs w:val="28"/>
        </w:rPr>
        <w:t>и</w:t>
      </w:r>
      <w:r w:rsidR="00890651">
        <w:rPr>
          <w:sz w:val="28"/>
          <w:szCs w:val="28"/>
        </w:rPr>
        <w:br/>
      </w:r>
      <w:r w:rsidR="00874A13">
        <w:rPr>
          <w:sz w:val="28"/>
          <w:szCs w:val="28"/>
        </w:rPr>
        <w:t>о начале</w:t>
      </w:r>
      <w:r w:rsidR="00874A13" w:rsidRPr="005011F9">
        <w:rPr>
          <w:sz w:val="28"/>
          <w:szCs w:val="28"/>
        </w:rPr>
        <w:t xml:space="preserve"> общественных обсуждений</w:t>
      </w:r>
      <w:r w:rsidR="00874A13">
        <w:rPr>
          <w:sz w:val="28"/>
          <w:szCs w:val="28"/>
        </w:rPr>
        <w:t>.</w:t>
      </w:r>
    </w:p>
    <w:p w:rsidR="00EE30B8" w:rsidRPr="00214924" w:rsidRDefault="00555EBE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CA47DA">
        <w:rPr>
          <w:rFonts w:eastAsiaTheme="minorHAnsi"/>
          <w:sz w:val="28"/>
          <w:szCs w:val="28"/>
          <w:lang w:eastAsia="en-US"/>
        </w:rPr>
        <w:t>ассмотрени</w:t>
      </w:r>
      <w:r w:rsidR="000C087B">
        <w:rPr>
          <w:rFonts w:eastAsiaTheme="minorHAnsi"/>
          <w:sz w:val="28"/>
          <w:szCs w:val="28"/>
          <w:lang w:eastAsia="en-US"/>
        </w:rPr>
        <w:t>е</w:t>
      </w:r>
      <w:r w:rsidR="00890651">
        <w:rPr>
          <w:rFonts w:eastAsiaTheme="minorHAnsi"/>
          <w:sz w:val="28"/>
          <w:szCs w:val="28"/>
          <w:lang w:eastAsia="en-US"/>
        </w:rPr>
        <w:t xml:space="preserve"> </w:t>
      </w:r>
      <w:r w:rsidR="00CA47DA">
        <w:rPr>
          <w:rFonts w:eastAsiaTheme="minorHAnsi"/>
          <w:sz w:val="28"/>
          <w:szCs w:val="28"/>
          <w:lang w:eastAsia="en-US"/>
        </w:rPr>
        <w:t>предложений</w:t>
      </w:r>
      <w:r w:rsidR="00890651">
        <w:rPr>
          <w:rFonts w:eastAsiaTheme="minorHAnsi"/>
          <w:sz w:val="28"/>
          <w:szCs w:val="28"/>
          <w:lang w:eastAsia="en-US"/>
        </w:rPr>
        <w:t xml:space="preserve"> </w:t>
      </w:r>
      <w:r w:rsidR="00CA47DA">
        <w:rPr>
          <w:rFonts w:eastAsiaTheme="minorHAnsi"/>
          <w:sz w:val="28"/>
          <w:szCs w:val="28"/>
          <w:lang w:eastAsia="en-US"/>
        </w:rPr>
        <w:t>заинтересованных</w:t>
      </w:r>
      <w:r w:rsidR="00890651">
        <w:rPr>
          <w:rFonts w:eastAsiaTheme="minorHAnsi"/>
          <w:sz w:val="28"/>
          <w:szCs w:val="28"/>
          <w:lang w:eastAsia="en-US"/>
        </w:rPr>
        <w:t xml:space="preserve"> </w:t>
      </w:r>
      <w:r w:rsidR="00CA47DA">
        <w:rPr>
          <w:rFonts w:eastAsiaTheme="minorHAnsi"/>
          <w:sz w:val="28"/>
          <w:szCs w:val="28"/>
          <w:lang w:eastAsia="en-US"/>
        </w:rPr>
        <w:t>лиц</w:t>
      </w:r>
      <w:r w:rsidR="00890651">
        <w:rPr>
          <w:rFonts w:eastAsiaTheme="minorHAnsi"/>
          <w:sz w:val="28"/>
          <w:szCs w:val="28"/>
          <w:lang w:eastAsia="en-US"/>
        </w:rPr>
        <w:t xml:space="preserve"> </w:t>
      </w:r>
      <w:r w:rsidR="00CA47DA">
        <w:rPr>
          <w:rFonts w:eastAsiaTheme="minorHAnsi"/>
          <w:sz w:val="28"/>
          <w:szCs w:val="28"/>
          <w:lang w:eastAsia="en-US"/>
        </w:rPr>
        <w:t>по</w:t>
      </w:r>
      <w:r w:rsidR="00890651">
        <w:rPr>
          <w:rFonts w:eastAsiaTheme="minorHAnsi"/>
          <w:sz w:val="28"/>
          <w:szCs w:val="28"/>
          <w:lang w:eastAsia="en-US"/>
        </w:rPr>
        <w:t xml:space="preserve"> </w:t>
      </w:r>
      <w:r w:rsidR="00637413">
        <w:rPr>
          <w:rFonts w:eastAsiaTheme="minorHAnsi"/>
          <w:sz w:val="28"/>
          <w:szCs w:val="28"/>
          <w:lang w:eastAsia="en-US"/>
        </w:rPr>
        <w:t>выше</w:t>
      </w:r>
      <w:r w:rsidR="00CA47DA">
        <w:rPr>
          <w:rFonts w:eastAsiaTheme="minorHAnsi"/>
          <w:sz w:val="28"/>
          <w:szCs w:val="28"/>
          <w:lang w:eastAsia="en-US"/>
        </w:rPr>
        <w:t xml:space="preserve">указанным вопросам </w:t>
      </w:r>
      <w:r w:rsidR="000C087B">
        <w:rPr>
          <w:rFonts w:eastAsiaTheme="minorHAnsi"/>
          <w:sz w:val="28"/>
          <w:szCs w:val="28"/>
          <w:lang w:eastAsia="en-US"/>
        </w:rPr>
        <w:t xml:space="preserve"> осуществляется на основании </w:t>
      </w:r>
      <w:r w:rsidR="000C087B" w:rsidRPr="00214924">
        <w:rPr>
          <w:sz w:val="28"/>
          <w:szCs w:val="28"/>
          <w:shd w:val="clear" w:color="auto" w:fill="FFFFFF"/>
        </w:rPr>
        <w:t>Порядка</w:t>
      </w:r>
      <w:r w:rsidR="00637413">
        <w:rPr>
          <w:rFonts w:eastAsiaTheme="minorHAnsi"/>
          <w:sz w:val="28"/>
          <w:szCs w:val="28"/>
          <w:lang w:eastAsia="en-US"/>
        </w:rPr>
        <w:t>.</w:t>
      </w:r>
      <w:r w:rsidR="000C087B">
        <w:rPr>
          <w:rFonts w:eastAsiaTheme="minorHAnsi"/>
          <w:sz w:val="28"/>
          <w:szCs w:val="28"/>
          <w:lang w:eastAsia="en-US"/>
        </w:rPr>
        <w:t xml:space="preserve"> </w:t>
      </w:r>
    </w:p>
    <w:p w:rsidR="00FB20C5" w:rsidRDefault="00FB20C5" w:rsidP="00890651">
      <w:pPr>
        <w:tabs>
          <w:tab w:val="left" w:pos="439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AF7257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D2DC5">
        <w:rPr>
          <w:sz w:val="28"/>
          <w:szCs w:val="28"/>
        </w:rPr>
        <w:t>Заключения с рекомендациями, принятые комиссией по вопросам предоставления разрешения на условно разрешенный вид использования земельного      участка       или       объекта       капитального      строительства</w:t>
      </w:r>
      <w:r w:rsidR="00890651">
        <w:rPr>
          <w:sz w:val="28"/>
          <w:szCs w:val="28"/>
        </w:rPr>
        <w:t>,</w:t>
      </w:r>
      <w:r w:rsidR="005D2DC5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строительства, направляются Главе города Оренбурга для принятия соответствующих решений в порядке</w:t>
      </w:r>
      <w:r w:rsidR="00890651">
        <w:rPr>
          <w:sz w:val="28"/>
          <w:szCs w:val="28"/>
        </w:rPr>
        <w:br/>
      </w:r>
      <w:r w:rsidR="005D2DC5">
        <w:rPr>
          <w:sz w:val="28"/>
          <w:szCs w:val="28"/>
        </w:rPr>
        <w:t>и в сроки, установленные Градостроительным кодексом Российской Федерации</w:t>
      </w:r>
      <w:r w:rsidR="00894745">
        <w:rPr>
          <w:sz w:val="28"/>
          <w:szCs w:val="28"/>
        </w:rPr>
        <w:t xml:space="preserve">, </w:t>
      </w:r>
      <w:r w:rsidR="00894745" w:rsidRPr="00214924">
        <w:rPr>
          <w:sz w:val="28"/>
          <w:szCs w:val="28"/>
          <w:shd w:val="clear" w:color="auto" w:fill="FFFFFF"/>
        </w:rPr>
        <w:t>Порядк</w:t>
      </w:r>
      <w:r w:rsidR="00894745">
        <w:rPr>
          <w:sz w:val="28"/>
          <w:szCs w:val="28"/>
          <w:shd w:val="clear" w:color="auto" w:fill="FFFFFF"/>
        </w:rPr>
        <w:t>ом.</w:t>
      </w:r>
    </w:p>
    <w:p w:rsidR="00FB20C5" w:rsidRDefault="00FB20C5" w:rsidP="001D2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111F" w:rsidRDefault="009F111F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F111F" w:rsidRDefault="009F111F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1D202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34407" w:rsidRDefault="00234407" w:rsidP="0073377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3377F" w:rsidRDefault="0073377F" w:rsidP="00C369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Pr="00C369DB" w:rsidRDefault="00C369DB" w:rsidP="00C369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9DB" w:rsidRPr="00C369DB" w:rsidRDefault="00C369DB" w:rsidP="00C369D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69DB" w:rsidRPr="00C369DB" w:rsidSect="0036181F">
      <w:headerReference w:type="default" r:id="rId13"/>
      <w:pgSz w:w="11906" w:h="16838"/>
      <w:pgMar w:top="567" w:right="85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9F" w:rsidRDefault="00EB0D9F" w:rsidP="00360998">
      <w:r>
        <w:separator/>
      </w:r>
    </w:p>
  </w:endnote>
  <w:endnote w:type="continuationSeparator" w:id="0">
    <w:p w:rsidR="00EB0D9F" w:rsidRDefault="00EB0D9F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9F" w:rsidRDefault="00EB0D9F" w:rsidP="00360998">
      <w:r>
        <w:separator/>
      </w:r>
    </w:p>
  </w:footnote>
  <w:footnote w:type="continuationSeparator" w:id="0">
    <w:p w:rsidR="00EB0D9F" w:rsidRDefault="00EB0D9F" w:rsidP="0036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1D" w:rsidRDefault="00DA0B80">
    <w:pPr>
      <w:pStyle w:val="a3"/>
      <w:jc w:val="center"/>
    </w:pPr>
    <w:r>
      <w:fldChar w:fldCharType="begin"/>
    </w:r>
    <w:r w:rsidR="004A3D22">
      <w:instrText>PAGE   \* MERGEFORMAT</w:instrText>
    </w:r>
    <w:r>
      <w:fldChar w:fldCharType="separate"/>
    </w:r>
    <w:r w:rsidR="00B371A4">
      <w:rPr>
        <w:noProof/>
      </w:rPr>
      <w:t>2</w:t>
    </w:r>
    <w:r>
      <w:fldChar w:fldCharType="end"/>
    </w:r>
  </w:p>
  <w:p w:rsidR="0018251D" w:rsidRDefault="00EB0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0068"/>
    <w:multiLevelType w:val="hybridMultilevel"/>
    <w:tmpl w:val="31EEFB54"/>
    <w:lvl w:ilvl="0" w:tplc="A72830CA">
      <w:start w:val="1"/>
      <w:numFmt w:val="decimal"/>
      <w:suff w:val="space"/>
      <w:lvlText w:val="%1."/>
      <w:lvlJc w:val="left"/>
      <w:pPr>
        <w:ind w:left="178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6"/>
    <w:rsid w:val="000007A2"/>
    <w:rsid w:val="00040278"/>
    <w:rsid w:val="00045BB5"/>
    <w:rsid w:val="00080C55"/>
    <w:rsid w:val="000B0A60"/>
    <w:rsid w:val="000C087B"/>
    <w:rsid w:val="000E6A8F"/>
    <w:rsid w:val="0010662A"/>
    <w:rsid w:val="001A3468"/>
    <w:rsid w:val="001D2027"/>
    <w:rsid w:val="00214924"/>
    <w:rsid w:val="00234407"/>
    <w:rsid w:val="00286BF8"/>
    <w:rsid w:val="002D7EBA"/>
    <w:rsid w:val="002E4A78"/>
    <w:rsid w:val="00310C6F"/>
    <w:rsid w:val="003210AC"/>
    <w:rsid w:val="0035720B"/>
    <w:rsid w:val="00360998"/>
    <w:rsid w:val="0036181F"/>
    <w:rsid w:val="003648D3"/>
    <w:rsid w:val="00382288"/>
    <w:rsid w:val="00385B7F"/>
    <w:rsid w:val="00394137"/>
    <w:rsid w:val="003A25B6"/>
    <w:rsid w:val="003E498A"/>
    <w:rsid w:val="003F49CD"/>
    <w:rsid w:val="004072C9"/>
    <w:rsid w:val="00426EEA"/>
    <w:rsid w:val="00457E08"/>
    <w:rsid w:val="004630E1"/>
    <w:rsid w:val="00473474"/>
    <w:rsid w:val="00480091"/>
    <w:rsid w:val="00491A38"/>
    <w:rsid w:val="004A3D22"/>
    <w:rsid w:val="004E462F"/>
    <w:rsid w:val="004E6AF5"/>
    <w:rsid w:val="004F2E8E"/>
    <w:rsid w:val="00500F02"/>
    <w:rsid w:val="005011F9"/>
    <w:rsid w:val="00550F42"/>
    <w:rsid w:val="00555EBE"/>
    <w:rsid w:val="0057579C"/>
    <w:rsid w:val="00595F0E"/>
    <w:rsid w:val="005C15A2"/>
    <w:rsid w:val="005D091B"/>
    <w:rsid w:val="005D2DC5"/>
    <w:rsid w:val="005D6440"/>
    <w:rsid w:val="00637413"/>
    <w:rsid w:val="00654AD2"/>
    <w:rsid w:val="0066311D"/>
    <w:rsid w:val="006B29D3"/>
    <w:rsid w:val="006B555E"/>
    <w:rsid w:val="006C4433"/>
    <w:rsid w:val="006F1F6B"/>
    <w:rsid w:val="006F3790"/>
    <w:rsid w:val="00733511"/>
    <w:rsid w:val="0073377F"/>
    <w:rsid w:val="00743542"/>
    <w:rsid w:val="00765967"/>
    <w:rsid w:val="0077162E"/>
    <w:rsid w:val="00775E49"/>
    <w:rsid w:val="00780E5B"/>
    <w:rsid w:val="0078744E"/>
    <w:rsid w:val="00793AA5"/>
    <w:rsid w:val="007A0EC8"/>
    <w:rsid w:val="007C0122"/>
    <w:rsid w:val="007D49A5"/>
    <w:rsid w:val="007D7572"/>
    <w:rsid w:val="007E75A8"/>
    <w:rsid w:val="007F3B98"/>
    <w:rsid w:val="00844E69"/>
    <w:rsid w:val="00874A13"/>
    <w:rsid w:val="00890651"/>
    <w:rsid w:val="00894745"/>
    <w:rsid w:val="008C11D5"/>
    <w:rsid w:val="008D14DF"/>
    <w:rsid w:val="00914726"/>
    <w:rsid w:val="00920FF8"/>
    <w:rsid w:val="00923418"/>
    <w:rsid w:val="009F111F"/>
    <w:rsid w:val="00A02CE0"/>
    <w:rsid w:val="00A108FF"/>
    <w:rsid w:val="00AD6336"/>
    <w:rsid w:val="00AF7257"/>
    <w:rsid w:val="00B1561F"/>
    <w:rsid w:val="00B17632"/>
    <w:rsid w:val="00B24067"/>
    <w:rsid w:val="00B30009"/>
    <w:rsid w:val="00B371A4"/>
    <w:rsid w:val="00B500C7"/>
    <w:rsid w:val="00BA1AA3"/>
    <w:rsid w:val="00BB7F58"/>
    <w:rsid w:val="00BE49D3"/>
    <w:rsid w:val="00BF7125"/>
    <w:rsid w:val="00C0300F"/>
    <w:rsid w:val="00C14E06"/>
    <w:rsid w:val="00C369DB"/>
    <w:rsid w:val="00C534F4"/>
    <w:rsid w:val="00C6073D"/>
    <w:rsid w:val="00C91029"/>
    <w:rsid w:val="00CA47DA"/>
    <w:rsid w:val="00CB0D2F"/>
    <w:rsid w:val="00CB3910"/>
    <w:rsid w:val="00CB3EC8"/>
    <w:rsid w:val="00CD09BD"/>
    <w:rsid w:val="00CD553D"/>
    <w:rsid w:val="00DA0B80"/>
    <w:rsid w:val="00DB1525"/>
    <w:rsid w:val="00DD2483"/>
    <w:rsid w:val="00DD2FB0"/>
    <w:rsid w:val="00DE195D"/>
    <w:rsid w:val="00DF084A"/>
    <w:rsid w:val="00DF1A69"/>
    <w:rsid w:val="00E02A3D"/>
    <w:rsid w:val="00E13316"/>
    <w:rsid w:val="00E31DC6"/>
    <w:rsid w:val="00E42BEE"/>
    <w:rsid w:val="00E534AA"/>
    <w:rsid w:val="00E613D5"/>
    <w:rsid w:val="00E63660"/>
    <w:rsid w:val="00E64A39"/>
    <w:rsid w:val="00E812BE"/>
    <w:rsid w:val="00E84FE4"/>
    <w:rsid w:val="00EB0D9F"/>
    <w:rsid w:val="00EE30B8"/>
    <w:rsid w:val="00EF5A0E"/>
    <w:rsid w:val="00F12E19"/>
    <w:rsid w:val="00F47691"/>
    <w:rsid w:val="00F71BBD"/>
    <w:rsid w:val="00F96463"/>
    <w:rsid w:val="00FB20C5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3BBF-4558-403E-9898-557D496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DC6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DC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E31D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1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DC6"/>
    <w:pPr>
      <w:tabs>
        <w:tab w:val="left" w:pos="142"/>
      </w:tabs>
      <w:ind w:hanging="425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31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FD334B6BFDEFF71EDFEA3A1ABD999B799E003A56003E6A6F91EAA80C73D6BD21000EE0E069B544442C21B3E94EA0EAV3j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FD334B6BFDEFF71EDFEA3A1ABD999B799E003A560E3F686B91EAA80C73D6BD21000EE0E069B544442C21B3E94EA0EAV3j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FD334B6BFDEFF71EDFF4370CD1C49F7B975F32500A313E34CEB1F55B7ADCEA744F0FBCA539A645482C23BAF5V4j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D334B6BFDEFF71EDFF4370CD1C49F7B975F315800313E34CEB1F55B7ADCEA744F0FBCA539A645482C23BAF5V4j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BCC7-16FB-432B-AE84-C824E68D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Shift Enter</cp:lastModifiedBy>
  <cp:revision>2</cp:revision>
  <cp:lastPrinted>2022-10-04T10:17:00Z</cp:lastPrinted>
  <dcterms:created xsi:type="dcterms:W3CDTF">2022-11-21T05:42:00Z</dcterms:created>
  <dcterms:modified xsi:type="dcterms:W3CDTF">2022-11-21T05:42:00Z</dcterms:modified>
</cp:coreProperties>
</file>