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3D8E4" w14:textId="77777777" w:rsidR="004E5F28" w:rsidRDefault="004E5F28" w:rsidP="004E5F2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sz w:val="28"/>
          <w:szCs w:val="28"/>
          <w:lang w:eastAsia="ru-RU"/>
        </w:rPr>
        <w:t xml:space="preserve">рамках </w:t>
      </w:r>
      <w:r w:rsidRPr="003607AC">
        <w:rPr>
          <w:rFonts w:ascii="Times New Roman" w:hAnsi="Times New Roman"/>
          <w:b/>
          <w:bCs/>
          <w:sz w:val="28"/>
          <w:szCs w:val="28"/>
          <w:lang w:eastAsia="ru-RU"/>
        </w:rPr>
        <w:t>экспертно-аналитической деятельности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проведено:</w:t>
      </w:r>
    </w:p>
    <w:p w14:paraId="1F547267" w14:textId="77777777" w:rsidR="004E5F28" w:rsidRPr="001D087D" w:rsidRDefault="004E5F28" w:rsidP="004E5F28">
      <w:pPr>
        <w:pStyle w:val="a3"/>
        <w:widowControl w:val="0"/>
        <w:numPr>
          <w:ilvl w:val="0"/>
          <w:numId w:val="4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87D">
        <w:rPr>
          <w:rFonts w:ascii="Times New Roman" w:hAnsi="Times New Roman"/>
          <w:sz w:val="28"/>
          <w:szCs w:val="28"/>
        </w:rPr>
        <w:t xml:space="preserve">два мероприятия по контролю за достоверностью, полнотой и соответствием нормативным требованиям составления и представления отчетов об исполнении бюджета города Оренбурга за </w:t>
      </w:r>
      <w:r>
        <w:rPr>
          <w:rFonts w:ascii="Times New Roman" w:hAnsi="Times New Roman"/>
          <w:sz w:val="28"/>
          <w:szCs w:val="28"/>
        </w:rPr>
        <w:t>первое полугодие</w:t>
      </w:r>
      <w:r w:rsidRPr="001D087D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1D087D">
        <w:rPr>
          <w:rFonts w:ascii="Times New Roman" w:hAnsi="Times New Roman"/>
          <w:sz w:val="28"/>
          <w:szCs w:val="28"/>
        </w:rPr>
        <w:t xml:space="preserve"> года и по анализу исполнения бюджета города Оренбурга за </w:t>
      </w:r>
      <w:r>
        <w:rPr>
          <w:rFonts w:ascii="Times New Roman" w:hAnsi="Times New Roman"/>
          <w:sz w:val="28"/>
          <w:szCs w:val="28"/>
        </w:rPr>
        <w:t>первое полугодие</w:t>
      </w:r>
      <w:r w:rsidRPr="001D087D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1D087D">
        <w:rPr>
          <w:rFonts w:ascii="Times New Roman" w:hAnsi="Times New Roman"/>
          <w:sz w:val="28"/>
          <w:szCs w:val="28"/>
        </w:rPr>
        <w:t xml:space="preserve"> года. Информация о результатах указанных мероприятий направлена в Оренбургский городской Совет </w:t>
      </w:r>
      <w:r>
        <w:rPr>
          <w:rFonts w:ascii="Times New Roman" w:hAnsi="Times New Roman"/>
          <w:sz w:val="28"/>
          <w:szCs w:val="28"/>
        </w:rPr>
        <w:t>и в</w:t>
      </w:r>
      <w:r w:rsidRPr="00CC75EC">
        <w:rPr>
          <w:rFonts w:ascii="Times New Roman" w:hAnsi="Times New Roman"/>
          <w:sz w:val="28"/>
          <w:szCs w:val="28"/>
        </w:rPr>
        <w:t>ременно исполняющ</w:t>
      </w:r>
      <w:r>
        <w:rPr>
          <w:rFonts w:ascii="Times New Roman" w:hAnsi="Times New Roman"/>
          <w:sz w:val="28"/>
          <w:szCs w:val="28"/>
        </w:rPr>
        <w:t>ему</w:t>
      </w:r>
      <w:r w:rsidRPr="00CC75EC">
        <w:rPr>
          <w:rFonts w:ascii="Times New Roman" w:hAnsi="Times New Roman"/>
          <w:sz w:val="28"/>
          <w:szCs w:val="28"/>
        </w:rPr>
        <w:t xml:space="preserve"> полномочия Главы города Оренбурга</w:t>
      </w:r>
      <w:r w:rsidRPr="001D087D">
        <w:rPr>
          <w:rFonts w:ascii="Times New Roman" w:hAnsi="Times New Roman"/>
          <w:sz w:val="28"/>
          <w:szCs w:val="28"/>
        </w:rPr>
        <w:t>, а также размещена на официальном портале города Оренбурга;</w:t>
      </w:r>
    </w:p>
    <w:p w14:paraId="05B5AF84" w14:textId="77777777" w:rsidR="004E5F28" w:rsidRPr="001D087D" w:rsidRDefault="004E5F28" w:rsidP="004E5F28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1D087D">
        <w:rPr>
          <w:rFonts w:ascii="Times New Roman" w:hAnsi="Times New Roman" w:cs="Times New Roman"/>
          <w:sz w:val="28"/>
          <w:szCs w:val="28"/>
        </w:rPr>
        <w:t xml:space="preserve"> экспертно-аналитических мероприяти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D087D">
        <w:rPr>
          <w:rFonts w:ascii="Times New Roman" w:hAnsi="Times New Roman"/>
          <w:sz w:val="28"/>
          <w:szCs w:val="28"/>
        </w:rPr>
        <w:t xml:space="preserve"> по анализу и мониторингу изменений, внесенных в сводную бюджетную роспись;</w:t>
      </w:r>
    </w:p>
    <w:p w14:paraId="261B031E" w14:textId="77777777" w:rsidR="004E5F28" w:rsidRPr="001D087D" w:rsidRDefault="004E5F28" w:rsidP="004E5F28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22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087D">
        <w:rPr>
          <w:rFonts w:ascii="Times New Roman" w:hAnsi="Times New Roman" w:cs="Times New Roman"/>
          <w:sz w:val="28"/>
          <w:szCs w:val="28"/>
        </w:rPr>
        <w:t xml:space="preserve"> экспертиз муниципальных правовых актов, из них:</w:t>
      </w:r>
    </w:p>
    <w:p w14:paraId="75535728" w14:textId="77777777" w:rsidR="004E5F28" w:rsidRPr="001D087D" w:rsidRDefault="004E5F28" w:rsidP="004E5F28">
      <w:pPr>
        <w:pStyle w:val="a3"/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пять</w:t>
      </w:r>
      <w:r w:rsidRPr="001D087D">
        <w:rPr>
          <w:rFonts w:ascii="Times New Roman" w:hAnsi="Times New Roman" w:cs="Times New Roman"/>
          <w:sz w:val="28"/>
          <w:szCs w:val="28"/>
        </w:rPr>
        <w:t xml:space="preserve"> экспертиз проектов решений Оренбургского городского Совета (заключения направлены в Оренбургский городской Совет и субъектам правотворческой инициативы):</w:t>
      </w:r>
    </w:p>
    <w:p w14:paraId="1943A1C1" w14:textId="77777777" w:rsidR="004E5F28" w:rsidRDefault="004E5F28" w:rsidP="004E5F28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5EC">
        <w:rPr>
          <w:rFonts w:ascii="Times New Roman" w:hAnsi="Times New Roman" w:cs="Times New Roman"/>
          <w:sz w:val="28"/>
          <w:szCs w:val="28"/>
        </w:rPr>
        <w:t>«</w:t>
      </w:r>
      <w:bookmarkStart w:id="0" w:name="_Hlk151648838"/>
      <w:r w:rsidRPr="00CC75EC">
        <w:rPr>
          <w:rFonts w:ascii="Times New Roman" w:hAnsi="Times New Roman" w:cs="Times New Roman"/>
          <w:sz w:val="28"/>
          <w:szCs w:val="28"/>
        </w:rPr>
        <w:t>Об установлении базового размера платы за наем жилого помещения и величины коэффициентов соответствия платы на 2026 год</w:t>
      </w:r>
      <w:bookmarkEnd w:id="0"/>
      <w:r w:rsidRPr="00CC75EC">
        <w:rPr>
          <w:rFonts w:ascii="Times New Roman" w:hAnsi="Times New Roman" w:cs="Times New Roman"/>
          <w:sz w:val="28"/>
          <w:szCs w:val="28"/>
        </w:rPr>
        <w:t>»</w:t>
      </w:r>
      <w:r w:rsidRPr="001D087D">
        <w:rPr>
          <w:rFonts w:ascii="Times New Roman" w:hAnsi="Times New Roman" w:cs="Times New Roman"/>
          <w:sz w:val="28"/>
          <w:szCs w:val="28"/>
        </w:rPr>
        <w:t>;</w:t>
      </w:r>
    </w:p>
    <w:p w14:paraId="52A12548" w14:textId="77777777" w:rsidR="004E5F28" w:rsidRPr="001D087D" w:rsidRDefault="004E5F28" w:rsidP="004E5F28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6D8">
        <w:rPr>
          <w:rFonts w:ascii="Times New Roman" w:hAnsi="Times New Roman" w:cs="Times New Roman"/>
          <w:sz w:val="28"/>
          <w:szCs w:val="28"/>
        </w:rPr>
        <w:t>«О внесении изменений в решение Оренбургского городского Совета от 27.12.2022 № 291»</w:t>
      </w:r>
      <w:r w:rsidRPr="001D087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изменения </w:t>
      </w:r>
      <w:r w:rsidRPr="002526D8">
        <w:rPr>
          <w:rFonts w:ascii="Times New Roman" w:hAnsi="Times New Roman" w:cs="Times New Roman"/>
          <w:sz w:val="28"/>
          <w:szCs w:val="28"/>
          <w:shd w:val="clear" w:color="auto" w:fill="FFFFFF"/>
        </w:rPr>
        <w:t>Прогнозный план (программу) приватизации имущества муниципального образования «город Оренбург» на 2023‒2025 годы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1D087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0B200F87" w14:textId="77777777" w:rsidR="004E5F28" w:rsidRPr="002526D8" w:rsidRDefault="004E5F28" w:rsidP="004E5F28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6D8">
        <w:rPr>
          <w:rFonts w:ascii="Times New Roman" w:hAnsi="Times New Roman" w:cs="Times New Roman"/>
          <w:sz w:val="28"/>
          <w:szCs w:val="28"/>
        </w:rPr>
        <w:t>«</w:t>
      </w:r>
      <w:r w:rsidRPr="00CC75EC">
        <w:rPr>
          <w:rFonts w:ascii="Times New Roman" w:hAnsi="Times New Roman" w:cs="Times New Roman"/>
          <w:sz w:val="28"/>
          <w:szCs w:val="28"/>
        </w:rPr>
        <w:t>О внесении изменений в решение Оренбургского городского Совета от 20.11.2012 № 546»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087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изменения </w:t>
      </w:r>
      <w:r w:rsidRPr="00577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Положения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577CB9">
        <w:rPr>
          <w:rFonts w:ascii="Times New Roman" w:hAnsi="Times New Roman" w:cs="Times New Roman"/>
          <w:sz w:val="28"/>
          <w:szCs w:val="28"/>
          <w:shd w:val="clear" w:color="auto" w:fill="FFFFFF"/>
        </w:rPr>
        <w:t>Об оплате труда работников органов местного самоуправления города Оренбурга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»)</w:t>
      </w:r>
      <w:r w:rsidRPr="001D087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680075BF" w14:textId="77777777" w:rsidR="004E5F28" w:rsidRPr="001D087D" w:rsidRDefault="004E5F28" w:rsidP="004E5F28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87D">
        <w:rPr>
          <w:rFonts w:ascii="Times New Roman" w:hAnsi="Times New Roman" w:cs="Times New Roman"/>
          <w:sz w:val="28"/>
          <w:szCs w:val="28"/>
        </w:rPr>
        <w:t>«</w:t>
      </w:r>
      <w:r w:rsidRPr="00577CB9">
        <w:rPr>
          <w:rFonts w:ascii="Times New Roman" w:hAnsi="Times New Roman" w:cs="Times New Roman"/>
          <w:sz w:val="28"/>
          <w:szCs w:val="28"/>
        </w:rPr>
        <w:t>Об установлении туристического налога»</w:t>
      </w:r>
      <w:r w:rsidRPr="001D087D">
        <w:rPr>
          <w:rFonts w:ascii="Times New Roman" w:hAnsi="Times New Roman" w:cs="Times New Roman"/>
          <w:sz w:val="28"/>
          <w:szCs w:val="28"/>
        </w:rPr>
        <w:t>;</w:t>
      </w:r>
    </w:p>
    <w:p w14:paraId="74B21A11" w14:textId="77777777" w:rsidR="004E5F28" w:rsidRPr="0059326F" w:rsidRDefault="004E5F28" w:rsidP="004E5F28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26F">
        <w:rPr>
          <w:rFonts w:ascii="Times New Roman" w:hAnsi="Times New Roman" w:cs="Times New Roman"/>
          <w:sz w:val="28"/>
          <w:szCs w:val="28"/>
        </w:rPr>
        <w:t>«О внесении изменений в решение Оренбургского городского Совета от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9326F">
        <w:rPr>
          <w:rFonts w:ascii="Times New Roman" w:hAnsi="Times New Roman" w:cs="Times New Roman"/>
          <w:sz w:val="28"/>
          <w:szCs w:val="28"/>
        </w:rPr>
        <w:t>24.12.2024 № 565»</w:t>
      </w:r>
      <w:r w:rsidRPr="001D087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изменения в решение </w:t>
      </w:r>
      <w:r w:rsidRPr="0059326F">
        <w:rPr>
          <w:rFonts w:ascii="Times New Roman" w:hAnsi="Times New Roman" w:cs="Times New Roman"/>
          <w:sz w:val="28"/>
          <w:szCs w:val="28"/>
          <w:shd w:val="clear" w:color="auto" w:fill="FFFFFF"/>
        </w:rPr>
        <w:t>«О бюджете города Оренбурга на 2025 год и на плановый период 2026 и 2027 годов»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);</w:t>
      </w:r>
    </w:p>
    <w:p w14:paraId="6F9EFDC7" w14:textId="77777777" w:rsidR="004E5F28" w:rsidRDefault="004E5F28" w:rsidP="004E5F28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девять </w:t>
      </w:r>
      <w:r w:rsidRPr="00996B65">
        <w:rPr>
          <w:rFonts w:ascii="Times New Roman" w:hAnsi="Times New Roman"/>
          <w:sz w:val="28"/>
          <w:szCs w:val="28"/>
        </w:rPr>
        <w:t xml:space="preserve">экспертиз проектов постановлений Администрации города Оренбурга и распоряжений заместителей Главы города Оренбурга о внесении изменений в муниципальные программы </w:t>
      </w:r>
      <w:r w:rsidRPr="00996B65">
        <w:rPr>
          <w:rFonts w:ascii="Times New Roman" w:hAnsi="Times New Roman" w:cs="Times New Roman"/>
          <w:sz w:val="28"/>
          <w:szCs w:val="28"/>
        </w:rPr>
        <w:t>(заключения направлены субъектам правотворческой инициативы – ответственным исполнителям муниципальных программ)</w:t>
      </w:r>
      <w:r w:rsidRPr="00996B65">
        <w:rPr>
          <w:rFonts w:ascii="Times New Roman" w:hAnsi="Times New Roman"/>
          <w:sz w:val="28"/>
          <w:szCs w:val="28"/>
        </w:rPr>
        <w:t>.</w:t>
      </w:r>
    </w:p>
    <w:p w14:paraId="417AA205" w14:textId="77777777" w:rsidR="004E5F28" w:rsidRDefault="004E5F28" w:rsidP="004E5F2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07AC">
        <w:rPr>
          <w:rFonts w:ascii="Times New Roman" w:hAnsi="Times New Roman"/>
          <w:sz w:val="28"/>
          <w:szCs w:val="28"/>
        </w:rPr>
        <w:t>Также в</w:t>
      </w:r>
      <w:r>
        <w:rPr>
          <w:rFonts w:ascii="Times New Roman" w:hAnsi="Times New Roman"/>
          <w:sz w:val="28"/>
          <w:szCs w:val="28"/>
        </w:rPr>
        <w:t xml:space="preserve"> третьем</w:t>
      </w:r>
      <w:r w:rsidRPr="003607AC">
        <w:rPr>
          <w:rFonts w:ascii="Times New Roman" w:hAnsi="Times New Roman"/>
          <w:sz w:val="28"/>
          <w:szCs w:val="28"/>
        </w:rPr>
        <w:t xml:space="preserve"> квартале 2025 года </w:t>
      </w:r>
      <w:r>
        <w:rPr>
          <w:rFonts w:ascii="Times New Roman" w:hAnsi="Times New Roman"/>
          <w:sz w:val="28"/>
          <w:szCs w:val="28"/>
        </w:rPr>
        <w:t xml:space="preserve">проведено </w:t>
      </w:r>
      <w:r w:rsidRPr="003607AC">
        <w:rPr>
          <w:rFonts w:ascii="Times New Roman" w:hAnsi="Times New Roman"/>
          <w:sz w:val="28"/>
          <w:szCs w:val="28"/>
        </w:rPr>
        <w:t xml:space="preserve">экспертно-аналитическое мероприятие «Экспертиза муниципальной программы </w:t>
      </w:r>
      <w:r w:rsidRPr="009B5B04">
        <w:rPr>
          <w:rFonts w:ascii="Times New Roman" w:hAnsi="Times New Roman"/>
          <w:sz w:val="28"/>
          <w:szCs w:val="28"/>
        </w:rPr>
        <w:t>«</w:t>
      </w:r>
      <w:r w:rsidRPr="00A56501">
        <w:rPr>
          <w:rFonts w:ascii="Times New Roman" w:hAnsi="Times New Roman"/>
          <w:sz w:val="28"/>
          <w:szCs w:val="28"/>
        </w:rPr>
        <w:t>Обеспечение мероприятий в области гражданской обороны, защиты населения и территории от чрезвычайных ситуаций, пожарной безопасности и безопасности людей на водных объектах в муниципальном образовании «город Оренбург</w:t>
      </w:r>
      <w:r w:rsidRPr="009B5B0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(далее – Программа)</w:t>
      </w:r>
      <w:r w:rsidRPr="003607AC">
        <w:rPr>
          <w:rFonts w:ascii="Times New Roman" w:hAnsi="Times New Roman"/>
          <w:sz w:val="28"/>
          <w:szCs w:val="28"/>
        </w:rPr>
        <w:t xml:space="preserve">. </w:t>
      </w:r>
    </w:p>
    <w:p w14:paraId="18A674DB" w14:textId="77777777" w:rsidR="004E5F28" w:rsidRDefault="004E5F28" w:rsidP="004E5F2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A51">
        <w:rPr>
          <w:rFonts w:ascii="Times New Roman" w:hAnsi="Times New Roman" w:cs="Times New Roman"/>
          <w:sz w:val="28"/>
          <w:szCs w:val="28"/>
        </w:rPr>
        <w:t xml:space="preserve">По результатам анализа соответствия положений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06A51">
        <w:rPr>
          <w:rFonts w:ascii="Times New Roman" w:hAnsi="Times New Roman" w:cs="Times New Roman"/>
          <w:sz w:val="28"/>
          <w:szCs w:val="28"/>
        </w:rPr>
        <w:t xml:space="preserve">рограммы действующему законодательству </w:t>
      </w:r>
      <w:r>
        <w:rPr>
          <w:rFonts w:ascii="Times New Roman" w:hAnsi="Times New Roman" w:cs="Times New Roman"/>
          <w:sz w:val="28"/>
          <w:szCs w:val="28"/>
        </w:rPr>
        <w:t xml:space="preserve">Счетной палатой </w:t>
      </w:r>
      <w:r w:rsidRPr="00606A51">
        <w:rPr>
          <w:rFonts w:ascii="Times New Roman" w:hAnsi="Times New Roman" w:cs="Times New Roman"/>
          <w:sz w:val="28"/>
          <w:szCs w:val="28"/>
        </w:rPr>
        <w:t>установлено</w:t>
      </w:r>
      <w:r>
        <w:rPr>
          <w:rFonts w:ascii="Times New Roman" w:hAnsi="Times New Roman" w:cs="Times New Roman"/>
          <w:sz w:val="28"/>
          <w:szCs w:val="28"/>
        </w:rPr>
        <w:t>, что в</w:t>
      </w:r>
      <w:r w:rsidRPr="00606A51">
        <w:rPr>
          <w:rFonts w:ascii="Times New Roman" w:hAnsi="Times New Roman" w:cs="Times New Roman"/>
          <w:sz w:val="28"/>
          <w:szCs w:val="28"/>
        </w:rPr>
        <w:t xml:space="preserve"> целом показатели, задачи и мероприятия (результаты) муниципальной программы в части реализации полномочий по обеспечению первичных мер пожарной безопасности обоснованы и согласованы между собой, решение задач способствует достижению ее целей.</w:t>
      </w:r>
    </w:p>
    <w:p w14:paraId="44DDC3A2" w14:textId="77777777" w:rsidR="004E5F28" w:rsidRDefault="004E5F28" w:rsidP="004E5F2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A51">
        <w:rPr>
          <w:rFonts w:ascii="Times New Roman" w:hAnsi="Times New Roman" w:cs="Times New Roman"/>
          <w:sz w:val="28"/>
          <w:szCs w:val="28"/>
        </w:rPr>
        <w:t>Счётная палата отме</w:t>
      </w:r>
      <w:r>
        <w:rPr>
          <w:rFonts w:ascii="Times New Roman" w:hAnsi="Times New Roman" w:cs="Times New Roman"/>
          <w:sz w:val="28"/>
          <w:szCs w:val="28"/>
        </w:rPr>
        <w:t>тила</w:t>
      </w:r>
      <w:r w:rsidRPr="00606A51">
        <w:rPr>
          <w:rFonts w:ascii="Times New Roman" w:hAnsi="Times New Roman" w:cs="Times New Roman"/>
          <w:sz w:val="28"/>
          <w:szCs w:val="28"/>
        </w:rPr>
        <w:t xml:space="preserve">, что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06A51">
        <w:rPr>
          <w:rFonts w:ascii="Times New Roman" w:hAnsi="Times New Roman" w:cs="Times New Roman"/>
          <w:sz w:val="28"/>
          <w:szCs w:val="28"/>
        </w:rPr>
        <w:t xml:space="preserve">рограмме не нашли отражение прогнозно-плановые индикаторы (показатели), предусмотренные в Стратегии в области развития гражданской обороны, защиты населения и территорий от чрезвычайных </w:t>
      </w:r>
      <w:r w:rsidRPr="00606A51">
        <w:rPr>
          <w:rFonts w:ascii="Times New Roman" w:hAnsi="Times New Roman" w:cs="Times New Roman"/>
          <w:sz w:val="28"/>
          <w:szCs w:val="28"/>
        </w:rPr>
        <w:lastRenderedPageBreak/>
        <w:t>ситуаций, обеспечения пожарной безопасности и безопасности людей на водных объектах на период до 2030 года, утвержденной Указом Президента РФ от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06A51">
        <w:rPr>
          <w:rFonts w:ascii="Times New Roman" w:hAnsi="Times New Roman" w:cs="Times New Roman"/>
          <w:sz w:val="28"/>
          <w:szCs w:val="28"/>
        </w:rPr>
        <w:t xml:space="preserve"> 16.10.2019 № 501</w:t>
      </w:r>
      <w:r>
        <w:rPr>
          <w:rFonts w:ascii="Times New Roman" w:hAnsi="Times New Roman" w:cs="Times New Roman"/>
          <w:sz w:val="28"/>
          <w:szCs w:val="28"/>
        </w:rPr>
        <w:t>, в связи с чем, П</w:t>
      </w:r>
      <w:r w:rsidRPr="00606A51">
        <w:rPr>
          <w:rFonts w:ascii="Times New Roman" w:hAnsi="Times New Roman" w:cs="Times New Roman"/>
          <w:sz w:val="28"/>
          <w:szCs w:val="28"/>
        </w:rPr>
        <w:t>рограмма требует доработки в части уточнения ее целей, показателей и мероприятий (результатов), что позволит более эффективно оценить результативность реализации полномочий по обеспечению безопасности людей на водных объектах, охране их жизни и здоровья.</w:t>
      </w:r>
    </w:p>
    <w:p w14:paraId="0AA70209" w14:textId="77777777" w:rsidR="004E5F28" w:rsidRDefault="004E5F28" w:rsidP="004E5F2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п</w:t>
      </w:r>
      <w:r w:rsidRPr="004A67EB">
        <w:rPr>
          <w:rFonts w:ascii="Times New Roman" w:hAnsi="Times New Roman" w:cs="Times New Roman"/>
          <w:sz w:val="28"/>
          <w:szCs w:val="28"/>
        </w:rPr>
        <w:t xml:space="preserve">о результатам анализа соответствия положений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A67EB">
        <w:rPr>
          <w:rFonts w:ascii="Times New Roman" w:hAnsi="Times New Roman" w:cs="Times New Roman"/>
          <w:sz w:val="28"/>
          <w:szCs w:val="28"/>
        </w:rPr>
        <w:t>рограммы документам стратегического планирования установлен</w:t>
      </w:r>
      <w:r>
        <w:rPr>
          <w:rFonts w:ascii="Times New Roman" w:hAnsi="Times New Roman" w:cs="Times New Roman"/>
          <w:sz w:val="28"/>
          <w:szCs w:val="28"/>
        </w:rPr>
        <w:t xml:space="preserve">о, </w:t>
      </w:r>
      <w:r w:rsidRPr="004A67EB">
        <w:rPr>
          <w:rFonts w:ascii="Times New Roman" w:hAnsi="Times New Roman" w:cs="Times New Roman"/>
          <w:sz w:val="28"/>
          <w:szCs w:val="28"/>
        </w:rPr>
        <w:t>что Программа в соответствии с Планом мероприятий по реализации Стратегии</w:t>
      </w:r>
      <w:r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</w:t>
      </w:r>
      <w:r w:rsidRPr="004A67EB">
        <w:rPr>
          <w:rFonts w:ascii="Times New Roman" w:hAnsi="Times New Roman" w:cs="Times New Roman"/>
          <w:sz w:val="28"/>
          <w:szCs w:val="28"/>
        </w:rPr>
        <w:t>города Оренбурга до 2030 года не отнесена к стратегическим направлениям социально-экономического развития города Оренбурга и отсутствует в Плане мероприятий по реализации Стратегии.</w:t>
      </w:r>
    </w:p>
    <w:p w14:paraId="4405C120" w14:textId="77777777" w:rsidR="004E5F28" w:rsidRDefault="004E5F28" w:rsidP="004E5F2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4A67EB">
        <w:rPr>
          <w:rFonts w:ascii="Times New Roman" w:hAnsi="Times New Roman" w:cs="Times New Roman"/>
          <w:sz w:val="28"/>
          <w:szCs w:val="28"/>
        </w:rPr>
        <w:t>читывая, что город Оренбург является административным центром Оренбургской области, Счетная палата рекоменд</w:t>
      </w:r>
      <w:r>
        <w:rPr>
          <w:rFonts w:ascii="Times New Roman" w:hAnsi="Times New Roman" w:cs="Times New Roman"/>
          <w:sz w:val="28"/>
          <w:szCs w:val="28"/>
        </w:rPr>
        <w:t>овала</w:t>
      </w:r>
      <w:r w:rsidRPr="004A67EB">
        <w:rPr>
          <w:rFonts w:ascii="Times New Roman" w:hAnsi="Times New Roman" w:cs="Times New Roman"/>
          <w:sz w:val="28"/>
          <w:szCs w:val="28"/>
        </w:rPr>
        <w:t xml:space="preserve"> Администрации города Оренбурга проработать вопрос по внесению соответствующих изменений в Стратегию социально-экономического развития города Оренбурга до 2030 года</w:t>
      </w:r>
      <w:r>
        <w:rPr>
          <w:rFonts w:ascii="Times New Roman" w:hAnsi="Times New Roman" w:cs="Times New Roman"/>
          <w:sz w:val="28"/>
          <w:szCs w:val="28"/>
        </w:rPr>
        <w:t>, утвержденную решением Оренбургского городского Совета от 06.09.2011 № 232</w:t>
      </w:r>
      <w:r w:rsidRPr="004A67EB">
        <w:rPr>
          <w:rFonts w:ascii="Times New Roman" w:hAnsi="Times New Roman" w:cs="Times New Roman"/>
          <w:sz w:val="28"/>
          <w:szCs w:val="28"/>
        </w:rPr>
        <w:t>.</w:t>
      </w:r>
    </w:p>
    <w:p w14:paraId="2BCEC8C2" w14:textId="77777777" w:rsidR="004E5F28" w:rsidRDefault="004E5F28" w:rsidP="004E5F2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Среди общих тенденций в реализации Программы отмечены:</w:t>
      </w:r>
    </w:p>
    <w:p w14:paraId="36F8960A" w14:textId="77777777" w:rsidR="004E5F28" w:rsidRPr="005D5758" w:rsidRDefault="004E5F28" w:rsidP="004E5F28">
      <w:pPr>
        <w:pStyle w:val="a3"/>
        <w:widowControl w:val="0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5758">
        <w:rPr>
          <w:rFonts w:ascii="Times New Roman" w:hAnsi="Times New Roman" w:cs="Times New Roman"/>
          <w:sz w:val="28"/>
          <w:szCs w:val="28"/>
          <w:lang w:eastAsia="ru-RU"/>
        </w:rPr>
        <w:t>высокая эффективность согласно ежегодным отчетам о реализации Программы в целом за период с 2020 по 2024 годы;</w:t>
      </w:r>
    </w:p>
    <w:p w14:paraId="79A0D61F" w14:textId="77777777" w:rsidR="004E5F28" w:rsidRPr="005D5758" w:rsidRDefault="004E5F28" w:rsidP="004E5F28">
      <w:pPr>
        <w:pStyle w:val="a3"/>
        <w:widowControl w:val="0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5758">
        <w:rPr>
          <w:rFonts w:ascii="Times New Roman" w:hAnsi="Times New Roman" w:cs="Times New Roman"/>
          <w:sz w:val="28"/>
          <w:szCs w:val="28"/>
          <w:lang w:eastAsia="ru-RU"/>
        </w:rPr>
        <w:t>сокращение недостигнутых в полном объеме целевых показателей Программы с девяти показателей в 2022 году до трех показателей в 2024 году;</w:t>
      </w:r>
    </w:p>
    <w:p w14:paraId="2A4350F5" w14:textId="77777777" w:rsidR="004E5F28" w:rsidRPr="005D5758" w:rsidRDefault="004E5F28" w:rsidP="004E5F28">
      <w:pPr>
        <w:pStyle w:val="a3"/>
        <w:widowControl w:val="0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5758">
        <w:rPr>
          <w:rFonts w:ascii="Times New Roman" w:hAnsi="Times New Roman" w:cs="Times New Roman"/>
          <w:sz w:val="28"/>
          <w:szCs w:val="28"/>
          <w:lang w:eastAsia="ru-RU"/>
        </w:rPr>
        <w:t>значительное неисполнение/перевыполнение отдельных целевых показателей (индикаторов), планируемых от реализации программных мероприятий по итогам года, которое может свидетельствовать о недостаточном качестве планирования и отсутствии контроля за своевременным внесением изменений в Программу и приводить к неэффективным расходам бюджета.</w:t>
      </w:r>
    </w:p>
    <w:p w14:paraId="73859DD8" w14:textId="77777777" w:rsidR="004E5F28" w:rsidRDefault="004E5F28" w:rsidP="004E5F2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423C">
        <w:rPr>
          <w:rFonts w:ascii="Times New Roman" w:hAnsi="Times New Roman" w:cs="Times New Roman"/>
          <w:sz w:val="28"/>
          <w:szCs w:val="28"/>
          <w:lang w:eastAsia="ru-RU"/>
        </w:rPr>
        <w:t xml:space="preserve">Также в ходе мероприятия установлено, что в управлении по гражданской обороне, чрезвычайным ситуациям и пожарной безопасности администрации города Оренбурга (далее - Управление по </w:t>
      </w:r>
      <w:proofErr w:type="spellStart"/>
      <w:r w:rsidRPr="00FE423C">
        <w:rPr>
          <w:rFonts w:ascii="Times New Roman" w:hAnsi="Times New Roman" w:cs="Times New Roman"/>
          <w:sz w:val="28"/>
          <w:szCs w:val="28"/>
          <w:lang w:eastAsia="ru-RU"/>
        </w:rPr>
        <w:t>ГОЧСиПБ</w:t>
      </w:r>
      <w:proofErr w:type="spellEnd"/>
      <w:r w:rsidRPr="00FE423C">
        <w:rPr>
          <w:rFonts w:ascii="Times New Roman" w:hAnsi="Times New Roman" w:cs="Times New Roman"/>
          <w:sz w:val="28"/>
          <w:szCs w:val="28"/>
          <w:lang w:eastAsia="ru-RU"/>
        </w:rPr>
        <w:t>) отсутствует информация о техническом</w:t>
      </w:r>
      <w:r w:rsidRPr="000C0E2A">
        <w:rPr>
          <w:rFonts w:ascii="Times New Roman" w:hAnsi="Times New Roman" w:cs="Times New Roman"/>
          <w:sz w:val="28"/>
          <w:szCs w:val="28"/>
          <w:lang w:eastAsia="ru-RU"/>
        </w:rPr>
        <w:t xml:space="preserve"> состоянии защитных сооружений гражданской обороны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а </w:t>
      </w:r>
      <w:r w:rsidRPr="000C0E2A">
        <w:rPr>
          <w:rFonts w:ascii="Times New Roman" w:hAnsi="Times New Roman" w:cs="Times New Roman"/>
          <w:sz w:val="28"/>
          <w:szCs w:val="28"/>
          <w:lang w:eastAsia="ru-RU"/>
        </w:rPr>
        <w:t>уровень обеспеченности запасом материальных ресурсов (средствами индивидуальной защиты, приборами радиационной, химической разведки и контроля) – 9,5%.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68055550" w14:textId="77777777" w:rsidR="004E5F28" w:rsidRPr="00A56501" w:rsidRDefault="004E5F28" w:rsidP="004E5F2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6501">
        <w:rPr>
          <w:rFonts w:ascii="Times New Roman" w:hAnsi="Times New Roman" w:cs="Times New Roman"/>
          <w:sz w:val="28"/>
          <w:szCs w:val="28"/>
          <w:lang w:eastAsia="ru-RU"/>
        </w:rPr>
        <w:t>Счетная палата рекоменд</w:t>
      </w:r>
      <w:r>
        <w:rPr>
          <w:rFonts w:ascii="Times New Roman" w:hAnsi="Times New Roman" w:cs="Times New Roman"/>
          <w:sz w:val="28"/>
          <w:szCs w:val="28"/>
          <w:lang w:eastAsia="ru-RU"/>
        </w:rPr>
        <w:t>овала</w:t>
      </w:r>
      <w:r w:rsidRPr="00A56501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Администрации города Оренбурга рассмотреть вопрос об укреплении в целях гражданской обороны запасов материально-технических, продовольственных, медицинских и иных средств.</w:t>
      </w:r>
    </w:p>
    <w:p w14:paraId="2FA6C2FE" w14:textId="77777777" w:rsidR="004E5F28" w:rsidRPr="00A56501" w:rsidRDefault="004E5F28" w:rsidP="004E5F2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6501">
        <w:rPr>
          <w:rFonts w:ascii="Times New Roman" w:hAnsi="Times New Roman" w:cs="Times New Roman"/>
          <w:sz w:val="28"/>
          <w:szCs w:val="28"/>
          <w:lang w:eastAsia="ru-RU"/>
        </w:rPr>
        <w:t xml:space="preserve">В заключении Счетная палата также обратила внимание на необходимость Администрации города Оренбурга принятия мер по: </w:t>
      </w:r>
    </w:p>
    <w:p w14:paraId="2B935773" w14:textId="77777777" w:rsidR="004E5F28" w:rsidRPr="00F5240F" w:rsidRDefault="004E5F28" w:rsidP="004E5F28">
      <w:pPr>
        <w:pStyle w:val="a3"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240F">
        <w:rPr>
          <w:rFonts w:ascii="Times New Roman" w:hAnsi="Times New Roman" w:cs="Times New Roman"/>
          <w:sz w:val="28"/>
          <w:szCs w:val="28"/>
          <w:lang w:eastAsia="ru-RU"/>
        </w:rPr>
        <w:t>актуализации Порядка разработки, реализации и оценки эффективности муниципальных программ города Оренбурга, утвержденного постановлением администрации города Оренбурга от 22.05.2012 № 1083-п, с использованием Методических рекомендаций по разработке и реализации государственных программ субъектов и муниципальных программ, принятых в связи с переходом на новую систему управления (направлены письмом Министерства экономического развития РФ и Минфина России от 06.02.2023 № 3493-ПК/Д19и, 26-02-06/9321);</w:t>
      </w:r>
    </w:p>
    <w:p w14:paraId="4E8EB410" w14:textId="77777777" w:rsidR="004E5F28" w:rsidRPr="00F5240F" w:rsidRDefault="004E5F28" w:rsidP="004E5F28">
      <w:pPr>
        <w:pStyle w:val="a3"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240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уточнению Положения об Управлении по </w:t>
      </w:r>
      <w:proofErr w:type="spellStart"/>
      <w:r w:rsidRPr="00F5240F">
        <w:rPr>
          <w:rFonts w:ascii="Times New Roman" w:hAnsi="Times New Roman" w:cs="Times New Roman"/>
          <w:sz w:val="28"/>
          <w:szCs w:val="28"/>
          <w:lang w:eastAsia="ru-RU"/>
        </w:rPr>
        <w:t>ГОЧСиПБ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части исключения полномочия по </w:t>
      </w:r>
      <w:r w:rsidRPr="00883BB5">
        <w:rPr>
          <w:rFonts w:ascii="Times New Roman" w:hAnsi="Times New Roman" w:cs="Times New Roman"/>
          <w:sz w:val="28"/>
          <w:szCs w:val="28"/>
          <w:lang w:eastAsia="ru-RU"/>
        </w:rPr>
        <w:t>учет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883BB5">
        <w:rPr>
          <w:rFonts w:ascii="Times New Roman" w:hAnsi="Times New Roman" w:cs="Times New Roman"/>
          <w:sz w:val="28"/>
          <w:szCs w:val="28"/>
          <w:lang w:eastAsia="ru-RU"/>
        </w:rPr>
        <w:t xml:space="preserve"> потенциально опасных объектов и объектов жизнеобеспечения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которое в соответствии с действующим законодательством отнесено к </w:t>
      </w:r>
      <w:r w:rsidRPr="00883BB5">
        <w:rPr>
          <w:rFonts w:ascii="Times New Roman" w:hAnsi="Times New Roman" w:cs="Times New Roman"/>
          <w:sz w:val="28"/>
          <w:szCs w:val="28"/>
          <w:lang w:eastAsia="ru-RU"/>
        </w:rPr>
        <w:t>полномочиям Министерства Российской Федерации по делам гражданской обороны, чрезвычайным ситуациям и ликвидации последствий стихийных бедствий и Федеральных органов исполнительной власти</w:t>
      </w:r>
      <w:r w:rsidRPr="00F5240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39EA91F" w14:textId="77777777" w:rsidR="004E5F28" w:rsidRDefault="004E5F28" w:rsidP="004E5F2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6501">
        <w:rPr>
          <w:rFonts w:ascii="Times New Roman" w:hAnsi="Times New Roman" w:cs="Times New Roman"/>
          <w:sz w:val="28"/>
          <w:szCs w:val="28"/>
          <w:lang w:eastAsia="ru-RU"/>
        </w:rPr>
        <w:t xml:space="preserve">Результаты мероприятия рассмотрены на очередном заседании Коллегии Счетной палаты 04.09.2025, на котором принято решение о направлении информации об итогах экспертизы в Оренбургский городской Совет и временно исполняющему полномочия Главы города Оренбурга. Ответственному исполнителю 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A56501">
        <w:rPr>
          <w:rFonts w:ascii="Times New Roman" w:hAnsi="Times New Roman" w:cs="Times New Roman"/>
          <w:sz w:val="28"/>
          <w:szCs w:val="28"/>
          <w:lang w:eastAsia="ru-RU"/>
        </w:rPr>
        <w:t xml:space="preserve">рограммы 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A56501">
        <w:rPr>
          <w:rFonts w:ascii="Times New Roman" w:hAnsi="Times New Roman" w:cs="Times New Roman"/>
          <w:sz w:val="28"/>
          <w:szCs w:val="28"/>
          <w:lang w:eastAsia="ru-RU"/>
        </w:rPr>
        <w:t xml:space="preserve">правлению по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ГОЧСиПБ</w:t>
      </w:r>
      <w:proofErr w:type="spellEnd"/>
      <w:r w:rsidRPr="00A56501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направлено заключение в целях устранения изложенных в нем замечаний.</w:t>
      </w:r>
    </w:p>
    <w:p w14:paraId="08CAE5E7" w14:textId="77777777" w:rsidR="004E5F28" w:rsidRPr="00101BDA" w:rsidRDefault="004E5F28" w:rsidP="004E5F2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Всего п</w:t>
      </w:r>
      <w:r w:rsidRPr="00101BDA">
        <w:rPr>
          <w:rFonts w:ascii="Times New Roman" w:hAnsi="Times New Roman" w:cs="Times New Roman"/>
          <w:sz w:val="28"/>
          <w:szCs w:val="28"/>
          <w:lang w:eastAsia="ru-RU"/>
        </w:rPr>
        <w:t xml:space="preserve">ри проведении экспертно-аналитических мероприятий в соответствии с Классификатором нарушений, выявляемых в ходе внешнего государственного аудита (контроля), утвержденным постановлением Коллегии Счетной палаты Российской Федерации от 21.12.2021 № 14ПК (далее – Классификатор), выявлено </w:t>
      </w:r>
      <w:r>
        <w:rPr>
          <w:rFonts w:ascii="Times New Roman" w:hAnsi="Times New Roman" w:cs="Times New Roman"/>
          <w:sz w:val="28"/>
          <w:szCs w:val="28"/>
          <w:lang w:eastAsia="ru-RU"/>
        </w:rPr>
        <w:t>121</w:t>
      </w:r>
      <w:r w:rsidRPr="00101B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0744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нарушение</w:t>
      </w:r>
      <w:r w:rsidRPr="0090744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3B740C">
        <w:rPr>
          <w:rFonts w:ascii="Times New Roman" w:eastAsia="Calibri" w:hAnsi="Times New Roman" w:cs="Times New Roman"/>
          <w:i/>
          <w:iCs/>
          <w:sz w:val="28"/>
          <w:szCs w:val="28"/>
        </w:rPr>
        <w:t>при формировании и исполнении бюджетов</w:t>
      </w:r>
      <w:r w:rsidRPr="00101BDA">
        <w:rPr>
          <w:rFonts w:ascii="Times New Roman" w:hAnsi="Times New Roman" w:cs="Times New Roman"/>
          <w:sz w:val="28"/>
          <w:szCs w:val="28"/>
          <w:lang w:eastAsia="ru-RU"/>
        </w:rPr>
        <w:t xml:space="preserve">, которые не имеют суммовых </w:t>
      </w:r>
      <w:r>
        <w:rPr>
          <w:rFonts w:ascii="Times New Roman" w:hAnsi="Times New Roman" w:cs="Times New Roman"/>
          <w:sz w:val="28"/>
          <w:szCs w:val="28"/>
          <w:lang w:eastAsia="ru-RU"/>
        </w:rPr>
        <w:t>выражений, в том числе:</w:t>
      </w:r>
    </w:p>
    <w:p w14:paraId="6AE28803" w14:textId="77777777" w:rsidR="004E5F28" w:rsidRPr="0079598C" w:rsidRDefault="004E5F28" w:rsidP="004E5F28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598C">
        <w:rPr>
          <w:rFonts w:ascii="Times New Roman" w:hAnsi="Times New Roman" w:cs="Times New Roman"/>
          <w:sz w:val="28"/>
          <w:szCs w:val="28"/>
          <w:lang w:eastAsia="ru-RU"/>
        </w:rPr>
        <w:t>несоблюдение порядка составления и ведения сводной бюджетной росписи, в том числе внесения в нее изменений – 64 нарушения (</w:t>
      </w:r>
      <w:r w:rsidRPr="0079598C">
        <w:rPr>
          <w:rFonts w:ascii="Times New Roman" w:hAnsi="Times New Roman"/>
          <w:sz w:val="28"/>
          <w:szCs w:val="28"/>
        </w:rPr>
        <w:t>по результатам анализа и мониторинга изменений, внесенных в сводную бюджетную роспись);</w:t>
      </w:r>
    </w:p>
    <w:p w14:paraId="0F88C4AB" w14:textId="77777777" w:rsidR="004E5F28" w:rsidRPr="0079598C" w:rsidRDefault="004E5F28" w:rsidP="004E5F28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598C">
        <w:rPr>
          <w:rFonts w:ascii="Times New Roman" w:hAnsi="Times New Roman" w:cs="Times New Roman"/>
          <w:sz w:val="28"/>
          <w:szCs w:val="28"/>
          <w:lang w:eastAsia="ru-RU"/>
        </w:rPr>
        <w:t xml:space="preserve">нарушение порядка разработки муниципальных программ – 49 нарушений (по результатам экспертизы проектов муниципальных программ – </w:t>
      </w:r>
      <w:r>
        <w:rPr>
          <w:rFonts w:ascii="Times New Roman" w:hAnsi="Times New Roman" w:cs="Times New Roman"/>
          <w:sz w:val="28"/>
          <w:szCs w:val="28"/>
          <w:lang w:eastAsia="ru-RU"/>
        </w:rPr>
        <w:t>шесть</w:t>
      </w:r>
      <w:r w:rsidRPr="0079598C">
        <w:rPr>
          <w:rFonts w:ascii="Times New Roman" w:hAnsi="Times New Roman" w:cs="Times New Roman"/>
          <w:sz w:val="28"/>
          <w:szCs w:val="28"/>
          <w:lang w:eastAsia="ru-RU"/>
        </w:rPr>
        <w:t xml:space="preserve"> нарушений, по результатам экспертизы Программы – 43 нарушения);</w:t>
      </w:r>
    </w:p>
    <w:p w14:paraId="0CED850D" w14:textId="77777777" w:rsidR="004E5F28" w:rsidRPr="0079598C" w:rsidRDefault="004E5F28" w:rsidP="004E5F28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598C">
        <w:rPr>
          <w:rFonts w:ascii="Times New Roman" w:hAnsi="Times New Roman" w:cs="Times New Roman"/>
          <w:sz w:val="28"/>
          <w:szCs w:val="28"/>
          <w:lang w:eastAsia="ru-RU"/>
        </w:rPr>
        <w:t xml:space="preserve">нарушение при выполнении или невыполнение муниципальных задач и функций органами местного самоуправления – </w:t>
      </w:r>
      <w:r>
        <w:rPr>
          <w:rFonts w:ascii="Times New Roman" w:hAnsi="Times New Roman" w:cs="Times New Roman"/>
          <w:sz w:val="28"/>
          <w:szCs w:val="28"/>
          <w:lang w:eastAsia="ru-RU"/>
        </w:rPr>
        <w:t>восемь</w:t>
      </w:r>
      <w:r w:rsidRPr="0079598C">
        <w:rPr>
          <w:rFonts w:ascii="Times New Roman" w:hAnsi="Times New Roman" w:cs="Times New Roman"/>
          <w:sz w:val="28"/>
          <w:szCs w:val="28"/>
          <w:lang w:eastAsia="ru-RU"/>
        </w:rPr>
        <w:t xml:space="preserve"> нарушений (по результатам экспертизы проектов решений Оренбургского городского Совета – одно нарушение, по результатам экспертизы Программы – семь нарушений).</w:t>
      </w:r>
    </w:p>
    <w:p w14:paraId="2190FE7F" w14:textId="77777777" w:rsidR="008D00AE" w:rsidRDefault="008D00AE"/>
    <w:sectPr w:rsidR="008D00AE" w:rsidSect="00295916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altName w:val="Times New Roman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0C38"/>
    <w:multiLevelType w:val="hybridMultilevel"/>
    <w:tmpl w:val="CB98FC4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6043BA5"/>
    <w:multiLevelType w:val="hybridMultilevel"/>
    <w:tmpl w:val="BAE8CC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C100E9F"/>
    <w:multiLevelType w:val="hybridMultilevel"/>
    <w:tmpl w:val="4336CC4A"/>
    <w:lvl w:ilvl="0" w:tplc="CAD28B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F686FF1"/>
    <w:multiLevelType w:val="hybridMultilevel"/>
    <w:tmpl w:val="71FA165A"/>
    <w:lvl w:ilvl="0" w:tplc="A71429E0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1820E41"/>
    <w:multiLevelType w:val="hybridMultilevel"/>
    <w:tmpl w:val="17F432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65D249A"/>
    <w:multiLevelType w:val="hybridMultilevel"/>
    <w:tmpl w:val="B588BD68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6" w15:restartNumberingAfterBreak="0">
    <w:nsid w:val="76E57431"/>
    <w:multiLevelType w:val="hybridMultilevel"/>
    <w:tmpl w:val="BAA82F80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7" w15:restartNumberingAfterBreak="0">
    <w:nsid w:val="7C703803"/>
    <w:multiLevelType w:val="hybridMultilevel"/>
    <w:tmpl w:val="1D6AD534"/>
    <w:lvl w:ilvl="0" w:tplc="A71429E0">
      <w:start w:val="1"/>
      <w:numFmt w:val="bullet"/>
      <w:lvlText w:val="-"/>
      <w:lvlJc w:val="left"/>
      <w:pPr>
        <w:ind w:left="759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8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35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F28"/>
    <w:rsid w:val="00295916"/>
    <w:rsid w:val="004E5F28"/>
    <w:rsid w:val="008D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F9BE7"/>
  <w15:chartTrackingRefBased/>
  <w15:docId w15:val="{BBDF2480-1916-4204-AB60-DA3025C01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F28"/>
    <w:pPr>
      <w:spacing w:after="200" w:line="276" w:lineRule="auto"/>
      <w:ind w:firstLine="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bzac,Заговок Марина"/>
    <w:basedOn w:val="a"/>
    <w:link w:val="a4"/>
    <w:uiPriority w:val="34"/>
    <w:qFormat/>
    <w:rsid w:val="004E5F28"/>
    <w:pPr>
      <w:ind w:left="720"/>
      <w:contextualSpacing/>
    </w:pPr>
  </w:style>
  <w:style w:type="character" w:customStyle="1" w:styleId="a4">
    <w:name w:val="Абзац списка Знак"/>
    <w:aliases w:val="abzac Знак,Заговок Марина Знак"/>
    <w:link w:val="a3"/>
    <w:uiPriority w:val="34"/>
    <w:qFormat/>
    <w:locked/>
    <w:rsid w:val="004E5F28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1162</Words>
  <Characters>6630</Characters>
  <Application>Microsoft Office Word</Application>
  <DocSecurity>0</DocSecurity>
  <Lines>55</Lines>
  <Paragraphs>15</Paragraphs>
  <ScaleCrop>false</ScaleCrop>
  <Company/>
  <LinksUpToDate>false</LinksUpToDate>
  <CharactersWithSpaces>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Секретева Н.В.. Наталья Викторовна</dc:creator>
  <cp:keywords/>
  <dc:description/>
  <cp:lastModifiedBy>Секретева Н.В.. Наталья Викторовна</cp:lastModifiedBy>
  <cp:revision>1</cp:revision>
  <dcterms:created xsi:type="dcterms:W3CDTF">2026-01-15T10:54:00Z</dcterms:created>
  <dcterms:modified xsi:type="dcterms:W3CDTF">2026-01-15T10:54:00Z</dcterms:modified>
</cp:coreProperties>
</file>