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E4420F" w:rsidRPr="008D129D">
        <w:rPr>
          <w:sz w:val="28"/>
          <w:szCs w:val="28"/>
        </w:rPr>
        <w:t>56:44:</w:t>
      </w:r>
      <w:r w:rsidR="00E4420F">
        <w:rPr>
          <w:sz w:val="28"/>
          <w:szCs w:val="28"/>
        </w:rPr>
        <w:t>0415007:63</w:t>
      </w:r>
    </w:p>
    <w:p w:rsidR="00224EEC" w:rsidRDefault="00224EEC" w:rsidP="00E4420F">
      <w:pPr>
        <w:widowControl w:val="0"/>
        <w:contextualSpacing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E4420F" w:rsidRPr="008D129D">
        <w:rPr>
          <w:sz w:val="28"/>
          <w:szCs w:val="28"/>
        </w:rPr>
        <w:t>56:44:</w:t>
      </w:r>
      <w:r w:rsidR="00E4420F">
        <w:rPr>
          <w:sz w:val="28"/>
          <w:szCs w:val="28"/>
        </w:rPr>
        <w:t>0415007:63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E4420F" w:rsidRPr="008D129D">
        <w:rPr>
          <w:sz w:val="28"/>
          <w:szCs w:val="28"/>
        </w:rPr>
        <w:t>56:44:</w:t>
      </w:r>
      <w:r w:rsidR="00E4420F">
        <w:rPr>
          <w:sz w:val="28"/>
          <w:szCs w:val="28"/>
        </w:rPr>
        <w:t>0415007:63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E4420F" w:rsidRPr="008D129D">
        <w:rPr>
          <w:sz w:val="28"/>
          <w:szCs w:val="28"/>
        </w:rPr>
        <w:t>56:44:</w:t>
      </w:r>
      <w:r w:rsidR="00E4420F">
        <w:rPr>
          <w:sz w:val="28"/>
          <w:szCs w:val="28"/>
        </w:rPr>
        <w:t>0415007:63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E4420F">
        <w:rPr>
          <w:rFonts w:eastAsia="Tinos"/>
          <w:sz w:val="28"/>
        </w:rPr>
        <w:t>Тухсанова</w:t>
      </w:r>
      <w:proofErr w:type="spellEnd"/>
      <w:r w:rsidR="00E4420F">
        <w:rPr>
          <w:rFonts w:eastAsia="Tinos"/>
          <w:sz w:val="28"/>
        </w:rPr>
        <w:t xml:space="preserve"> М.М. </w:t>
      </w:r>
      <w:r>
        <w:rPr>
          <w:color w:val="000000" w:themeColor="text1"/>
          <w:sz w:val="28"/>
          <w:szCs w:val="28"/>
        </w:rPr>
        <w:t xml:space="preserve">от </w:t>
      </w:r>
      <w:r w:rsidR="00E4420F">
        <w:rPr>
          <w:color w:val="000000" w:themeColor="text1"/>
          <w:sz w:val="28"/>
          <w:szCs w:val="28"/>
        </w:rPr>
        <w:t>10</w:t>
      </w:r>
      <w:r w:rsidR="008040D8">
        <w:rPr>
          <w:color w:val="000000" w:themeColor="text1"/>
          <w:sz w:val="28"/>
          <w:szCs w:val="28"/>
        </w:rPr>
        <w:t>.0</w:t>
      </w:r>
      <w:r w:rsidR="0033555B">
        <w:rPr>
          <w:color w:val="000000" w:themeColor="text1"/>
          <w:sz w:val="28"/>
          <w:szCs w:val="28"/>
        </w:rPr>
        <w:t>4</w:t>
      </w:r>
      <w:r w:rsidR="008040D8">
        <w:rPr>
          <w:color w:val="000000" w:themeColor="text1"/>
          <w:sz w:val="28"/>
          <w:szCs w:val="28"/>
        </w:rPr>
        <w:t>.2026</w:t>
      </w:r>
      <w:r>
        <w:rPr>
          <w:color w:val="000000" w:themeColor="text1"/>
          <w:sz w:val="28"/>
          <w:szCs w:val="28"/>
        </w:rPr>
        <w:t xml:space="preserve">: </w:t>
      </w:r>
    </w:p>
    <w:p w:rsidR="00DD1BA9" w:rsidRPr="00E4420F" w:rsidRDefault="000A34B5" w:rsidP="00E442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E4420F" w:rsidRPr="00E4420F">
        <w:rPr>
          <w:color w:val="000000" w:themeColor="text1"/>
          <w:sz w:val="28"/>
          <w:szCs w:val="28"/>
        </w:rPr>
        <w:t>Тухсанов</w:t>
      </w:r>
      <w:r w:rsidR="00645628">
        <w:rPr>
          <w:color w:val="000000" w:themeColor="text1"/>
          <w:sz w:val="28"/>
          <w:szCs w:val="28"/>
        </w:rPr>
        <w:t>у</w:t>
      </w:r>
      <w:proofErr w:type="spellEnd"/>
      <w:r w:rsidR="00E4420F" w:rsidRPr="00E4420F">
        <w:rPr>
          <w:color w:val="000000" w:themeColor="text1"/>
          <w:sz w:val="28"/>
          <w:szCs w:val="28"/>
        </w:rPr>
        <w:t xml:space="preserve"> </w:t>
      </w:r>
      <w:proofErr w:type="spellStart"/>
      <w:r w:rsidR="00E4420F" w:rsidRPr="00E4420F">
        <w:rPr>
          <w:color w:val="000000" w:themeColor="text1"/>
          <w:sz w:val="28"/>
          <w:szCs w:val="28"/>
        </w:rPr>
        <w:t>Мукаддас</w:t>
      </w:r>
      <w:r w:rsidR="00645628">
        <w:rPr>
          <w:color w:val="000000" w:themeColor="text1"/>
          <w:sz w:val="28"/>
          <w:szCs w:val="28"/>
        </w:rPr>
        <w:t>у</w:t>
      </w:r>
      <w:proofErr w:type="spellEnd"/>
      <w:r w:rsidR="00E4420F" w:rsidRPr="00E4420F">
        <w:rPr>
          <w:color w:val="000000" w:themeColor="text1"/>
          <w:sz w:val="28"/>
          <w:szCs w:val="28"/>
        </w:rPr>
        <w:t xml:space="preserve"> </w:t>
      </w:r>
      <w:proofErr w:type="spellStart"/>
      <w:r w:rsidR="00E4420F" w:rsidRPr="00E4420F">
        <w:rPr>
          <w:color w:val="000000" w:themeColor="text1"/>
          <w:sz w:val="28"/>
          <w:szCs w:val="28"/>
        </w:rPr>
        <w:t>Муазамович</w:t>
      </w:r>
      <w:r w:rsidR="00645628">
        <w:rPr>
          <w:color w:val="000000" w:themeColor="text1"/>
          <w:sz w:val="28"/>
          <w:szCs w:val="28"/>
        </w:rPr>
        <w:t>у</w:t>
      </w:r>
      <w:proofErr w:type="spellEnd"/>
      <w:r w:rsidR="00E4420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8D41DD" w:rsidRPr="008D129D">
        <w:rPr>
          <w:sz w:val="28"/>
          <w:szCs w:val="28"/>
        </w:rPr>
        <w:t>56:44:</w:t>
      </w:r>
      <w:r w:rsidR="008D41DD">
        <w:rPr>
          <w:sz w:val="28"/>
          <w:szCs w:val="28"/>
        </w:rPr>
        <w:t xml:space="preserve">0415007:63 </w:t>
      </w:r>
      <w:r>
        <w:rPr>
          <w:color w:val="000000" w:themeColor="text1"/>
          <w:sz w:val="28"/>
          <w:szCs w:val="28"/>
        </w:rPr>
        <w:t xml:space="preserve">площадью </w:t>
      </w:r>
      <w:r w:rsidR="00E4420F" w:rsidRPr="00E4420F">
        <w:rPr>
          <w:color w:val="000000" w:themeColor="text1"/>
          <w:sz w:val="28"/>
          <w:szCs w:val="28"/>
        </w:rPr>
        <w:t>378 +/- 7</w:t>
      </w:r>
      <w:r w:rsidR="00136B05">
        <w:rPr>
          <w:color w:val="000000" w:themeColor="text1"/>
          <w:sz w:val="28"/>
          <w:szCs w:val="28"/>
        </w:rPr>
        <w:t xml:space="preserve"> </w:t>
      </w:r>
      <w:proofErr w:type="spellStart"/>
      <w:r w:rsidR="00136B05">
        <w:rPr>
          <w:color w:val="000000" w:themeColor="text1"/>
          <w:sz w:val="28"/>
          <w:szCs w:val="28"/>
        </w:rPr>
        <w:t>кв</w:t>
      </w:r>
      <w:proofErr w:type="gramStart"/>
      <w:r w:rsidR="00136B05">
        <w:rPr>
          <w:color w:val="000000" w:themeColor="text1"/>
          <w:sz w:val="28"/>
          <w:szCs w:val="28"/>
        </w:rPr>
        <w:t>.м</w:t>
      </w:r>
      <w:proofErr w:type="spellEnd"/>
      <w:proofErr w:type="gramEnd"/>
      <w:r w:rsidRPr="007852FF">
        <w:rPr>
          <w:color w:val="000000" w:themeColor="text1"/>
          <w:sz w:val="28"/>
          <w:szCs w:val="28"/>
        </w:rPr>
        <w:t xml:space="preserve">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E4420F" w:rsidRPr="00E4420F">
        <w:rPr>
          <w:color w:val="000000" w:themeColor="text1"/>
          <w:sz w:val="28"/>
          <w:szCs w:val="28"/>
        </w:rPr>
        <w:t xml:space="preserve">Оренбургская область, город Оренбург, улица </w:t>
      </w:r>
      <w:proofErr w:type="spellStart"/>
      <w:r w:rsidR="00E4420F" w:rsidRPr="00E4420F">
        <w:rPr>
          <w:color w:val="000000" w:themeColor="text1"/>
          <w:sz w:val="28"/>
          <w:szCs w:val="28"/>
        </w:rPr>
        <w:t>Орская</w:t>
      </w:r>
      <w:proofErr w:type="spellEnd"/>
      <w:r w:rsidR="00E4420F" w:rsidRPr="00E4420F">
        <w:rPr>
          <w:color w:val="000000" w:themeColor="text1"/>
          <w:sz w:val="28"/>
          <w:szCs w:val="28"/>
        </w:rPr>
        <w:t xml:space="preserve">. На земельном </w:t>
      </w:r>
      <w:r w:rsidR="00E4420F" w:rsidRPr="006F1DEB">
        <w:rPr>
          <w:color w:val="000000" w:themeColor="text1"/>
          <w:sz w:val="28"/>
          <w:szCs w:val="28"/>
        </w:rPr>
        <w:t xml:space="preserve">участке расположен индивидуальный жилой дом №144: </w:t>
      </w:r>
      <w:r w:rsidR="00DD1BA9" w:rsidRPr="006F1DEB">
        <w:rPr>
          <w:rFonts w:eastAsia="Tinos"/>
          <w:sz w:val="28"/>
          <w:szCs w:val="28"/>
        </w:rPr>
        <w:t>код 4.</w:t>
      </w:r>
      <w:r w:rsidR="00E4420F" w:rsidRPr="006F1DEB">
        <w:rPr>
          <w:rFonts w:eastAsia="Tinos"/>
          <w:sz w:val="28"/>
          <w:szCs w:val="28"/>
        </w:rPr>
        <w:t>1</w:t>
      </w:r>
      <w:r w:rsidR="00DD1BA9" w:rsidRPr="006F1DEB">
        <w:rPr>
          <w:rFonts w:eastAsia="Tinos"/>
          <w:sz w:val="28"/>
          <w:szCs w:val="28"/>
        </w:rPr>
        <w:t xml:space="preserve"> </w:t>
      </w:r>
      <w:r w:rsidR="00DD1BA9" w:rsidRPr="006F1DEB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DD1BA9" w:rsidRPr="006F1DEB">
        <w:rPr>
          <w:color w:val="000000" w:themeColor="text1"/>
          <w:sz w:val="28"/>
          <w:szCs w:val="28"/>
        </w:rPr>
        <w:softHyphen/>
        <w:t xml:space="preserve">– </w:t>
      </w:r>
      <w:r w:rsidR="00E4420F" w:rsidRPr="006F1DEB">
        <w:rPr>
          <w:rFonts w:eastAsia="Tinos"/>
          <w:sz w:val="28"/>
          <w:szCs w:val="28"/>
        </w:rPr>
        <w:t>деловое управление</w:t>
      </w:r>
      <w:r w:rsidR="00DD1BA9" w:rsidRPr="006F1DEB">
        <w:rPr>
          <w:rFonts w:eastAsia="Tinos"/>
          <w:sz w:val="28"/>
          <w:szCs w:val="28"/>
        </w:rPr>
        <w:t xml:space="preserve"> (</w:t>
      </w:r>
      <w:r w:rsidR="00E4420F" w:rsidRPr="006F1DEB">
        <w:rPr>
          <w:rFonts w:eastAsia="Tinos"/>
          <w:sz w:val="28"/>
          <w:szCs w:val="28"/>
        </w:rPr>
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деятельности); код 4.4 </w:t>
      </w:r>
      <w:r w:rsidR="00E4420F" w:rsidRPr="006F1DEB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E4420F" w:rsidRPr="006F1DEB">
        <w:rPr>
          <w:color w:val="000000" w:themeColor="text1"/>
          <w:sz w:val="28"/>
          <w:szCs w:val="28"/>
        </w:rPr>
        <w:softHyphen/>
        <w:t xml:space="preserve">– </w:t>
      </w:r>
      <w:r w:rsidR="00E4420F" w:rsidRPr="006F1DEB">
        <w:rPr>
          <w:rFonts w:eastAsia="Tinos"/>
          <w:sz w:val="28"/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м); код 4.6 </w:t>
      </w:r>
      <w:r w:rsidR="00E4420F" w:rsidRPr="006F1DEB">
        <w:rPr>
          <w:color w:val="000000" w:themeColor="text1"/>
          <w:sz w:val="28"/>
          <w:szCs w:val="28"/>
        </w:rPr>
        <w:t>приложения к приказу Федеральной</w:t>
      </w:r>
      <w:bookmarkStart w:id="0" w:name="_GoBack"/>
      <w:bookmarkEnd w:id="0"/>
      <w:r w:rsidR="00E4420F">
        <w:rPr>
          <w:color w:val="000000" w:themeColor="text1"/>
          <w:sz w:val="28"/>
          <w:szCs w:val="28"/>
        </w:rPr>
        <w:t xml:space="preserve">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E4420F">
        <w:rPr>
          <w:color w:val="000000" w:themeColor="text1"/>
          <w:sz w:val="28"/>
          <w:szCs w:val="28"/>
        </w:rPr>
        <w:softHyphen/>
        <w:t xml:space="preserve">– </w:t>
      </w:r>
      <w:r w:rsidR="00E4420F">
        <w:rPr>
          <w:rFonts w:eastAsia="Tinos"/>
          <w:sz w:val="28"/>
          <w:szCs w:val="28"/>
        </w:rPr>
        <w:t>о</w:t>
      </w:r>
      <w:r w:rsidR="00E4420F" w:rsidRPr="00E4420F">
        <w:rPr>
          <w:rFonts w:eastAsia="Tinos"/>
          <w:sz w:val="28"/>
          <w:szCs w:val="28"/>
        </w:rPr>
        <w:t>бщественное питание</w:t>
      </w:r>
      <w:r w:rsidR="00E4420F">
        <w:rPr>
          <w:rFonts w:eastAsia="Tinos"/>
          <w:sz w:val="28"/>
          <w:szCs w:val="28"/>
        </w:rPr>
        <w:t xml:space="preserve"> (</w:t>
      </w:r>
      <w:r w:rsidR="00E4420F" w:rsidRPr="00E4420F">
        <w:rPr>
          <w:rFonts w:eastAsia="Tinos"/>
          <w:sz w:val="28"/>
          <w:szCs w:val="28"/>
        </w:rPr>
        <w:t>Размещение объектов капитального строительства в целях устройства мест общественного питания (рестораны, к</w:t>
      </w:r>
      <w:r w:rsidR="00E4420F">
        <w:rPr>
          <w:rFonts w:eastAsia="Tinos"/>
          <w:sz w:val="28"/>
          <w:szCs w:val="28"/>
        </w:rPr>
        <w:t>афе, столовые, закусочные, бары).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 xml:space="preserve"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</w:t>
      </w:r>
      <w:r w:rsidR="00997830">
        <w:rPr>
          <w:color w:val="000000" w:themeColor="text1"/>
          <w:sz w:val="28"/>
          <w:szCs w:val="28"/>
          <w:highlight w:val="white"/>
        </w:rPr>
        <w:t>и в</w:t>
      </w:r>
      <w:r w:rsidR="00997830" w:rsidRPr="007D7B12">
        <w:rPr>
          <w:color w:val="000000" w:themeColor="text1"/>
          <w:sz w:val="28"/>
          <w:szCs w:val="28"/>
          <w:highlight w:val="white"/>
        </w:rPr>
        <w:t xml:space="preserve"> </w:t>
      </w:r>
      <w:r w:rsidR="00C36D8A">
        <w:rPr>
          <w:color w:val="000000" w:themeColor="text1"/>
          <w:sz w:val="28"/>
          <w:szCs w:val="28"/>
        </w:rPr>
        <w:t>у</w:t>
      </w:r>
      <w:r w:rsidR="00C36D8A" w:rsidRPr="00C36D8A">
        <w:rPr>
          <w:color w:val="000000" w:themeColor="text1"/>
          <w:sz w:val="28"/>
          <w:szCs w:val="28"/>
        </w:rPr>
        <w:t>правление Федеральной службы государственной регистрации, кадастра и картографии по Оренбургской области</w:t>
      </w:r>
      <w:r w:rsidR="00997830">
        <w:rPr>
          <w:color w:val="000000" w:themeColor="text1"/>
          <w:sz w:val="28"/>
          <w:szCs w:val="28"/>
        </w:rPr>
        <w:t xml:space="preserve">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 xml:space="preserve">и разместить на официальном сайте министерства архитектуры и пространственно-градостроительного </w:t>
      </w:r>
      <w:r>
        <w:rPr>
          <w:color w:val="000000" w:themeColor="text1"/>
          <w:sz w:val="28"/>
          <w:szCs w:val="28"/>
        </w:rPr>
        <w:lastRenderedPageBreak/>
        <w:t>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28" w:rsidRDefault="00303E28">
      <w:r>
        <w:separator/>
      </w:r>
    </w:p>
  </w:endnote>
  <w:endnote w:type="continuationSeparator" w:id="0">
    <w:p w:rsidR="00303E28" w:rsidRDefault="0030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28" w:rsidRDefault="00303E28">
      <w:r>
        <w:separator/>
      </w:r>
    </w:p>
  </w:footnote>
  <w:footnote w:type="continuationSeparator" w:id="0">
    <w:p w:rsidR="00303E28" w:rsidRDefault="00303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F1DEB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33989"/>
    <w:rsid w:val="000A34B5"/>
    <w:rsid w:val="000D5FDD"/>
    <w:rsid w:val="00136B05"/>
    <w:rsid w:val="00177C00"/>
    <w:rsid w:val="00224EEC"/>
    <w:rsid w:val="00284D33"/>
    <w:rsid w:val="00297F73"/>
    <w:rsid w:val="002A0EE0"/>
    <w:rsid w:val="00303E28"/>
    <w:rsid w:val="0033555B"/>
    <w:rsid w:val="003365E4"/>
    <w:rsid w:val="003F2B12"/>
    <w:rsid w:val="005C26C1"/>
    <w:rsid w:val="00622E64"/>
    <w:rsid w:val="00645628"/>
    <w:rsid w:val="00694EB4"/>
    <w:rsid w:val="006F1DEB"/>
    <w:rsid w:val="00706CDB"/>
    <w:rsid w:val="00713483"/>
    <w:rsid w:val="0074735C"/>
    <w:rsid w:val="007852FF"/>
    <w:rsid w:val="007A13C9"/>
    <w:rsid w:val="007D7B12"/>
    <w:rsid w:val="008040D8"/>
    <w:rsid w:val="0088485D"/>
    <w:rsid w:val="008D41DD"/>
    <w:rsid w:val="00915323"/>
    <w:rsid w:val="00937212"/>
    <w:rsid w:val="00997830"/>
    <w:rsid w:val="009B63B2"/>
    <w:rsid w:val="00A34A65"/>
    <w:rsid w:val="00B458E9"/>
    <w:rsid w:val="00BA3B2D"/>
    <w:rsid w:val="00BB4FD3"/>
    <w:rsid w:val="00C27EC2"/>
    <w:rsid w:val="00C36D8A"/>
    <w:rsid w:val="00C82724"/>
    <w:rsid w:val="00DD1BA9"/>
    <w:rsid w:val="00E4420F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6CF9-C330-4E4C-BED8-02535B93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Айдаргужина Амина Тулепбергеновна</cp:lastModifiedBy>
  <cp:revision>29</cp:revision>
  <dcterms:created xsi:type="dcterms:W3CDTF">2026-03-11T07:37:00Z</dcterms:created>
  <dcterms:modified xsi:type="dcterms:W3CDTF">2026-04-22T07:03:00Z</dcterms:modified>
</cp:coreProperties>
</file>