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8AE1B" w14:textId="7BFE4A94" w:rsidR="00523E0A" w:rsidRDefault="00523E0A" w:rsidP="00315E65">
      <w:pPr>
        <w:ind w:left="142" w:right="-143" w:firstLine="578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Обзор обращений, поступивших в Счетную палату города Оренбурга в 202</w:t>
      </w:r>
      <w:r w:rsidR="00C34096">
        <w:rPr>
          <w:rFonts w:ascii="Times New Roman" w:hAnsi="Times New Roman"/>
          <w:b/>
          <w:bCs/>
          <w:sz w:val="40"/>
          <w:szCs w:val="40"/>
        </w:rPr>
        <w:t>2</w:t>
      </w:r>
      <w:r>
        <w:rPr>
          <w:rFonts w:ascii="Times New Roman" w:hAnsi="Times New Roman"/>
          <w:b/>
          <w:bCs/>
          <w:sz w:val="40"/>
          <w:szCs w:val="40"/>
        </w:rPr>
        <w:t xml:space="preserve"> году</w:t>
      </w:r>
    </w:p>
    <w:p w14:paraId="6580162F" w14:textId="77777777" w:rsidR="00315E65" w:rsidRPr="00315E65" w:rsidRDefault="00315E65" w:rsidP="00315E65">
      <w:pPr>
        <w:ind w:left="142" w:right="-143" w:firstLine="578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78CC119B" w14:textId="7E2EA80F" w:rsidR="00523E0A" w:rsidRDefault="00523E0A" w:rsidP="00315E65">
      <w:pPr>
        <w:ind w:left="142" w:right="-143" w:firstLine="5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C3409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на основании Федерального закона от 02.05.2006 № 59-ФЗ «О порядке рассмотрения обращений граждан Российской Федерации» в Счетной палате города Оренбурга зарегистрированы </w:t>
      </w:r>
      <w:r w:rsidR="003B3424">
        <w:rPr>
          <w:rFonts w:ascii="Times New Roman" w:hAnsi="Times New Roman"/>
          <w:sz w:val="28"/>
          <w:szCs w:val="28"/>
        </w:rPr>
        <w:t xml:space="preserve">и рассмотрены </w:t>
      </w:r>
      <w:r w:rsidR="006A06F4">
        <w:rPr>
          <w:rFonts w:ascii="Times New Roman" w:hAnsi="Times New Roman"/>
          <w:sz w:val="28"/>
          <w:szCs w:val="28"/>
        </w:rPr>
        <w:t>два</w:t>
      </w:r>
      <w:r w:rsidR="00963A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обращения.</w:t>
      </w:r>
    </w:p>
    <w:p w14:paraId="75653911" w14:textId="5F0EBFCF" w:rsidR="00DA4401" w:rsidRDefault="00523E0A" w:rsidP="00315E65">
      <w:pPr>
        <w:ind w:left="142" w:right="-143" w:firstLine="5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факту обращений Счетной палатой даны разъяснения по существу жалоб в</w:t>
      </w:r>
      <w:r w:rsidR="00DA4401">
        <w:rPr>
          <w:rFonts w:ascii="Times New Roman" w:hAnsi="Times New Roman"/>
          <w:sz w:val="28"/>
          <w:szCs w:val="28"/>
        </w:rPr>
        <w:t xml:space="preserve"> пределах своей компетенции. </w:t>
      </w:r>
    </w:p>
    <w:p w14:paraId="12B782AE" w14:textId="77777777" w:rsidR="00E71611" w:rsidRPr="0015761F" w:rsidRDefault="00E71611" w:rsidP="00DA4401">
      <w:pPr>
        <w:ind w:firstLine="709"/>
        <w:rPr>
          <w:rFonts w:ascii="Times New Roman" w:hAnsi="Times New Roman"/>
        </w:rPr>
      </w:pPr>
    </w:p>
    <w:tbl>
      <w:tblPr>
        <w:tblStyle w:val="a8"/>
        <w:tblpPr w:leftFromText="180" w:rightFromText="180" w:vertAnchor="page" w:horzAnchor="margin" w:tblpX="143" w:tblpY="3602"/>
        <w:tblW w:w="10099" w:type="dxa"/>
        <w:tblLayout w:type="fixed"/>
        <w:tblLook w:val="04A0" w:firstRow="1" w:lastRow="0" w:firstColumn="1" w:lastColumn="0" w:noHBand="0" w:noVBand="1"/>
      </w:tblPr>
      <w:tblGrid>
        <w:gridCol w:w="498"/>
        <w:gridCol w:w="2947"/>
        <w:gridCol w:w="2158"/>
        <w:gridCol w:w="1723"/>
        <w:gridCol w:w="2773"/>
      </w:tblGrid>
      <w:tr w:rsidR="00DA4401" w14:paraId="5893D836" w14:textId="77777777" w:rsidTr="00F94606">
        <w:trPr>
          <w:trHeight w:val="84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C6AC2" w14:textId="626E4D27" w:rsidR="00DA4401" w:rsidRDefault="00DA4401" w:rsidP="00F94606">
            <w:pPr>
              <w:tabs>
                <w:tab w:val="left" w:pos="269"/>
              </w:tabs>
              <w:ind w:hanging="77"/>
              <w:jc w:val="center"/>
              <w:rPr>
                <w:rFonts w:ascii="Times New Roman" w:hAnsi="Times New Roman"/>
                <w:b/>
              </w:rPr>
            </w:pPr>
          </w:p>
          <w:p w14:paraId="3C92B9D8" w14:textId="63F063CA" w:rsidR="001C41B4" w:rsidRDefault="001C41B4" w:rsidP="00F94606">
            <w:pPr>
              <w:tabs>
                <w:tab w:val="left" w:pos="269"/>
              </w:tabs>
              <w:ind w:hanging="77"/>
              <w:jc w:val="center"/>
              <w:rPr>
                <w:rFonts w:ascii="Times New Roman" w:hAnsi="Times New Roman"/>
                <w:b/>
              </w:rPr>
            </w:pPr>
          </w:p>
          <w:p w14:paraId="2D5862EE" w14:textId="099C622F" w:rsidR="00DA4401" w:rsidRDefault="00DA4401" w:rsidP="00F94606">
            <w:pPr>
              <w:tabs>
                <w:tab w:val="left" w:pos="269"/>
              </w:tabs>
              <w:ind w:hanging="7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64C64" w14:textId="77777777" w:rsidR="001C41B4" w:rsidRDefault="001C41B4" w:rsidP="00F94606">
            <w:pPr>
              <w:tabs>
                <w:tab w:val="left" w:pos="269"/>
              </w:tabs>
              <w:ind w:hanging="77"/>
              <w:jc w:val="center"/>
              <w:rPr>
                <w:rFonts w:ascii="Times New Roman" w:hAnsi="Times New Roman"/>
                <w:b/>
              </w:rPr>
            </w:pPr>
          </w:p>
          <w:p w14:paraId="632DFA06" w14:textId="77777777" w:rsidR="001C41B4" w:rsidRDefault="001C41B4" w:rsidP="00F94606">
            <w:pPr>
              <w:tabs>
                <w:tab w:val="left" w:pos="269"/>
              </w:tabs>
              <w:ind w:hanging="77"/>
              <w:jc w:val="center"/>
              <w:rPr>
                <w:rFonts w:ascii="Times New Roman" w:hAnsi="Times New Roman"/>
                <w:b/>
              </w:rPr>
            </w:pPr>
          </w:p>
          <w:p w14:paraId="32D7FEC2" w14:textId="632D7D54" w:rsidR="00DA4401" w:rsidRDefault="00DA4401" w:rsidP="00F94606">
            <w:pPr>
              <w:tabs>
                <w:tab w:val="left" w:pos="269"/>
              </w:tabs>
              <w:ind w:hanging="7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и номер регистрации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DBCA7" w14:textId="77777777" w:rsidR="001C41B4" w:rsidRDefault="001C41B4" w:rsidP="00F94606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14:paraId="36080BBF" w14:textId="77777777" w:rsidR="001C41B4" w:rsidRDefault="001C41B4" w:rsidP="00F94606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14:paraId="23551818" w14:textId="6DB75F59" w:rsidR="00DA4401" w:rsidRDefault="00DA4401" w:rsidP="00F94606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Характеристики обращения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BA128" w14:textId="77777777" w:rsidR="001C41B4" w:rsidRDefault="001C41B4" w:rsidP="00F94606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14:paraId="128A0C5D" w14:textId="5CB25153" w:rsidR="00DA4401" w:rsidRDefault="00DA4401" w:rsidP="00F94606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Физ. лицо/юр. лицо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915BD" w14:textId="5713DBA8" w:rsidR="00DA4401" w:rsidRPr="00631B92" w:rsidRDefault="00DA4401" w:rsidP="00F94606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631B92">
              <w:rPr>
                <w:rFonts w:ascii="Times New Roman" w:hAnsi="Times New Roman"/>
                <w:b/>
              </w:rPr>
              <w:t>Дата и номер ответа на обращение</w:t>
            </w:r>
            <w:r w:rsidR="001C41B4" w:rsidRPr="00631B92">
              <w:rPr>
                <w:rFonts w:ascii="Times New Roman" w:hAnsi="Times New Roman"/>
                <w:b/>
              </w:rPr>
              <w:t xml:space="preserve">/ перенаправления </w:t>
            </w:r>
            <w:r w:rsidR="001C41B4" w:rsidRPr="00631B92">
              <w:rPr>
                <w:b/>
                <w:szCs w:val="28"/>
              </w:rPr>
              <w:t>в</w:t>
            </w:r>
            <w:r w:rsidR="00631B92" w:rsidRPr="00631B92">
              <w:rPr>
                <w:b/>
                <w:szCs w:val="28"/>
              </w:rPr>
              <w:t xml:space="preserve"> </w:t>
            </w:r>
            <w:r w:rsidR="001C41B4" w:rsidRPr="00631B92">
              <w:rPr>
                <w:b/>
                <w:szCs w:val="28"/>
              </w:rPr>
              <w:t>соответствующий орган</w:t>
            </w:r>
          </w:p>
        </w:tc>
      </w:tr>
      <w:tr w:rsidR="00DA4401" w14:paraId="5B97D9B9" w14:textId="77777777" w:rsidTr="00F94606">
        <w:trPr>
          <w:trHeight w:val="54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A86AE" w14:textId="77777777" w:rsidR="00DA4401" w:rsidRPr="00CA1A1D" w:rsidRDefault="00DA4401" w:rsidP="00F94606">
            <w:pPr>
              <w:tabs>
                <w:tab w:val="left" w:pos="269"/>
              </w:tabs>
              <w:ind w:hanging="77"/>
              <w:jc w:val="center"/>
              <w:rPr>
                <w:rFonts w:ascii="Times New Roman" w:hAnsi="Times New Roman"/>
                <w:bCs/>
              </w:rPr>
            </w:pPr>
            <w:r w:rsidRPr="00CA1A1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D8CBC" w14:textId="1ACA4EFF" w:rsidR="00DA4401" w:rsidRDefault="00CA1A1D" w:rsidP="00F94606">
            <w:pPr>
              <w:ind w:firstLine="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94606">
              <w:rPr>
                <w:rFonts w:ascii="Times New Roman" w:hAnsi="Times New Roman"/>
              </w:rPr>
              <w:t>0</w:t>
            </w:r>
            <w:r w:rsidR="00DA4401">
              <w:rPr>
                <w:rFonts w:ascii="Times New Roman" w:hAnsi="Times New Roman"/>
              </w:rPr>
              <w:t>.02.202</w:t>
            </w:r>
            <w:r w:rsidR="005F4983">
              <w:rPr>
                <w:rFonts w:ascii="Times New Roman" w:hAnsi="Times New Roman"/>
              </w:rPr>
              <w:t>2</w:t>
            </w:r>
            <w:r w:rsidR="00DA4401">
              <w:rPr>
                <w:rFonts w:ascii="Times New Roman" w:hAnsi="Times New Roman"/>
              </w:rPr>
              <w:t xml:space="preserve"> № </w:t>
            </w:r>
            <w:r w:rsidR="00F94606">
              <w:rPr>
                <w:rFonts w:ascii="Times New Roman" w:hAnsi="Times New Roman"/>
              </w:rPr>
              <w:t>61</w:t>
            </w:r>
            <w:r w:rsidR="00DA4401">
              <w:rPr>
                <w:rFonts w:ascii="Times New Roman" w:hAnsi="Times New Roman"/>
              </w:rPr>
              <w:t>-</w:t>
            </w:r>
            <w:r w:rsidR="00F94606">
              <w:rPr>
                <w:rFonts w:ascii="Times New Roman" w:hAnsi="Times New Roman"/>
              </w:rPr>
              <w:t>0</w:t>
            </w:r>
            <w:r w:rsidR="00DA4401">
              <w:rPr>
                <w:rFonts w:ascii="Times New Roman" w:hAnsi="Times New Roman"/>
              </w:rPr>
              <w:t>2/</w:t>
            </w:r>
            <w:r w:rsidR="00F94606">
              <w:rPr>
                <w:rFonts w:ascii="Times New Roman" w:hAnsi="Times New Roman"/>
              </w:rPr>
              <w:t>22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0C19" w14:textId="66C0240F" w:rsidR="00DA4401" w:rsidRDefault="00F94606" w:rsidP="00F9460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Первичное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E20B" w14:textId="3D38B60E" w:rsidR="00DA4401" w:rsidRDefault="00600C63" w:rsidP="00F9460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Юридическое лицо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5546D" w14:textId="24BEA76C" w:rsidR="00CA1A1D" w:rsidRDefault="00DA4401" w:rsidP="00F9460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 w:rsidR="00CA1A1D">
              <w:rPr>
                <w:rFonts w:ascii="Times New Roman" w:hAnsi="Times New Roman"/>
              </w:rPr>
              <w:t>1</w:t>
            </w:r>
            <w:r w:rsidR="005F4983">
              <w:rPr>
                <w:rFonts w:ascii="Times New Roman" w:hAnsi="Times New Roman"/>
              </w:rPr>
              <w:t>6</w:t>
            </w:r>
            <w:r w:rsidR="00CA1A1D">
              <w:rPr>
                <w:rFonts w:ascii="Times New Roman" w:hAnsi="Times New Roman"/>
              </w:rPr>
              <w:t>.0</w:t>
            </w:r>
            <w:r w:rsidR="005F4983">
              <w:rPr>
                <w:rFonts w:ascii="Times New Roman" w:hAnsi="Times New Roman"/>
              </w:rPr>
              <w:t>2</w:t>
            </w:r>
            <w:r w:rsidR="00CA1A1D">
              <w:rPr>
                <w:rFonts w:ascii="Times New Roman" w:hAnsi="Times New Roman"/>
              </w:rPr>
              <w:t>.202</w:t>
            </w:r>
            <w:r w:rsidR="005F4983">
              <w:rPr>
                <w:rFonts w:ascii="Times New Roman" w:hAnsi="Times New Roman"/>
              </w:rPr>
              <w:t>2</w:t>
            </w:r>
          </w:p>
          <w:p w14:paraId="073D7400" w14:textId="34CB9FA2" w:rsidR="00DA4401" w:rsidRDefault="00DA4401" w:rsidP="00F9460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4-1/1</w:t>
            </w:r>
            <w:r w:rsidR="005F4983">
              <w:rPr>
                <w:rFonts w:ascii="Times New Roman" w:hAnsi="Times New Roman"/>
              </w:rPr>
              <w:t>21</w:t>
            </w:r>
          </w:p>
        </w:tc>
      </w:tr>
      <w:tr w:rsidR="00A951C6" w14:paraId="4D63E16F" w14:textId="77777777" w:rsidTr="00F94606">
        <w:trPr>
          <w:trHeight w:val="54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B115" w14:textId="4EE49171" w:rsidR="00A951C6" w:rsidRPr="00CA1A1D" w:rsidRDefault="00A951C6" w:rsidP="00F94606">
            <w:pPr>
              <w:tabs>
                <w:tab w:val="left" w:pos="269"/>
              </w:tabs>
              <w:ind w:hanging="7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9993" w14:textId="622EF678" w:rsidR="00A951C6" w:rsidRDefault="00600C63" w:rsidP="00F94606">
            <w:pPr>
              <w:ind w:firstLine="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A951C6">
              <w:rPr>
                <w:rFonts w:ascii="Times New Roman" w:hAnsi="Times New Roman"/>
              </w:rPr>
              <w:t>.05.202</w:t>
            </w:r>
            <w:r>
              <w:rPr>
                <w:rFonts w:ascii="Times New Roman" w:hAnsi="Times New Roman"/>
              </w:rPr>
              <w:t>2</w:t>
            </w:r>
            <w:r w:rsidR="00A951C6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1-25/5130</w:t>
            </w:r>
          </w:p>
          <w:p w14:paraId="353C7A7A" w14:textId="77777777" w:rsidR="00A951C6" w:rsidRDefault="00A951C6" w:rsidP="00F94606">
            <w:pPr>
              <w:ind w:firstLine="65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59EF" w14:textId="461A13B6" w:rsidR="00A951C6" w:rsidRDefault="00600C63" w:rsidP="00F9460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Первичное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07D6" w14:textId="69EE025D" w:rsidR="00A951C6" w:rsidRDefault="00600C63" w:rsidP="00F9460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Юридическое лицо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BFA9" w14:textId="452D6BE9" w:rsidR="00A951C6" w:rsidRDefault="00A951C6" w:rsidP="00F9460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 w:rsidR="00600C63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.05.202</w:t>
            </w:r>
            <w:r w:rsidR="00600C63">
              <w:rPr>
                <w:rFonts w:ascii="Times New Roman" w:hAnsi="Times New Roman"/>
              </w:rPr>
              <w:t>2</w:t>
            </w:r>
          </w:p>
          <w:p w14:paraId="7A4F4054" w14:textId="1478EC66" w:rsidR="00A951C6" w:rsidRDefault="00A951C6" w:rsidP="00F9460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 4-1/3</w:t>
            </w:r>
            <w:r w:rsidR="00600C63">
              <w:rPr>
                <w:rFonts w:ascii="Times New Roman" w:hAnsi="Times New Roman"/>
              </w:rPr>
              <w:t>78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14:paraId="68AF6B42" w14:textId="0E3D906D" w:rsidR="00351FAF" w:rsidRPr="00523E0A" w:rsidRDefault="00351FAF" w:rsidP="00600C63">
      <w:pPr>
        <w:ind w:firstLine="709"/>
      </w:pPr>
    </w:p>
    <w:sectPr w:rsidR="00351FAF" w:rsidRPr="00523E0A" w:rsidSect="00DA4401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A3B"/>
    <w:rsid w:val="0015761F"/>
    <w:rsid w:val="001C41B4"/>
    <w:rsid w:val="0026504A"/>
    <w:rsid w:val="00315E65"/>
    <w:rsid w:val="003241AF"/>
    <w:rsid w:val="00351FAF"/>
    <w:rsid w:val="003B3424"/>
    <w:rsid w:val="0041322D"/>
    <w:rsid w:val="00450A3B"/>
    <w:rsid w:val="00523E0A"/>
    <w:rsid w:val="005F4983"/>
    <w:rsid w:val="00600C63"/>
    <w:rsid w:val="00631B92"/>
    <w:rsid w:val="006A06F4"/>
    <w:rsid w:val="00963AAE"/>
    <w:rsid w:val="00A951C6"/>
    <w:rsid w:val="00C34096"/>
    <w:rsid w:val="00CA1A1D"/>
    <w:rsid w:val="00DA4401"/>
    <w:rsid w:val="00E153E2"/>
    <w:rsid w:val="00E71611"/>
    <w:rsid w:val="00F9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528CC"/>
  <w15:docId w15:val="{688905A9-E3A0-4785-A332-896ED2B5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A3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50A3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0A3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450A3B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450A3B"/>
    <w:pPr>
      <w:spacing w:before="75"/>
      <w:ind w:left="170" w:firstLine="0"/>
    </w:pPr>
    <w:rPr>
      <w:color w:val="353842"/>
    </w:rPr>
  </w:style>
  <w:style w:type="paragraph" w:customStyle="1" w:styleId="a5">
    <w:name w:val="Информация о версии"/>
    <w:basedOn w:val="a4"/>
    <w:next w:val="a"/>
    <w:uiPriority w:val="99"/>
    <w:rsid w:val="00450A3B"/>
    <w:rPr>
      <w:i/>
      <w:iCs/>
    </w:rPr>
  </w:style>
  <w:style w:type="paragraph" w:customStyle="1" w:styleId="a6">
    <w:name w:val="Нормальный (таблица)"/>
    <w:basedOn w:val="a"/>
    <w:next w:val="a"/>
    <w:uiPriority w:val="99"/>
    <w:rsid w:val="00450A3B"/>
    <w:pPr>
      <w:ind w:firstLine="0"/>
    </w:pPr>
  </w:style>
  <w:style w:type="paragraph" w:customStyle="1" w:styleId="a7">
    <w:name w:val="Прижатый влево"/>
    <w:basedOn w:val="a"/>
    <w:next w:val="a"/>
    <w:uiPriority w:val="99"/>
    <w:rsid w:val="00450A3B"/>
    <w:pPr>
      <w:ind w:firstLine="0"/>
      <w:jc w:val="left"/>
    </w:pPr>
  </w:style>
  <w:style w:type="table" w:styleId="a8">
    <w:name w:val="Table Grid"/>
    <w:basedOn w:val="a1"/>
    <w:uiPriority w:val="59"/>
    <w:rsid w:val="00523E0A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3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Богодухова Ирина Викторовна</cp:lastModifiedBy>
  <cp:revision>4</cp:revision>
  <dcterms:created xsi:type="dcterms:W3CDTF">2023-03-03T04:20:00Z</dcterms:created>
  <dcterms:modified xsi:type="dcterms:W3CDTF">2023-03-03T04:21:00Z</dcterms:modified>
</cp:coreProperties>
</file>