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9923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4C5A4A" w:rsidRPr="000768AB" w:rsidTr="005601B8">
        <w:trPr>
          <w:trHeight w:val="20"/>
        </w:trPr>
        <w:tc>
          <w:tcPr>
            <w:tcW w:w="99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C5A4A" w:rsidRPr="000768AB" w:rsidRDefault="000F069F" w:rsidP="00136658">
            <w:pPr>
              <w:spacing w:line="1" w:lineRule="auto"/>
              <w:rPr>
                <w:sz w:val="20"/>
              </w:rPr>
            </w:pPr>
            <w:r>
              <w:t xml:space="preserve"> </w:t>
            </w:r>
            <w:r w:rsidR="00595499">
              <w:rPr>
                <w:sz w:val="20"/>
              </w:rPr>
              <w:t xml:space="preserve"> </w:t>
            </w:r>
          </w:p>
        </w:tc>
      </w:tr>
    </w:tbl>
    <w:p w:rsidR="004C5A4A" w:rsidRDefault="004C5A4A" w:rsidP="004C5A4A">
      <w:pPr>
        <w:rPr>
          <w:vanish/>
        </w:rPr>
      </w:pPr>
      <w:bookmarkStart w:id="0" w:name="__bookmark_3"/>
      <w:bookmarkEnd w:id="0"/>
    </w:p>
    <w:tbl>
      <w:tblPr>
        <w:tblOverlap w:val="never"/>
        <w:tblW w:w="10088" w:type="dxa"/>
        <w:tblLayout w:type="fixed"/>
        <w:tblLook w:val="01E0" w:firstRow="1" w:lastRow="1" w:firstColumn="1" w:lastColumn="1" w:noHBand="0" w:noVBand="0"/>
      </w:tblPr>
      <w:tblGrid>
        <w:gridCol w:w="165"/>
        <w:gridCol w:w="9191"/>
        <w:gridCol w:w="732"/>
      </w:tblGrid>
      <w:tr w:rsidR="004C5A4A" w:rsidTr="009D21E4">
        <w:trPr>
          <w:gridAfter w:val="1"/>
          <w:wAfter w:w="732" w:type="dxa"/>
          <w:tblHeader/>
        </w:trPr>
        <w:tc>
          <w:tcPr>
            <w:tcW w:w="9356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C5A4A" w:rsidRDefault="004C5A4A" w:rsidP="00136658">
            <w:pPr>
              <w:spacing w:line="1" w:lineRule="auto"/>
              <w:jc w:val="center"/>
            </w:pPr>
          </w:p>
        </w:tc>
      </w:tr>
      <w:tr w:rsidR="004C5A4A" w:rsidRPr="007A461A" w:rsidTr="002675D4">
        <w:trPr>
          <w:gridBefore w:val="1"/>
          <w:wBefore w:w="165" w:type="dxa"/>
          <w:trHeight w:val="833"/>
        </w:trPr>
        <w:tc>
          <w:tcPr>
            <w:tcW w:w="99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D519C" w:rsidRDefault="00ED519C" w:rsidP="003B4773">
            <w:pPr>
              <w:spacing w:line="360" w:lineRule="auto"/>
              <w:ind w:firstLine="96"/>
              <w:jc w:val="both"/>
              <w:rPr>
                <w:color w:val="000000"/>
                <w:szCs w:val="28"/>
              </w:rPr>
            </w:pPr>
          </w:p>
          <w:tbl>
            <w:tblPr>
              <w:tblOverlap w:val="never"/>
              <w:tblW w:w="9900" w:type="dxa"/>
              <w:tblLayout w:type="fixed"/>
              <w:tblLook w:val="01E0" w:firstRow="1" w:lastRow="1" w:firstColumn="1" w:lastColumn="1" w:noHBand="0" w:noVBand="0"/>
            </w:tblPr>
            <w:tblGrid>
              <w:gridCol w:w="9900"/>
            </w:tblGrid>
            <w:tr w:rsidR="001C1F84" w:rsidRPr="00F65260" w:rsidTr="006324DC">
              <w:tc>
                <w:tcPr>
                  <w:tcW w:w="99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184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29"/>
                    <w:gridCol w:w="7371"/>
                    <w:gridCol w:w="284"/>
                  </w:tblGrid>
                  <w:tr w:rsidR="001C1F84" w:rsidRPr="00F65260" w:rsidTr="006324DC">
                    <w:trPr>
                      <w:gridAfter w:val="1"/>
                      <w:wAfter w:w="284" w:type="dxa"/>
                      <w:trHeight w:val="114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1C1F84" w:rsidRPr="00F65260" w:rsidRDefault="001C1F84" w:rsidP="001C1F84">
                        <w:pPr>
                          <w:ind w:firstLine="96"/>
                          <w:rPr>
                            <w:szCs w:val="28"/>
                          </w:rPr>
                        </w:pPr>
                      </w:p>
                    </w:tc>
                  </w:tr>
                  <w:tr w:rsidR="001C1F84" w:rsidRPr="00F65260" w:rsidTr="006324DC">
                    <w:trPr>
                      <w:gridAfter w:val="1"/>
                      <w:wAfter w:w="284" w:type="dxa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tbl>
                        <w:tblPr>
                          <w:tblOverlap w:val="never"/>
                          <w:tblW w:w="6017" w:type="dxa"/>
                          <w:jc w:val="center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017"/>
                        </w:tblGrid>
                        <w:tr w:rsidR="001C1F84" w:rsidRPr="00F65260" w:rsidTr="006324DC">
                          <w:trPr>
                            <w:trHeight w:val="359"/>
                            <w:jc w:val="center"/>
                          </w:trPr>
                          <w:tc>
                            <w:tcPr>
                              <w:tcW w:w="6017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1C1F84" w:rsidRPr="005F5B0D" w:rsidRDefault="001C1F84" w:rsidP="001C1F84">
                              <w:pPr>
                                <w:jc w:val="center"/>
                                <w:rPr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 w:rsidRPr="005F5B0D">
                                <w:rPr>
                                  <w:color w:val="000000"/>
                                  <w:sz w:val="32"/>
                                  <w:szCs w:val="32"/>
                                </w:rPr>
                                <w:t>Пояснительная записка</w:t>
                              </w:r>
                            </w:p>
                            <w:p w:rsidR="001C1F84" w:rsidRDefault="001C1F84" w:rsidP="001C1F84">
                              <w:pPr>
                                <w:ind w:firstLine="96"/>
                                <w:jc w:val="center"/>
                                <w:rPr>
                                  <w:color w:val="000000"/>
                                  <w:szCs w:val="28"/>
                                </w:rPr>
                              </w:pPr>
                              <w:proofErr w:type="gramStart"/>
                              <w:r>
                                <w:rPr>
                                  <w:color w:val="000000"/>
                                  <w:szCs w:val="28"/>
                                </w:rPr>
                                <w:t>на</w:t>
                              </w:r>
                              <w:proofErr w:type="gramEnd"/>
                              <w:r>
                                <w:rPr>
                                  <w:color w:val="000000"/>
                                  <w:szCs w:val="28"/>
                                </w:rPr>
                                <w:t xml:space="preserve"> 1 января 2025</w:t>
                              </w:r>
                              <w:r w:rsidRPr="00F65260">
                                <w:rPr>
                                  <w:color w:val="000000"/>
                                  <w:szCs w:val="28"/>
                                </w:rPr>
                                <w:t xml:space="preserve"> год</w:t>
                              </w:r>
                            </w:p>
                            <w:p w:rsidR="001C1F84" w:rsidRPr="00F65260" w:rsidRDefault="001C1F84" w:rsidP="001C1F84">
                              <w:pPr>
                                <w:ind w:firstLine="96"/>
                                <w:jc w:val="center"/>
                                <w:rPr>
                                  <w:szCs w:val="28"/>
                                </w:rPr>
                              </w:pPr>
                            </w:p>
                          </w:tc>
                        </w:tr>
                      </w:tbl>
                      <w:p w:rsidR="001C1F84" w:rsidRPr="00F65260" w:rsidRDefault="001C1F84" w:rsidP="001C1F84">
                        <w:pPr>
                          <w:ind w:firstLine="96"/>
                          <w:rPr>
                            <w:szCs w:val="28"/>
                          </w:rPr>
                        </w:pPr>
                      </w:p>
                    </w:tc>
                  </w:tr>
                  <w:tr w:rsidR="001C1F84" w:rsidRPr="00F65260" w:rsidTr="006324DC">
                    <w:trPr>
                      <w:gridAfter w:val="1"/>
                      <w:wAfter w:w="284" w:type="dxa"/>
                      <w:trHeight w:val="226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1C1F84" w:rsidRPr="00F65260" w:rsidRDefault="001C1F84" w:rsidP="001C1F84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r w:rsidRPr="00F65260">
                          <w:rPr>
                            <w:color w:val="000000"/>
                            <w:szCs w:val="28"/>
                          </w:rPr>
                          <w:t>Главный распорядитель, распорядитель,</w:t>
                        </w:r>
                      </w:p>
                    </w:tc>
                  </w:tr>
                  <w:tr w:rsidR="001C1F84" w:rsidRPr="00F65260" w:rsidTr="006324DC">
                    <w:trPr>
                      <w:gridAfter w:val="1"/>
                      <w:wAfter w:w="284" w:type="dxa"/>
                      <w:trHeight w:val="318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1C1F84" w:rsidRPr="00F65260" w:rsidRDefault="001C1F84" w:rsidP="001C1F84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получатель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бюджетных средств, главный администратор,</w:t>
                        </w:r>
                      </w:p>
                    </w:tc>
                  </w:tr>
                  <w:tr w:rsidR="001C1F84" w:rsidRPr="00F65260" w:rsidTr="006324DC">
                    <w:trPr>
                      <w:gridAfter w:val="1"/>
                      <w:wAfter w:w="284" w:type="dxa"/>
                      <w:trHeight w:val="226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1C1F84" w:rsidRPr="00F65260" w:rsidRDefault="001C1F84" w:rsidP="001C1F84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администратор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доходов бюджета,</w:t>
                        </w:r>
                      </w:p>
                    </w:tc>
                  </w:tr>
                  <w:tr w:rsidR="001C1F84" w:rsidRPr="00F65260" w:rsidTr="006324DC">
                    <w:trPr>
                      <w:gridAfter w:val="1"/>
                      <w:wAfter w:w="284" w:type="dxa"/>
                      <w:trHeight w:val="226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1C1F84" w:rsidRPr="00F65260" w:rsidRDefault="001C1F84" w:rsidP="001C1F84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главный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администратор, администратор</w:t>
                        </w:r>
                      </w:p>
                    </w:tc>
                  </w:tr>
                  <w:tr w:rsidR="001C1F84" w:rsidRPr="00F65260" w:rsidTr="006324DC">
                    <w:trPr>
                      <w:trHeight w:val="80"/>
                    </w:trPr>
                    <w:tc>
                      <w:tcPr>
                        <w:tcW w:w="10184" w:type="dxa"/>
                        <w:gridSpan w:val="3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1C1F84" w:rsidRPr="00F65260" w:rsidRDefault="001C1F84" w:rsidP="001C1F84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источников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финансирования</w:t>
                        </w:r>
                      </w:p>
                    </w:tc>
                  </w:tr>
                  <w:tr w:rsidR="001C1F84" w:rsidRPr="00F65260" w:rsidTr="006324DC">
                    <w:trPr>
                      <w:trHeight w:val="425"/>
                    </w:trPr>
                    <w:tc>
                      <w:tcPr>
                        <w:tcW w:w="252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C1F84" w:rsidRPr="00F65260" w:rsidRDefault="001C1F84" w:rsidP="001C1F84">
                        <w:pPr>
                          <w:ind w:left="119"/>
                          <w:rPr>
                            <w:color w:val="000000"/>
                            <w:szCs w:val="28"/>
                          </w:rPr>
                        </w:pP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дефицита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 xml:space="preserve"> бюджета</w:t>
                        </w:r>
                      </w:p>
                    </w:tc>
                    <w:tc>
                      <w:tcPr>
                        <w:tcW w:w="7655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C1F84" w:rsidRPr="00196223" w:rsidRDefault="001C1F84" w:rsidP="001C1F84">
                        <w:pPr>
                          <w:tabs>
                            <w:tab w:val="left" w:pos="7087"/>
                          </w:tabs>
                          <w:ind w:right="544"/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</w:pPr>
                        <w:proofErr w:type="gramStart"/>
                        <w:r w:rsidRPr="00196223"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  <w:t>финансовое</w:t>
                        </w:r>
                        <w:proofErr w:type="gramEnd"/>
                        <w:r w:rsidRPr="00196223">
                          <w:rPr>
                            <w:b/>
                            <w:color w:val="000000"/>
                            <w:szCs w:val="28"/>
                            <w:u w:val="single"/>
                          </w:rPr>
                          <w:t xml:space="preserve"> управление администрации города Оренбурга</w:t>
                        </w:r>
                      </w:p>
                    </w:tc>
                  </w:tr>
                  <w:tr w:rsidR="001C1F84" w:rsidRPr="00F65260" w:rsidTr="006324DC">
                    <w:trPr>
                      <w:gridAfter w:val="1"/>
                      <w:wAfter w:w="284" w:type="dxa"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1C1F84" w:rsidRDefault="001C1F84" w:rsidP="001C1F84">
                        <w:pPr>
                          <w:ind w:firstLine="96"/>
                          <w:rPr>
                            <w:color w:val="000000"/>
                            <w:szCs w:val="28"/>
                          </w:rPr>
                        </w:pPr>
                        <w:r w:rsidRPr="00F65260">
                          <w:rPr>
                            <w:color w:val="000000"/>
                            <w:szCs w:val="28"/>
                          </w:rPr>
                          <w:t>Наименование бюджета</w:t>
                        </w:r>
                        <w:r>
                          <w:rPr>
                            <w:color w:val="000000"/>
                            <w:szCs w:val="28"/>
                          </w:rPr>
                          <w:t xml:space="preserve"> </w:t>
                        </w:r>
                      </w:p>
                      <w:p w:rsidR="001C1F84" w:rsidRPr="00F65260" w:rsidRDefault="001C1F84" w:rsidP="001C1F84">
                        <w:pPr>
                          <w:ind w:firstLine="96"/>
                          <w:rPr>
                            <w:szCs w:val="28"/>
                          </w:rPr>
                        </w:pPr>
                        <w:r w:rsidRPr="00F65260">
                          <w:rPr>
                            <w:color w:val="000000"/>
                            <w:szCs w:val="28"/>
                          </w:rPr>
                          <w:t>(</w:t>
                        </w:r>
                        <w:proofErr w:type="gramStart"/>
                        <w:r w:rsidRPr="00F65260">
                          <w:rPr>
                            <w:color w:val="000000"/>
                            <w:szCs w:val="28"/>
                          </w:rPr>
                          <w:t>публично</w:t>
                        </w:r>
                        <w:proofErr w:type="gramEnd"/>
                        <w:r w:rsidRPr="00F65260">
                          <w:rPr>
                            <w:color w:val="000000"/>
                            <w:szCs w:val="28"/>
                          </w:rPr>
                          <w:t>-правового образования</w:t>
                        </w:r>
                        <w:r>
                          <w:rPr>
                            <w:color w:val="000000"/>
                            <w:szCs w:val="28"/>
                          </w:rPr>
                          <w:t>) Бюджет города Оренбурга</w:t>
                        </w:r>
                      </w:p>
                    </w:tc>
                  </w:tr>
                  <w:tr w:rsidR="001C1F84" w:rsidRPr="00F65260" w:rsidTr="006324DC">
                    <w:trPr>
                      <w:gridAfter w:val="1"/>
                      <w:wAfter w:w="284" w:type="dxa"/>
                      <w:hidden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1C1F84" w:rsidRPr="00F65260" w:rsidRDefault="001C1F84" w:rsidP="001C1F84">
                        <w:pPr>
                          <w:ind w:firstLine="96"/>
                          <w:rPr>
                            <w:vanish/>
                            <w:szCs w:val="28"/>
                          </w:rPr>
                        </w:pPr>
                      </w:p>
                      <w:tbl>
                        <w:tblPr>
                          <w:tblOverlap w:val="never"/>
                          <w:tblW w:w="61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120"/>
                        </w:tblGrid>
                        <w:tr w:rsidR="001C1F84" w:rsidRPr="00F65260" w:rsidTr="006324DC">
                          <w:tc>
                            <w:tcPr>
                              <w:tcW w:w="61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1C1F84" w:rsidRPr="00F65260" w:rsidRDefault="001C1F84" w:rsidP="001C1F84">
                              <w:pPr>
                                <w:ind w:firstLine="96"/>
                                <w:rPr>
                                  <w:szCs w:val="28"/>
                                </w:rPr>
                              </w:pPr>
                              <w:r w:rsidRPr="00F65260">
                                <w:rPr>
                                  <w:color w:val="000000"/>
                                  <w:szCs w:val="28"/>
                                </w:rPr>
                                <w:t>Периодичность: месячная</w:t>
                              </w:r>
                              <w:r w:rsidRPr="001C1F84">
                                <w:rPr>
                                  <w:color w:val="000000"/>
                                  <w:szCs w:val="28"/>
                                </w:rPr>
                                <w:t>, квартальная</w:t>
                              </w:r>
                              <w:r w:rsidRPr="00F65260">
                                <w:rPr>
                                  <w:color w:val="000000"/>
                                  <w:szCs w:val="28"/>
                                </w:rPr>
                                <w:t xml:space="preserve">, </w:t>
                              </w:r>
                              <w:r w:rsidRPr="00AE7B3D">
                                <w:rPr>
                                  <w:b/>
                                  <w:color w:val="000000"/>
                                  <w:szCs w:val="28"/>
                                  <w:u w:val="single"/>
                                </w:rPr>
                                <w:t>годовая</w:t>
                              </w:r>
                            </w:p>
                          </w:tc>
                        </w:tr>
                      </w:tbl>
                      <w:p w:rsidR="001C1F84" w:rsidRPr="00F65260" w:rsidRDefault="001C1F84" w:rsidP="001C1F84">
                        <w:pPr>
                          <w:ind w:firstLine="96"/>
                          <w:rPr>
                            <w:szCs w:val="28"/>
                          </w:rPr>
                        </w:pPr>
                      </w:p>
                    </w:tc>
                  </w:tr>
                  <w:tr w:rsidR="001C1F84" w:rsidRPr="00F65260" w:rsidTr="006324DC">
                    <w:trPr>
                      <w:gridAfter w:val="1"/>
                      <w:wAfter w:w="284" w:type="dxa"/>
                      <w:hidden/>
                    </w:trPr>
                    <w:tc>
                      <w:tcPr>
                        <w:tcW w:w="9900" w:type="dxa"/>
                        <w:gridSpan w:val="2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1C1F84" w:rsidRPr="00F65260" w:rsidRDefault="001C1F84" w:rsidP="001C1F84">
                        <w:pPr>
                          <w:ind w:firstLine="96"/>
                          <w:rPr>
                            <w:vanish/>
                            <w:szCs w:val="28"/>
                          </w:rPr>
                        </w:pPr>
                      </w:p>
                      <w:tbl>
                        <w:tblPr>
                          <w:tblOverlap w:val="never"/>
                          <w:tblW w:w="61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6120"/>
                        </w:tblGrid>
                        <w:tr w:rsidR="001C1F84" w:rsidRPr="00F65260" w:rsidTr="006324DC">
                          <w:tc>
                            <w:tcPr>
                              <w:tcW w:w="6120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1C1F84" w:rsidRPr="00F65260" w:rsidRDefault="001C1F84" w:rsidP="001C1F84">
                              <w:pPr>
                                <w:ind w:firstLine="96"/>
                                <w:rPr>
                                  <w:szCs w:val="28"/>
                                </w:rPr>
                              </w:pPr>
                              <w:r w:rsidRPr="00F65260">
                                <w:rPr>
                                  <w:color w:val="000000"/>
                                  <w:szCs w:val="28"/>
                                </w:rPr>
                                <w:t>Единица измерения: руб.</w:t>
                              </w:r>
                            </w:p>
                          </w:tc>
                        </w:tr>
                      </w:tbl>
                      <w:p w:rsidR="001C1F84" w:rsidRPr="00F65260" w:rsidRDefault="001C1F84" w:rsidP="001C1F84">
                        <w:pPr>
                          <w:ind w:firstLine="96"/>
                          <w:rPr>
                            <w:szCs w:val="28"/>
                          </w:rPr>
                        </w:pPr>
                      </w:p>
                    </w:tc>
                  </w:tr>
                </w:tbl>
                <w:p w:rsidR="001C1F84" w:rsidRPr="00F65260" w:rsidRDefault="001C1F84" w:rsidP="001C1F84">
                  <w:pPr>
                    <w:ind w:firstLine="96"/>
                    <w:rPr>
                      <w:b/>
                      <w:szCs w:val="28"/>
                    </w:rPr>
                  </w:pPr>
                </w:p>
              </w:tc>
            </w:tr>
          </w:tbl>
          <w:p w:rsidR="001C1F84" w:rsidRDefault="001C1F84" w:rsidP="003B4773">
            <w:pPr>
              <w:spacing w:line="360" w:lineRule="auto"/>
              <w:ind w:firstLine="96"/>
              <w:jc w:val="both"/>
              <w:rPr>
                <w:color w:val="000000"/>
                <w:szCs w:val="28"/>
              </w:rPr>
            </w:pPr>
          </w:p>
          <w:p w:rsidR="00BA4013" w:rsidRPr="007A461A" w:rsidRDefault="00EF7FD5" w:rsidP="003B4773">
            <w:pPr>
              <w:pStyle w:val="a7"/>
              <w:numPr>
                <w:ilvl w:val="0"/>
                <w:numId w:val="9"/>
              </w:num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6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Организационная структура</w:t>
            </w:r>
            <w:r w:rsidR="00257D06" w:rsidRPr="007A46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BA4013" w:rsidRPr="007A461A">
              <w:rPr>
                <w:rFonts w:ascii="Times New Roman" w:hAnsi="Times New Roman"/>
                <w:b/>
                <w:sz w:val="28"/>
                <w:szCs w:val="28"/>
              </w:rPr>
              <w:t>субъекта бюджетной отчетности</w:t>
            </w:r>
          </w:p>
          <w:p w:rsidR="00BA4013" w:rsidRPr="007A461A" w:rsidRDefault="00BA4013" w:rsidP="003B4773">
            <w:pPr>
              <w:pStyle w:val="a7"/>
              <w:tabs>
                <w:tab w:val="left" w:pos="284"/>
              </w:tabs>
              <w:spacing w:line="360" w:lineRule="auto"/>
              <w:ind w:left="1069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750D4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Полное наименование:</w:t>
            </w:r>
            <w:r w:rsidRPr="007A46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управление администрации города Оренбурга.</w:t>
            </w:r>
          </w:p>
          <w:p w:rsidR="00750D4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Сокращенное наименование: финансовое управление администрации                       г. Оренбурга.</w:t>
            </w:r>
          </w:p>
          <w:p w:rsidR="00750D4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 xml:space="preserve">Место нахождения финансового управления: 460000, город Оренбург, улица Советская, 60, 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ИНН 5610012398, КПП 561001001.</w:t>
            </w:r>
          </w:p>
          <w:p w:rsidR="00750D41" w:rsidRPr="007A461A" w:rsidRDefault="00750D41" w:rsidP="003B4773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7A461A">
              <w:rPr>
                <w:color w:val="000000"/>
                <w:szCs w:val="28"/>
              </w:rPr>
              <w:t xml:space="preserve">Финансовое управление администрации города Оренбурга (далее - финансовое управление) действует на основании </w:t>
            </w:r>
            <w:r w:rsidRPr="007A461A">
              <w:rPr>
                <w:szCs w:val="28"/>
              </w:rPr>
              <w:t xml:space="preserve">Положения о финансовом управлении администрации города Оренбурга, утвержденным решением Оренбургского городского Совета от 25.04.2011 № 133 (в ред. от </w:t>
            </w:r>
            <w:r w:rsidR="00124FBD" w:rsidRPr="000D3B68">
              <w:rPr>
                <w:szCs w:val="28"/>
              </w:rPr>
              <w:t>06.06.2024 № 499</w:t>
            </w:r>
            <w:r w:rsidRPr="007A461A">
              <w:rPr>
                <w:szCs w:val="28"/>
              </w:rPr>
              <w:t>) (далее - Положение о финансовом управлении).</w:t>
            </w:r>
            <w:r w:rsidRPr="007A461A">
              <w:rPr>
                <w:color w:val="000000"/>
                <w:szCs w:val="28"/>
              </w:rPr>
              <w:t xml:space="preserve"> </w:t>
            </w:r>
          </w:p>
          <w:p w:rsidR="00750D41" w:rsidRPr="007A461A" w:rsidRDefault="00750D41" w:rsidP="003B4773">
            <w:pPr>
              <w:spacing w:line="360" w:lineRule="auto"/>
              <w:ind w:firstLine="709"/>
              <w:jc w:val="both"/>
              <w:rPr>
                <w:color w:val="000000"/>
                <w:szCs w:val="28"/>
              </w:rPr>
            </w:pPr>
            <w:r w:rsidRPr="007A461A">
              <w:rPr>
                <w:color w:val="000000"/>
                <w:szCs w:val="28"/>
              </w:rPr>
              <w:t>Финансовое управление является отраслевым (функциональным) органом Администрации города Оренбурга. Финансовое управление обеспечивает в пределах своей компетенции проведение единой финансовой политики на территории города Оренбурга и координирует деятельность в этой сфере других отраслевых (функциональных) органов Администрации города Оренбурга.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Финансовое управление финансируется из бюджета города Оренбурга в соответствии с бюджетной росписью. Код главы главного распорядителя бюджетных средств города Оренбурга, главного администратора доходов бюджета города Оренбурга, главного администратора источников дефицита бюджета города Оренбурга – 007.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управление обладает правами юридического лица, от своего имени приобретает имущественные и неимущественные права, несет обязанности, выступает истцом и ответчиком в судах в соответствии с действующим законодательством. </w:t>
            </w:r>
          </w:p>
          <w:p w:rsidR="00E41279" w:rsidRPr="007A461A" w:rsidRDefault="006A5921" w:rsidP="005F6805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>Финансовое управление владеет, пользуется и распоряжается закрепленным за ним на праве оперативного управления имуществом в соответствии с действующим законодательством и муниципальными правовыми актами города Оренбурга.</w:t>
            </w:r>
            <w:r w:rsidR="00E412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Финансовое управление имеет самостоятельный баланс.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Лицевые счета в соответствии с действующим законодательством финансовому управлению открыты: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финансовом органе: 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proofErr w:type="gramEnd"/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для исполнения функций главного распорядителя бюджетных средств города Оренбурга </w:t>
            </w:r>
            <w:r w:rsidR="00430B77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007 00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30B77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000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0</w:t>
            </w:r>
            <w:r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; 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получателя бюджетных средств города Оренбурга 007 10</w:t>
            </w:r>
            <w:r w:rsidR="00A613CB" w:rsidRPr="00DC092F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001</w:t>
            </w:r>
            <w:r w:rsidR="00A613CB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</w:t>
            </w:r>
            <w:r w:rsidR="00C2592E" w:rsidRPr="00DC092F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="00C2592E">
              <w:rPr>
                <w:rFonts w:ascii="Times New Roman" w:hAnsi="Times New Roman"/>
                <w:strike/>
                <w:color w:val="000000"/>
                <w:sz w:val="28"/>
                <w:szCs w:val="28"/>
              </w:rPr>
              <w:t xml:space="preserve"> 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б) для учета средств во временном распоряжении 007 10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 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001 3; </w:t>
            </w:r>
          </w:p>
          <w:p w:rsidR="00C80D4A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в</w:t>
            </w:r>
            <w:proofErr w:type="gramEnd"/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Федеральном казначействе  для исполнения функций администратора доходов бюджета города Оренбурга 04533010550</w:t>
            </w:r>
            <w:r w:rsidR="001F1C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(приказ финансового управления администрации города Оренбурга от 09.01.2022 № 18</w:t>
            </w:r>
            <w:r w:rsidR="00DC092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1F1CD6">
              <w:rPr>
                <w:rFonts w:ascii="Times New Roman" w:hAnsi="Times New Roman"/>
                <w:color w:val="000000"/>
                <w:sz w:val="28"/>
                <w:szCs w:val="28"/>
              </w:rPr>
              <w:t>«О наделении финансового управления полномочиями администратора доходов бюджета города Оренбурга</w:t>
            </w:r>
            <w:r w:rsidR="005C1740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="001F1CD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="005C1740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="001F1CD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561FE" w:rsidRPr="007A461A" w:rsidRDefault="004561FE" w:rsidP="004561FE">
            <w:pPr>
              <w:tabs>
                <w:tab w:val="left" w:pos="709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 w:rsidRPr="007A461A">
              <w:rPr>
                <w:szCs w:val="28"/>
              </w:rPr>
              <w:t xml:space="preserve">          В целях </w:t>
            </w:r>
            <w:r w:rsidRPr="007A461A">
              <w:rPr>
                <w:rFonts w:eastAsiaTheme="minorHAnsi"/>
                <w:szCs w:val="28"/>
                <w:lang w:eastAsia="en-US"/>
              </w:rPr>
              <w:t xml:space="preserve">исполнения бюджета города Оренбурга по доходам, расходам </w:t>
            </w:r>
            <w:r w:rsidR="00BD1E5C">
              <w:rPr>
                <w:rFonts w:eastAsiaTheme="minorHAnsi"/>
                <w:szCs w:val="28"/>
                <w:lang w:eastAsia="en-US"/>
              </w:rPr>
              <w:t xml:space="preserve">           </w:t>
            </w:r>
            <w:r w:rsidRPr="007A461A">
              <w:rPr>
                <w:rFonts w:eastAsiaTheme="minorHAnsi"/>
                <w:szCs w:val="28"/>
                <w:lang w:eastAsia="en-US"/>
              </w:rPr>
              <w:t xml:space="preserve">и источникам финансирования дефицита бюджета </w:t>
            </w:r>
            <w:r w:rsidR="00BD1E5C" w:rsidRPr="007A461A">
              <w:rPr>
                <w:rFonts w:eastAsiaTheme="minorHAnsi"/>
                <w:szCs w:val="28"/>
                <w:lang w:eastAsia="en-US"/>
              </w:rPr>
              <w:t xml:space="preserve">города Оренбурга </w:t>
            </w:r>
            <w:r w:rsidRPr="007A461A">
              <w:rPr>
                <w:szCs w:val="28"/>
              </w:rPr>
              <w:t>финансовому управлению открыты в Управлении федерального казначейства Оренбургской области казначейские счета:</w:t>
            </w:r>
          </w:p>
          <w:p w:rsidR="004561FE" w:rsidRPr="007A461A" w:rsidRDefault="004561FE" w:rsidP="004561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 w:rsidRPr="007A461A">
              <w:rPr>
                <w:szCs w:val="28"/>
              </w:rPr>
              <w:t>03231643537010005300 (л/</w:t>
            </w:r>
            <w:proofErr w:type="spellStart"/>
            <w:r w:rsidRPr="007A461A">
              <w:rPr>
                <w:szCs w:val="28"/>
              </w:rPr>
              <w:t>сч</w:t>
            </w:r>
            <w:proofErr w:type="spellEnd"/>
            <w:r w:rsidRPr="007A461A">
              <w:rPr>
                <w:szCs w:val="28"/>
              </w:rPr>
              <w:t xml:space="preserve"> 02533010550) – для учета средств местного бюджета;</w:t>
            </w:r>
          </w:p>
          <w:p w:rsidR="004561FE" w:rsidRPr="007A461A" w:rsidRDefault="004561FE" w:rsidP="004561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Cs w:val="28"/>
                <w:lang w:eastAsia="en-US"/>
              </w:rPr>
            </w:pPr>
            <w:r w:rsidRPr="007A461A">
              <w:rPr>
                <w:szCs w:val="28"/>
              </w:rPr>
              <w:lastRenderedPageBreak/>
              <w:t xml:space="preserve">03234643537010005300 – </w:t>
            </w:r>
            <w:r w:rsidRPr="007A461A">
              <w:rPr>
                <w:rFonts w:eastAsiaTheme="minorHAnsi"/>
                <w:szCs w:val="28"/>
                <w:lang w:eastAsia="en-US"/>
              </w:rPr>
              <w:t>для осуществления и отражения операций с денежными средствами бюджетных и автономных учреждений;</w:t>
            </w:r>
          </w:p>
          <w:p w:rsidR="004561FE" w:rsidRPr="007A461A" w:rsidRDefault="004561FE" w:rsidP="004561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Cs w:val="28"/>
                <w:lang w:eastAsia="en-US"/>
              </w:rPr>
            </w:pPr>
            <w:r w:rsidRPr="007A461A">
              <w:rPr>
                <w:szCs w:val="28"/>
              </w:rPr>
              <w:t xml:space="preserve">03232643537010005300 – </w:t>
            </w:r>
            <w:r w:rsidRPr="007A461A">
              <w:rPr>
                <w:rFonts w:eastAsiaTheme="minorHAnsi"/>
                <w:szCs w:val="28"/>
                <w:lang w:eastAsia="en-US"/>
              </w:rPr>
              <w:t>для осуществления и отражения операций с денежными средствами, поступающими во временное распоряжение;</w:t>
            </w:r>
          </w:p>
          <w:p w:rsidR="004561FE" w:rsidRPr="007A461A" w:rsidRDefault="004561FE" w:rsidP="004561F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Theme="minorHAnsi"/>
                <w:szCs w:val="28"/>
                <w:lang w:eastAsia="en-US"/>
              </w:rPr>
            </w:pPr>
            <w:r w:rsidRPr="007A461A">
              <w:rPr>
                <w:szCs w:val="28"/>
              </w:rPr>
              <w:t xml:space="preserve">03235643537010005300 — </w:t>
            </w:r>
            <w:r w:rsidRPr="007A461A">
              <w:rPr>
                <w:rFonts w:eastAsiaTheme="minorHAnsi"/>
                <w:szCs w:val="28"/>
                <w:lang w:eastAsia="en-US"/>
              </w:rPr>
              <w:t>для осуществления и отражения операций с денежными средствами участников казначейского сопровождения.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Банковских счетов в кредитных организациях  финансовое управление не имеет.</w:t>
            </w:r>
          </w:p>
          <w:p w:rsidR="007A461A" w:rsidRPr="007A461A" w:rsidRDefault="00750D41" w:rsidP="007A461A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Бюджетные полномочия </w:t>
            </w:r>
            <w:r w:rsidR="005F68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у финансового управления </w:t>
            </w:r>
            <w:r w:rsidRPr="007A461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отчетном периоде не изменялись.</w:t>
            </w:r>
          </w:p>
          <w:p w:rsidR="007A461A" w:rsidRDefault="00266F35" w:rsidP="007A461A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>Финансовые документы заверяются подписями:</w:t>
            </w:r>
          </w:p>
          <w:p w:rsidR="009675EA" w:rsidRDefault="009675EA" w:rsidP="0047678B">
            <w:pPr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430B77" w:rsidRPr="0047678B">
              <w:rPr>
                <w:szCs w:val="28"/>
              </w:rPr>
              <w:t xml:space="preserve">равом первой подписи </w:t>
            </w:r>
            <w:r w:rsidRPr="0047678B">
              <w:rPr>
                <w:szCs w:val="28"/>
              </w:rPr>
              <w:t>наделены</w:t>
            </w:r>
          </w:p>
          <w:p w:rsidR="009675EA" w:rsidRDefault="009675EA" w:rsidP="009675EA">
            <w:pPr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до 04.04.2024 </w:t>
            </w:r>
            <w:r w:rsidRPr="0047678B">
              <w:rPr>
                <w:szCs w:val="28"/>
              </w:rPr>
              <w:t>заместитель начальника управления</w:t>
            </w:r>
            <w:r>
              <w:rPr>
                <w:szCs w:val="28"/>
              </w:rPr>
              <w:t xml:space="preserve"> </w:t>
            </w:r>
            <w:r w:rsidRPr="0047678B">
              <w:rPr>
                <w:szCs w:val="28"/>
              </w:rPr>
              <w:t xml:space="preserve">– начальник </w:t>
            </w:r>
            <w:r>
              <w:rPr>
                <w:szCs w:val="28"/>
              </w:rPr>
              <w:t xml:space="preserve">отдела казначейского исполнения бюджета Красильникова Н.А, </w:t>
            </w:r>
            <w:r w:rsidRPr="0047678B">
              <w:rPr>
                <w:szCs w:val="28"/>
              </w:rPr>
              <w:t>заместитель начальника управления</w:t>
            </w:r>
            <w:r>
              <w:rPr>
                <w:szCs w:val="28"/>
              </w:rPr>
              <w:t xml:space="preserve"> </w:t>
            </w:r>
            <w:r w:rsidRPr="0047678B">
              <w:rPr>
                <w:szCs w:val="28"/>
              </w:rPr>
              <w:t xml:space="preserve">– начальник </w:t>
            </w:r>
            <w:r>
              <w:rPr>
                <w:szCs w:val="28"/>
              </w:rPr>
              <w:t xml:space="preserve">бюджетного отдела  </w:t>
            </w:r>
            <w:proofErr w:type="spellStart"/>
            <w:r w:rsidRPr="0047678B">
              <w:rPr>
                <w:szCs w:val="28"/>
              </w:rPr>
              <w:t>Абдувалиева</w:t>
            </w:r>
            <w:proofErr w:type="spellEnd"/>
            <w:r w:rsidRPr="0047678B">
              <w:rPr>
                <w:szCs w:val="28"/>
              </w:rPr>
              <w:t xml:space="preserve"> Р.Г.,</w:t>
            </w:r>
          </w:p>
          <w:p w:rsidR="009675EA" w:rsidRDefault="009675EA" w:rsidP="0047678B">
            <w:pPr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  04.04.2024 </w:t>
            </w:r>
            <w:r w:rsidRPr="0047678B">
              <w:rPr>
                <w:szCs w:val="28"/>
              </w:rPr>
              <w:t xml:space="preserve">начальник финансового управления </w:t>
            </w:r>
            <w:proofErr w:type="spellStart"/>
            <w:r w:rsidRPr="0047678B">
              <w:rPr>
                <w:szCs w:val="28"/>
              </w:rPr>
              <w:t>Абдувалиева</w:t>
            </w:r>
            <w:proofErr w:type="spellEnd"/>
            <w:r w:rsidRPr="0047678B">
              <w:rPr>
                <w:szCs w:val="28"/>
              </w:rPr>
              <w:t xml:space="preserve"> Р.Г., заместитель начальника управления</w:t>
            </w:r>
            <w:r>
              <w:rPr>
                <w:szCs w:val="28"/>
              </w:rPr>
              <w:t xml:space="preserve"> </w:t>
            </w:r>
            <w:r w:rsidRPr="0047678B">
              <w:rPr>
                <w:szCs w:val="28"/>
              </w:rPr>
              <w:t xml:space="preserve">– начальник </w:t>
            </w:r>
            <w:r>
              <w:rPr>
                <w:szCs w:val="28"/>
              </w:rPr>
              <w:t>отдела казначейского исполнения бюджета Красильникова Н.А.,</w:t>
            </w:r>
          </w:p>
          <w:p w:rsidR="009675EA" w:rsidRDefault="009675EA" w:rsidP="0047678B">
            <w:pPr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 08.07.2024 </w:t>
            </w:r>
            <w:r w:rsidR="00430B77" w:rsidRPr="0047678B">
              <w:rPr>
                <w:szCs w:val="28"/>
              </w:rPr>
              <w:t>начальник финансового управления</w:t>
            </w:r>
            <w:r w:rsidR="00805CB0" w:rsidRPr="0047678B">
              <w:rPr>
                <w:szCs w:val="28"/>
              </w:rPr>
              <w:t xml:space="preserve"> </w:t>
            </w:r>
            <w:proofErr w:type="spellStart"/>
            <w:r w:rsidR="00430B77" w:rsidRPr="0047678B">
              <w:rPr>
                <w:szCs w:val="28"/>
              </w:rPr>
              <w:t>Абдувалиева</w:t>
            </w:r>
            <w:proofErr w:type="spellEnd"/>
            <w:r w:rsidR="00430B77" w:rsidRPr="0047678B">
              <w:rPr>
                <w:szCs w:val="28"/>
              </w:rPr>
              <w:t xml:space="preserve"> Р.Г., </w:t>
            </w:r>
            <w:r w:rsidR="009F4B33" w:rsidRPr="0047678B">
              <w:rPr>
                <w:szCs w:val="28"/>
              </w:rPr>
              <w:t>заместитель начальника управления</w:t>
            </w:r>
            <w:r w:rsidR="0047678B">
              <w:rPr>
                <w:szCs w:val="28"/>
              </w:rPr>
              <w:t xml:space="preserve"> </w:t>
            </w:r>
            <w:r w:rsidR="009F4B33" w:rsidRPr="0047678B">
              <w:rPr>
                <w:szCs w:val="28"/>
              </w:rPr>
              <w:t xml:space="preserve">– </w:t>
            </w:r>
            <w:r w:rsidR="0047678B" w:rsidRPr="0047678B">
              <w:rPr>
                <w:szCs w:val="28"/>
              </w:rPr>
              <w:t xml:space="preserve">начальник бюджетного отдела  </w:t>
            </w:r>
            <w:r>
              <w:rPr>
                <w:szCs w:val="28"/>
              </w:rPr>
              <w:t xml:space="preserve">                  </w:t>
            </w:r>
            <w:proofErr w:type="spellStart"/>
            <w:r w:rsidR="0047678B" w:rsidRPr="0047678B">
              <w:rPr>
                <w:szCs w:val="28"/>
              </w:rPr>
              <w:t>Кусюмова</w:t>
            </w:r>
            <w:proofErr w:type="spellEnd"/>
            <w:r w:rsidR="0047678B" w:rsidRPr="0047678B">
              <w:rPr>
                <w:szCs w:val="28"/>
              </w:rPr>
              <w:t xml:space="preserve"> </w:t>
            </w:r>
            <w:r w:rsidR="0047678B">
              <w:rPr>
                <w:szCs w:val="28"/>
              </w:rPr>
              <w:t>О.А.</w:t>
            </w:r>
            <w:r w:rsidR="009F4B33" w:rsidRPr="0047678B">
              <w:rPr>
                <w:szCs w:val="28"/>
              </w:rPr>
              <w:t>,</w:t>
            </w:r>
            <w:r w:rsidR="00430B77" w:rsidRPr="0047678B">
              <w:rPr>
                <w:szCs w:val="28"/>
              </w:rPr>
              <w:t xml:space="preserve"> </w:t>
            </w:r>
          </w:p>
          <w:p w:rsidR="00430B77" w:rsidRPr="0047678B" w:rsidRDefault="00430B77" w:rsidP="0047678B">
            <w:pPr>
              <w:spacing w:line="360" w:lineRule="auto"/>
              <w:ind w:firstLine="709"/>
              <w:jc w:val="both"/>
              <w:rPr>
                <w:szCs w:val="28"/>
              </w:rPr>
            </w:pPr>
            <w:r w:rsidRPr="0047678B">
              <w:rPr>
                <w:szCs w:val="28"/>
              </w:rPr>
              <w:t>правом второй подписи – начальник отдела бюджетного учета и отчетности Маркова М.В., заместитель начальника отдела бюджетного учета и отчетности Коновалова И.В.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 xml:space="preserve">Органом, осуществляющим внешний государственный (муниципальный) финансовый контроль, является </w:t>
            </w:r>
            <w:r w:rsidRPr="007A461A">
              <w:rPr>
                <w:rFonts w:ascii="Times New Roman" w:hAnsi="Times New Roman"/>
                <w:color w:val="000000"/>
                <w:sz w:val="28"/>
                <w:szCs w:val="28"/>
              </w:rPr>
              <w:t>Счетная палата города Оренбурга.</w:t>
            </w:r>
          </w:p>
          <w:p w:rsidR="006A5921" w:rsidRPr="007A461A" w:rsidRDefault="00750D41" w:rsidP="003B477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461A">
              <w:rPr>
                <w:rFonts w:ascii="Times New Roman" w:hAnsi="Times New Roman"/>
                <w:sz w:val="28"/>
                <w:szCs w:val="28"/>
              </w:rPr>
              <w:t>В рамках своих полномочий, установленных Положением о финансовом управлении, финансовое управление осуществляет следующие функции:</w:t>
            </w:r>
          </w:p>
          <w:p w:rsidR="00267020" w:rsidRPr="004F0FB9" w:rsidRDefault="00267020" w:rsidP="00BF39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по составлению проекта решения о бюджете города Оренбурга (внесению изменений в решение о бюджете города Оренбурга)</w:t>
            </w:r>
            <w:r w:rsidR="004F0FB9" w:rsidRPr="004F0FB9">
              <w:rPr>
                <w:szCs w:val="28"/>
              </w:rPr>
              <w:t>;</w:t>
            </w:r>
          </w:p>
          <w:p w:rsidR="00267020" w:rsidRPr="004F0FB9" w:rsidRDefault="00267020" w:rsidP="00BF39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по организации исполнения бюджета города Оренбурга</w:t>
            </w:r>
            <w:r w:rsidR="004F0FB9" w:rsidRPr="004F0FB9">
              <w:rPr>
                <w:szCs w:val="28"/>
              </w:rPr>
              <w:t>;</w:t>
            </w:r>
          </w:p>
          <w:p w:rsidR="00267020" w:rsidRPr="004F0FB9" w:rsidRDefault="00267020" w:rsidP="00BF39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по ведению бюджетного учета, составлению бюджетной отчетности и консолидированной бухгалтерской отчетности муниципальных бюджетных и автономных учреждений города Оренбурга</w:t>
            </w:r>
            <w:r w:rsidR="004F0FB9" w:rsidRPr="004F0FB9">
              <w:rPr>
                <w:szCs w:val="28"/>
              </w:rPr>
              <w:t>;</w:t>
            </w:r>
          </w:p>
          <w:p w:rsidR="00267020" w:rsidRPr="004F0FB9" w:rsidRDefault="004F0FB9" w:rsidP="00BF3998">
            <w:pPr>
              <w:autoSpaceDE w:val="0"/>
              <w:autoSpaceDN w:val="0"/>
              <w:adjustRightInd w:val="0"/>
              <w:spacing w:line="360" w:lineRule="auto"/>
              <w:ind w:firstLine="709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267020">
              <w:rPr>
                <w:szCs w:val="28"/>
              </w:rPr>
              <w:t xml:space="preserve">существляет контроль в сфере закупок в пределах полномочий, установленных Федеральным </w:t>
            </w:r>
            <w:hyperlink r:id="rId8" w:history="1">
              <w:r w:rsidR="00267020" w:rsidRPr="000D3B68">
                <w:rPr>
                  <w:szCs w:val="28"/>
                </w:rPr>
                <w:t>законом</w:t>
              </w:r>
            </w:hyperlink>
            <w:r w:rsidR="00267020">
              <w:rPr>
                <w:szCs w:val="28"/>
              </w:rPr>
              <w:t xml:space="preserve"> от 05.04.2</w:t>
            </w:r>
            <w:r>
              <w:rPr>
                <w:szCs w:val="28"/>
              </w:rPr>
              <w:t xml:space="preserve">013 </w:t>
            </w:r>
            <w:r w:rsidR="00267020">
              <w:rPr>
                <w:szCs w:val="28"/>
              </w:rPr>
              <w:t xml:space="preserve"> </w:t>
            </w:r>
            <w:r>
              <w:rPr>
                <w:szCs w:val="28"/>
              </w:rPr>
              <w:t>№ 44-ФЗ «</w:t>
            </w:r>
            <w:r w:rsidR="00267020">
              <w:rPr>
                <w:szCs w:val="28"/>
              </w:rPr>
              <w:t>О контрактной системе в сфере закупок товаров, работ, услуг для обеспечения госуд</w:t>
            </w:r>
            <w:r>
              <w:rPr>
                <w:szCs w:val="28"/>
              </w:rPr>
              <w:t>арственных и муниципальных нужд»</w:t>
            </w:r>
            <w:r w:rsidR="007A32DC" w:rsidRPr="003B4773">
              <w:rPr>
                <w:color w:val="000000"/>
                <w:szCs w:val="28"/>
              </w:rPr>
              <w:t xml:space="preserve"> (далее – </w:t>
            </w:r>
            <w:r w:rsidR="007A32DC">
              <w:rPr>
                <w:szCs w:val="28"/>
              </w:rPr>
              <w:t>Закон № 44</w:t>
            </w:r>
            <w:r w:rsidR="007A32DC" w:rsidRPr="003B4773">
              <w:rPr>
                <w:szCs w:val="28"/>
              </w:rPr>
              <w:t>-ФЗ</w:t>
            </w:r>
            <w:r w:rsidR="007A32DC" w:rsidRPr="003B4773">
              <w:rPr>
                <w:color w:val="000000"/>
                <w:szCs w:val="28"/>
              </w:rPr>
              <w:t>)</w:t>
            </w:r>
            <w:r w:rsidRPr="004F0FB9">
              <w:rPr>
                <w:szCs w:val="28"/>
              </w:rPr>
              <w:t>;</w:t>
            </w:r>
          </w:p>
          <w:p w:rsidR="00BF3998" w:rsidRPr="00090583" w:rsidRDefault="00644E62" w:rsidP="0009058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 w:rsidRPr="007A461A">
              <w:rPr>
                <w:szCs w:val="28"/>
              </w:rPr>
              <w:t xml:space="preserve">    </w:t>
            </w:r>
            <w:r w:rsidR="00BF3998">
              <w:rPr>
                <w:szCs w:val="28"/>
              </w:rPr>
              <w:t xml:space="preserve">      разрабатывает, согласовывает проекты правовых актов Главы города Оренбурга, Администрации города Оренбурга, Оренбургского городского Совета и иные документ</w:t>
            </w:r>
            <w:r w:rsidR="00090583">
              <w:rPr>
                <w:szCs w:val="28"/>
              </w:rPr>
              <w:t>ы по вопросам своей компетенции</w:t>
            </w:r>
            <w:r w:rsidR="00090583" w:rsidRPr="00090583">
              <w:rPr>
                <w:szCs w:val="28"/>
              </w:rPr>
              <w:t>;</w:t>
            </w:r>
          </w:p>
          <w:p w:rsidR="00BF3998" w:rsidRPr="00090583" w:rsidRDefault="00BF3998" w:rsidP="0009058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представляет интересы Главы города Оренбурга, Администрации города Оренбурга и управления в судах общей юрисдикции, арбитражном и третейском судах, прокуратуре, органах государственного контроля (надзора) и в иных органах государственной власти в </w:t>
            </w:r>
            <w:r w:rsidR="00090583">
              <w:rPr>
                <w:szCs w:val="28"/>
              </w:rPr>
              <w:t>пределах компетенции управления</w:t>
            </w:r>
            <w:r w:rsidR="00090583" w:rsidRPr="00090583">
              <w:rPr>
                <w:szCs w:val="28"/>
              </w:rPr>
              <w:t>;</w:t>
            </w:r>
          </w:p>
          <w:p w:rsidR="00BF3998" w:rsidRPr="003A2934" w:rsidRDefault="00BF3998" w:rsidP="00090583">
            <w:pPr>
              <w:pStyle w:val="a7"/>
              <w:spacing w:line="360" w:lineRule="auto"/>
              <w:ind w:left="0" w:firstLine="709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A29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исполняет иные полномочия (функции), установленные действующим законодательством, муниципальными правовыми актами города Оренбурга. </w:t>
            </w:r>
          </w:p>
          <w:p w:rsidR="00644E62" w:rsidRPr="007A461A" w:rsidRDefault="00644E62" w:rsidP="001C285C">
            <w:pPr>
              <w:spacing w:line="360" w:lineRule="auto"/>
              <w:ind w:firstLine="709"/>
              <w:jc w:val="both"/>
              <w:rPr>
                <w:b/>
                <w:szCs w:val="28"/>
              </w:rPr>
            </w:pPr>
            <w:r w:rsidRPr="007A461A">
              <w:rPr>
                <w:szCs w:val="28"/>
              </w:rPr>
              <w:t xml:space="preserve"> Финансовое управление является </w:t>
            </w:r>
            <w:r w:rsidRPr="001F1CD6">
              <w:rPr>
                <w:szCs w:val="28"/>
              </w:rPr>
              <w:t>главным</w:t>
            </w:r>
            <w:r w:rsidRPr="007A461A">
              <w:rPr>
                <w:szCs w:val="28"/>
              </w:rPr>
              <w:t xml:space="preserve"> администратором доходов в соответствии с </w:t>
            </w:r>
            <w:r w:rsidRPr="007A461A">
              <w:rPr>
                <w:color w:val="000000"/>
                <w:szCs w:val="28"/>
              </w:rPr>
              <w:t>постановлением Администрации города Оренбурга от 29.10.2021 № 2084-п «Об утверждении перечня главных администраторов доходов бюджета города Оренбурга»</w:t>
            </w:r>
            <w:r w:rsidR="00E347C8">
              <w:rPr>
                <w:color w:val="000000"/>
                <w:szCs w:val="28"/>
              </w:rPr>
              <w:t xml:space="preserve"> </w:t>
            </w:r>
            <w:r w:rsidR="00E347C8" w:rsidRPr="00200014">
              <w:rPr>
                <w:color w:val="000000"/>
                <w:szCs w:val="28"/>
              </w:rPr>
              <w:t>(в редакции от 26.12.2023 № 2244-п)</w:t>
            </w:r>
            <w:r w:rsidR="009842A9" w:rsidRPr="00200014">
              <w:rPr>
                <w:color w:val="000000"/>
                <w:szCs w:val="28"/>
              </w:rPr>
              <w:t>,</w:t>
            </w:r>
            <w:r w:rsidRPr="007A461A">
              <w:rPr>
                <w:szCs w:val="28"/>
              </w:rPr>
              <w:t xml:space="preserve"> </w:t>
            </w:r>
            <w:r w:rsidR="00E347C8">
              <w:rPr>
                <w:szCs w:val="28"/>
              </w:rPr>
              <w:t xml:space="preserve"> </w:t>
            </w:r>
            <w:r w:rsidRPr="007A461A">
              <w:rPr>
                <w:szCs w:val="28"/>
              </w:rPr>
              <w:t>главным распорядителем бюджетных средств на 202</w:t>
            </w:r>
            <w:r w:rsidR="00805CB0">
              <w:rPr>
                <w:szCs w:val="28"/>
              </w:rPr>
              <w:t>4</w:t>
            </w:r>
            <w:r w:rsidRPr="007A461A">
              <w:rPr>
                <w:szCs w:val="28"/>
              </w:rPr>
              <w:t xml:space="preserve"> год в соответствии с Решением Оренбургского городского Совета от 2</w:t>
            </w:r>
            <w:r w:rsidR="00805CB0">
              <w:rPr>
                <w:szCs w:val="28"/>
              </w:rPr>
              <w:t>2</w:t>
            </w:r>
            <w:r w:rsidRPr="007A461A">
              <w:rPr>
                <w:szCs w:val="28"/>
              </w:rPr>
              <w:t>.12.202</w:t>
            </w:r>
            <w:r w:rsidR="00805CB0">
              <w:rPr>
                <w:szCs w:val="28"/>
              </w:rPr>
              <w:t>3</w:t>
            </w:r>
            <w:r w:rsidRPr="007A461A">
              <w:rPr>
                <w:szCs w:val="28"/>
              </w:rPr>
              <w:t xml:space="preserve"> № </w:t>
            </w:r>
            <w:r w:rsidR="00805CB0">
              <w:rPr>
                <w:szCs w:val="28"/>
              </w:rPr>
              <w:t>444</w:t>
            </w:r>
            <w:r w:rsidRPr="007A461A">
              <w:rPr>
                <w:szCs w:val="28"/>
              </w:rPr>
              <w:t xml:space="preserve"> «О бюджете города Оренбурга на 202</w:t>
            </w:r>
            <w:r w:rsidR="00805CB0">
              <w:rPr>
                <w:szCs w:val="28"/>
              </w:rPr>
              <w:t>4</w:t>
            </w:r>
            <w:r w:rsidRPr="007A461A">
              <w:rPr>
                <w:szCs w:val="28"/>
              </w:rPr>
              <w:t xml:space="preserve"> год и плановый период 202</w:t>
            </w:r>
            <w:r w:rsidR="00805CB0">
              <w:rPr>
                <w:szCs w:val="28"/>
              </w:rPr>
              <w:t>5</w:t>
            </w:r>
            <w:r w:rsidRPr="007A461A">
              <w:rPr>
                <w:szCs w:val="28"/>
              </w:rPr>
              <w:t xml:space="preserve"> и 202</w:t>
            </w:r>
            <w:r w:rsidR="00805CB0">
              <w:rPr>
                <w:szCs w:val="28"/>
              </w:rPr>
              <w:t>6</w:t>
            </w:r>
            <w:r w:rsidRPr="007A461A">
              <w:rPr>
                <w:szCs w:val="28"/>
              </w:rPr>
              <w:t xml:space="preserve"> годов»</w:t>
            </w:r>
            <w:r w:rsidR="009842A9" w:rsidRPr="007A461A">
              <w:rPr>
                <w:szCs w:val="28"/>
              </w:rPr>
              <w:t xml:space="preserve"> и главным администратором источников финансирования дефицита бюджета города Оренбурга в соответствии с </w:t>
            </w:r>
            <w:r w:rsidR="009842A9" w:rsidRPr="007A461A">
              <w:rPr>
                <w:color w:val="000000"/>
                <w:szCs w:val="28"/>
              </w:rPr>
              <w:t>постановлением Администрации города Оренбурга от 29</w:t>
            </w:r>
            <w:r w:rsidRPr="007A461A">
              <w:rPr>
                <w:szCs w:val="28"/>
              </w:rPr>
              <w:t>.</w:t>
            </w:r>
            <w:r w:rsidR="009842A9" w:rsidRPr="007A461A">
              <w:rPr>
                <w:szCs w:val="28"/>
              </w:rPr>
              <w:t>10.2021 № 2072-п «Об утверждении Перечня главных администраторов источников финансирования дефицита бюджета города Оренбурга»</w:t>
            </w:r>
            <w:r w:rsidR="00E347C8">
              <w:rPr>
                <w:szCs w:val="28"/>
              </w:rPr>
              <w:t xml:space="preserve"> </w:t>
            </w:r>
            <w:r w:rsidR="00E347C8" w:rsidRPr="00200014">
              <w:rPr>
                <w:szCs w:val="28"/>
              </w:rPr>
              <w:t>(в редакции от 05.11.2024 № 2009-п)</w:t>
            </w:r>
            <w:r w:rsidR="00D60A79" w:rsidRPr="00200014">
              <w:rPr>
                <w:szCs w:val="28"/>
              </w:rPr>
              <w:t>.</w:t>
            </w:r>
          </w:p>
          <w:p w:rsidR="0026580C" w:rsidRPr="007A461A" w:rsidRDefault="0026580C" w:rsidP="003B4773">
            <w:pPr>
              <w:autoSpaceDE w:val="0"/>
              <w:autoSpaceDN w:val="0"/>
              <w:adjustRightInd w:val="0"/>
              <w:spacing w:after="40" w:line="360" w:lineRule="auto"/>
              <w:ind w:right="142" w:firstLine="709"/>
              <w:jc w:val="both"/>
              <w:outlineLvl w:val="1"/>
              <w:rPr>
                <w:szCs w:val="28"/>
              </w:rPr>
            </w:pPr>
            <w:r w:rsidRPr="007A461A">
              <w:rPr>
                <w:szCs w:val="28"/>
              </w:rPr>
              <w:t xml:space="preserve">Юридический адрес  учреждения: 460000, г. Оренбург, улица Советская, 60. Фактический адрес: г. Оренбург, ул. </w:t>
            </w:r>
            <w:r w:rsidR="00047E52" w:rsidRPr="007A461A">
              <w:rPr>
                <w:szCs w:val="28"/>
              </w:rPr>
              <w:t>Советская, 60.</w:t>
            </w:r>
          </w:p>
          <w:p w:rsidR="0026580C" w:rsidRPr="007A461A" w:rsidRDefault="0026580C" w:rsidP="003B4773">
            <w:pPr>
              <w:tabs>
                <w:tab w:val="left" w:pos="993"/>
              </w:tabs>
              <w:spacing w:line="360" w:lineRule="auto"/>
              <w:ind w:firstLine="709"/>
              <w:jc w:val="both"/>
              <w:rPr>
                <w:szCs w:val="28"/>
              </w:rPr>
            </w:pPr>
            <w:r w:rsidRPr="007A461A">
              <w:rPr>
                <w:szCs w:val="28"/>
              </w:rPr>
              <w:lastRenderedPageBreak/>
              <w:t xml:space="preserve">ИНН 5610012398,  КПП 561001001, ОКПО 02291770, ОКТМО 53701000, ОГРН </w:t>
            </w:r>
            <w:r w:rsidRPr="007A461A">
              <w:rPr>
                <w:color w:val="000000"/>
                <w:szCs w:val="28"/>
                <w:shd w:val="clear" w:color="auto" w:fill="FFFFFF"/>
              </w:rPr>
              <w:t>1025601025746</w:t>
            </w:r>
            <w:r w:rsidRPr="007A461A">
              <w:rPr>
                <w:szCs w:val="28"/>
              </w:rPr>
              <w:t>. Организационно-правовая форма (ОКОПФ): 75404 – Муниципальные казенные учреждения. ОКВЭД 84.11.3.</w:t>
            </w:r>
          </w:p>
          <w:p w:rsidR="00D94019" w:rsidRPr="00352C59" w:rsidRDefault="009C21CE" w:rsidP="00200014">
            <w:pPr>
              <w:widowControl w:val="0"/>
              <w:tabs>
                <w:tab w:val="left" w:pos="0"/>
              </w:tabs>
              <w:spacing w:line="360" w:lineRule="auto"/>
              <w:ind w:firstLine="709"/>
              <w:jc w:val="both"/>
              <w:rPr>
                <w:strike/>
                <w:color w:val="000000"/>
                <w:szCs w:val="28"/>
              </w:rPr>
            </w:pPr>
            <w:r w:rsidRPr="007A461A">
              <w:rPr>
                <w:szCs w:val="28"/>
              </w:rPr>
              <w:t xml:space="preserve"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Администрации города Оренбурга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</w:t>
            </w:r>
            <w:r w:rsidR="004B6A4A">
              <w:rPr>
                <w:szCs w:val="28"/>
              </w:rPr>
              <w:t xml:space="preserve">           </w:t>
            </w:r>
            <w:r w:rsidRPr="007A461A">
              <w:rPr>
                <w:szCs w:val="28"/>
              </w:rPr>
              <w:t>№ 2298-п муниципальному казенному учреждению «Центр муниципальных расчетов» (далее – МКУ ЦМР).</w:t>
            </w:r>
          </w:p>
        </w:tc>
      </w:tr>
    </w:tbl>
    <w:p w:rsidR="005F5631" w:rsidRPr="009461B8" w:rsidRDefault="000C376F" w:rsidP="003B4773">
      <w:pPr>
        <w:spacing w:line="360" w:lineRule="auto"/>
        <w:ind w:left="142" w:firstLine="567"/>
        <w:jc w:val="both"/>
        <w:rPr>
          <w:szCs w:val="28"/>
        </w:rPr>
      </w:pPr>
      <w:r>
        <w:rPr>
          <w:szCs w:val="28"/>
        </w:rPr>
        <w:lastRenderedPageBreak/>
        <w:t>В отчетном периоде ф</w:t>
      </w:r>
      <w:r w:rsidR="00805CB0">
        <w:rPr>
          <w:szCs w:val="28"/>
        </w:rPr>
        <w:t>инансовое управление осуществля</w:t>
      </w:r>
      <w:r>
        <w:rPr>
          <w:szCs w:val="28"/>
        </w:rPr>
        <w:t>ло</w:t>
      </w:r>
      <w:r w:rsidR="00805CB0">
        <w:rPr>
          <w:szCs w:val="28"/>
        </w:rPr>
        <w:t xml:space="preserve"> </w:t>
      </w:r>
      <w:r w:rsidR="00713CA5">
        <w:rPr>
          <w:szCs w:val="28"/>
        </w:rPr>
        <w:t xml:space="preserve">функции и полномочия учредителя </w:t>
      </w:r>
      <w:r w:rsidR="00320EFD">
        <w:rPr>
          <w:szCs w:val="28"/>
        </w:rPr>
        <w:t xml:space="preserve">в отношении </w:t>
      </w:r>
      <w:r w:rsidR="00E819DE" w:rsidRPr="00200014">
        <w:rPr>
          <w:szCs w:val="28"/>
        </w:rPr>
        <w:t>МКУ «ЦМР</w:t>
      </w:r>
      <w:r w:rsidR="009461B8" w:rsidRPr="00200014">
        <w:rPr>
          <w:szCs w:val="28"/>
        </w:rPr>
        <w:t>».</w:t>
      </w:r>
    </w:p>
    <w:p w:rsidR="00EE2194" w:rsidRPr="003205A5" w:rsidRDefault="00EC0305" w:rsidP="00EE2194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Cs w:val="28"/>
        </w:rPr>
      </w:pPr>
      <w:r>
        <w:rPr>
          <w:szCs w:val="28"/>
        </w:rPr>
        <w:t>МКУ «ЦМР»</w:t>
      </w:r>
      <w:r w:rsidR="00EE2194" w:rsidRPr="00554D89">
        <w:rPr>
          <w:szCs w:val="28"/>
        </w:rPr>
        <w:t xml:space="preserve"> </w:t>
      </w:r>
      <w:r w:rsidR="00EE2194" w:rsidRPr="003205A5">
        <w:rPr>
          <w:szCs w:val="28"/>
        </w:rPr>
        <w:t>является некоммерческой организацией и действует в соответствии с Гражданским кодексом Российской Федерации, Федеральным законом «Об общих принципах организации местного самоуправления в Российской Федера</w:t>
      </w:r>
      <w:r w:rsidR="00EE2194">
        <w:rPr>
          <w:szCs w:val="28"/>
        </w:rPr>
        <w:t>ции», Уставом города Оренбурга, уставом муниципального учреждения</w:t>
      </w:r>
      <w:r w:rsidR="00D2361B">
        <w:rPr>
          <w:szCs w:val="28"/>
        </w:rPr>
        <w:t>, утвержденным постановлением Администрации города Оренбурга от 27.05.2020 № 725-п.</w:t>
      </w:r>
    </w:p>
    <w:p w:rsidR="00EE2194" w:rsidRDefault="00EE2194" w:rsidP="00EE2194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54D89">
        <w:rPr>
          <w:szCs w:val="28"/>
        </w:rPr>
        <w:t>МКУ «ЦМР»</w:t>
      </w:r>
      <w:r w:rsidRPr="003205A5">
        <w:rPr>
          <w:szCs w:val="28"/>
        </w:rPr>
        <w:t xml:space="preserve"> является самостоятельным юридическим лицом, действует на основании устава, имеет самостоятельный баланс, имущество, необходимое для осуществления деятельности, закрепленное на праве оперативного управления.</w:t>
      </w:r>
      <w:r w:rsidRPr="00717B4E">
        <w:rPr>
          <w:szCs w:val="28"/>
        </w:rPr>
        <w:t xml:space="preserve"> </w:t>
      </w:r>
    </w:p>
    <w:p w:rsidR="008729B2" w:rsidRDefault="00EE2194" w:rsidP="00EE2194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717B4E">
        <w:rPr>
          <w:szCs w:val="28"/>
        </w:rPr>
        <w:t xml:space="preserve">В финансовом управлении администрации города Оренбурга </w:t>
      </w:r>
      <w:r w:rsidRPr="00554D89">
        <w:rPr>
          <w:szCs w:val="28"/>
        </w:rPr>
        <w:t>МКУ «ЦМР»</w:t>
      </w:r>
      <w:r w:rsidRPr="00717B4E">
        <w:rPr>
          <w:szCs w:val="28"/>
        </w:rPr>
        <w:t xml:space="preserve"> открыт</w:t>
      </w:r>
      <w:r w:rsidR="008729B2">
        <w:rPr>
          <w:szCs w:val="28"/>
        </w:rPr>
        <w:t>ы</w:t>
      </w:r>
      <w:r w:rsidRPr="00717B4E">
        <w:rPr>
          <w:szCs w:val="28"/>
        </w:rPr>
        <w:t xml:space="preserve"> лицев</w:t>
      </w:r>
      <w:r w:rsidR="008729B2">
        <w:rPr>
          <w:szCs w:val="28"/>
        </w:rPr>
        <w:t>ые</w:t>
      </w:r>
      <w:r w:rsidRPr="00717B4E">
        <w:rPr>
          <w:szCs w:val="28"/>
        </w:rPr>
        <w:t xml:space="preserve"> счет</w:t>
      </w:r>
      <w:r w:rsidR="008729B2">
        <w:rPr>
          <w:szCs w:val="28"/>
        </w:rPr>
        <w:t>а:</w:t>
      </w:r>
      <w:r w:rsidR="00DC092F">
        <w:rPr>
          <w:szCs w:val="28"/>
        </w:rPr>
        <w:t xml:space="preserve"> </w:t>
      </w:r>
    </w:p>
    <w:p w:rsidR="00EE2194" w:rsidRDefault="00EE2194" w:rsidP="00EE2194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717B4E">
        <w:rPr>
          <w:szCs w:val="28"/>
        </w:rPr>
        <w:t>00</w:t>
      </w:r>
      <w:r w:rsidR="00E1414F">
        <w:rPr>
          <w:szCs w:val="28"/>
        </w:rPr>
        <w:t>7</w:t>
      </w:r>
      <w:r w:rsidRPr="00717B4E">
        <w:rPr>
          <w:szCs w:val="28"/>
        </w:rPr>
        <w:t>.10.00</w:t>
      </w:r>
      <w:r w:rsidR="00E1414F">
        <w:rPr>
          <w:szCs w:val="28"/>
        </w:rPr>
        <w:t>2</w:t>
      </w:r>
      <w:r w:rsidRPr="00717B4E">
        <w:rPr>
          <w:szCs w:val="28"/>
        </w:rPr>
        <w:t>.1</w:t>
      </w:r>
      <w:r w:rsidR="008729B2">
        <w:rPr>
          <w:szCs w:val="28"/>
        </w:rPr>
        <w:t xml:space="preserve"> - получателя бюджетных средств;</w:t>
      </w:r>
    </w:p>
    <w:p w:rsidR="008729B2" w:rsidRPr="00717B4E" w:rsidRDefault="008729B2" w:rsidP="00EE2194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007.10.002.3 – для учета средств во временном распоряжении.</w:t>
      </w:r>
    </w:p>
    <w:p w:rsidR="00EE2194" w:rsidRDefault="00EE2194" w:rsidP="00EE2194">
      <w:pPr>
        <w:autoSpaceDE w:val="0"/>
        <w:autoSpaceDN w:val="0"/>
        <w:adjustRightInd w:val="0"/>
        <w:spacing w:after="40" w:line="360" w:lineRule="auto"/>
        <w:ind w:right="142" w:firstLine="709"/>
        <w:jc w:val="both"/>
        <w:outlineLvl w:val="1"/>
        <w:rPr>
          <w:szCs w:val="28"/>
        </w:rPr>
      </w:pPr>
      <w:r w:rsidRPr="003205A5">
        <w:rPr>
          <w:szCs w:val="28"/>
        </w:rPr>
        <w:t>Юридический адрес  учреждения:</w:t>
      </w:r>
      <w:r>
        <w:rPr>
          <w:szCs w:val="28"/>
        </w:rPr>
        <w:t xml:space="preserve"> </w:t>
      </w:r>
      <w:r w:rsidRPr="003205A5">
        <w:rPr>
          <w:szCs w:val="28"/>
        </w:rPr>
        <w:t xml:space="preserve">460000, г. Оренбург, </w:t>
      </w:r>
      <w:r>
        <w:rPr>
          <w:szCs w:val="28"/>
        </w:rPr>
        <w:t>улица Советская, 60</w:t>
      </w:r>
      <w:r w:rsidRPr="003205A5">
        <w:rPr>
          <w:szCs w:val="28"/>
        </w:rPr>
        <w:t xml:space="preserve">. </w:t>
      </w:r>
      <w:r>
        <w:rPr>
          <w:szCs w:val="28"/>
        </w:rPr>
        <w:t>Фактический адрес: г. Оренбург, ул. Чкалова, 32а.</w:t>
      </w:r>
    </w:p>
    <w:p w:rsidR="00EE2194" w:rsidRPr="002D7DC4" w:rsidRDefault="00EE2194" w:rsidP="00EE2194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A76E6E">
        <w:rPr>
          <w:szCs w:val="28"/>
        </w:rPr>
        <w:lastRenderedPageBreak/>
        <w:t>ИНН 5610238772,  КПП 561001001, ОКПО 44346188, ОКТМО 53701000, ОГРН 1205600005995. Организационно-правовая форма (ОКОПФ): 75404 –</w:t>
      </w:r>
      <w:r>
        <w:rPr>
          <w:szCs w:val="28"/>
        </w:rPr>
        <w:t xml:space="preserve"> </w:t>
      </w:r>
      <w:r w:rsidRPr="00A76E6E">
        <w:rPr>
          <w:szCs w:val="28"/>
        </w:rPr>
        <w:t>Муниципальные казенные учреждения. ОКВЭД 69.20.</w:t>
      </w:r>
    </w:p>
    <w:p w:rsidR="009C21CE" w:rsidRDefault="00EE2194" w:rsidP="00EE2194">
      <w:pPr>
        <w:tabs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5E1B28">
        <w:rPr>
          <w:szCs w:val="28"/>
        </w:rPr>
        <w:t>Финансовые документы заверяются двумя подписями. Право</w:t>
      </w:r>
      <w:r>
        <w:rPr>
          <w:szCs w:val="28"/>
        </w:rPr>
        <w:t>м</w:t>
      </w:r>
      <w:r w:rsidRPr="005E1B28">
        <w:rPr>
          <w:szCs w:val="28"/>
        </w:rPr>
        <w:t xml:space="preserve"> первой подписи </w:t>
      </w:r>
      <w:r>
        <w:rPr>
          <w:szCs w:val="28"/>
        </w:rPr>
        <w:t>наделен</w:t>
      </w:r>
      <w:r w:rsidRPr="005E1B28">
        <w:rPr>
          <w:szCs w:val="28"/>
        </w:rPr>
        <w:t xml:space="preserve"> директор</w:t>
      </w:r>
      <w:r>
        <w:rPr>
          <w:szCs w:val="28"/>
        </w:rPr>
        <w:t xml:space="preserve"> Махаева Наталья Владимировна, правом второй подписи – главный бу</w:t>
      </w:r>
      <w:r w:rsidRPr="005E1B28">
        <w:rPr>
          <w:szCs w:val="28"/>
        </w:rPr>
        <w:t xml:space="preserve">хгалтер </w:t>
      </w:r>
      <w:r>
        <w:rPr>
          <w:szCs w:val="28"/>
        </w:rPr>
        <w:t>МКУ «</w:t>
      </w:r>
      <w:r w:rsidRPr="005E1B28">
        <w:rPr>
          <w:szCs w:val="28"/>
        </w:rPr>
        <w:t>ЦМР</w:t>
      </w:r>
      <w:r>
        <w:rPr>
          <w:szCs w:val="28"/>
        </w:rPr>
        <w:t xml:space="preserve">» </w:t>
      </w:r>
      <w:proofErr w:type="spellStart"/>
      <w:r w:rsidRPr="005E1B28">
        <w:rPr>
          <w:szCs w:val="28"/>
        </w:rPr>
        <w:t>Дрыганова</w:t>
      </w:r>
      <w:proofErr w:type="spellEnd"/>
      <w:r>
        <w:rPr>
          <w:szCs w:val="28"/>
        </w:rPr>
        <w:t xml:space="preserve"> Н.Е.</w:t>
      </w:r>
      <w:r w:rsidRPr="005E1B28">
        <w:rPr>
          <w:szCs w:val="28"/>
        </w:rPr>
        <w:t xml:space="preserve"> </w:t>
      </w:r>
    </w:p>
    <w:p w:rsidR="005B2497" w:rsidRDefault="005B2497" w:rsidP="005B2497">
      <w:pPr>
        <w:spacing w:line="360" w:lineRule="auto"/>
        <w:ind w:hanging="77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Бюджетные полномочия в отчетном периоде у учреждения не изменялись. </w:t>
      </w:r>
    </w:p>
    <w:p w:rsidR="00271042" w:rsidRDefault="007C4A32" w:rsidP="00271042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</w:t>
      </w:r>
      <w:r w:rsidRPr="00E964AE">
        <w:rPr>
          <w:szCs w:val="28"/>
        </w:rPr>
        <w:t xml:space="preserve">сновными целями деятельности муниципального казенного учреждения «Центр муниципальных расчетов» </w:t>
      </w:r>
      <w:r>
        <w:rPr>
          <w:szCs w:val="28"/>
        </w:rPr>
        <w:t>являются</w:t>
      </w:r>
      <w:r w:rsidR="00271042">
        <w:rPr>
          <w:szCs w:val="28"/>
        </w:rPr>
        <w:t>:</w:t>
      </w:r>
    </w:p>
    <w:p w:rsidR="00271042" w:rsidRPr="00D24FCB" w:rsidRDefault="00271042" w:rsidP="00271042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начисление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перечисление</w:t>
      </w:r>
      <w:r w:rsidRPr="00D24FCB">
        <w:rPr>
          <w:szCs w:val="28"/>
        </w:rPr>
        <w:t>;</w:t>
      </w:r>
    </w:p>
    <w:p w:rsidR="00271042" w:rsidRDefault="007C4A32" w:rsidP="007C4A32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Cs w:val="28"/>
        </w:rPr>
      </w:pPr>
      <w:r w:rsidRPr="00E964AE">
        <w:rPr>
          <w:szCs w:val="28"/>
        </w:rPr>
        <w:t xml:space="preserve">ведение централизованного </w:t>
      </w:r>
      <w:r>
        <w:rPr>
          <w:szCs w:val="28"/>
        </w:rPr>
        <w:t>бюджетного (</w:t>
      </w:r>
      <w:r w:rsidRPr="00E964AE">
        <w:rPr>
          <w:szCs w:val="28"/>
        </w:rPr>
        <w:t>бухгалтерского</w:t>
      </w:r>
      <w:r>
        <w:rPr>
          <w:szCs w:val="28"/>
        </w:rPr>
        <w:t xml:space="preserve">) учета и формирование бюджетной (бухгалтерской) отчетности </w:t>
      </w:r>
      <w:r w:rsidRPr="00E964AE">
        <w:rPr>
          <w:szCs w:val="28"/>
        </w:rPr>
        <w:t>Администрации города Оренбурга,</w:t>
      </w:r>
      <w:r>
        <w:rPr>
          <w:szCs w:val="28"/>
        </w:rPr>
        <w:t xml:space="preserve"> </w:t>
      </w:r>
      <w:r w:rsidRPr="00E964AE">
        <w:rPr>
          <w:szCs w:val="28"/>
        </w:rPr>
        <w:t>в том числе отраслевых (функциональных) и территориальных органов Администрации города Оренбурга, муниципальных учреждений</w:t>
      </w:r>
      <w:r w:rsidR="00EE2194">
        <w:rPr>
          <w:szCs w:val="28"/>
        </w:rPr>
        <w:t xml:space="preserve">. </w:t>
      </w:r>
    </w:p>
    <w:p w:rsidR="007C4A32" w:rsidRDefault="007C4A32" w:rsidP="007C4A32">
      <w:pPr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Cs w:val="28"/>
        </w:rPr>
      </w:pPr>
      <w:r w:rsidRPr="00A26EEE">
        <w:rPr>
          <w:szCs w:val="28"/>
        </w:rPr>
        <w:t>Полномочия по ведению бюджетного учета, включая составление и представление бюджетной  отчетности, переданы на основании постановления Администрации города Оренбурга «О передаче полномочий Администрации города Оренбурга, отраслевых (функциональных) и территориальных органов  Администрации города Оренбурга и подведомственных им муниципальных казенных учреждений города Оренбурга и признании утратившими силу отдельных правовых актов Администрации города Оренбурга» от 21.12.2022 № 2298-п муниципальному казенному учреждению «Центр муниципальных расчетов»</w:t>
      </w:r>
      <w:r w:rsidR="005B2497">
        <w:rPr>
          <w:szCs w:val="28"/>
        </w:rPr>
        <w:t xml:space="preserve"> (далее – постановление)</w:t>
      </w:r>
      <w:r>
        <w:rPr>
          <w:szCs w:val="28"/>
        </w:rPr>
        <w:t>.</w:t>
      </w:r>
      <w:r w:rsidR="00E776EB">
        <w:rPr>
          <w:szCs w:val="28"/>
        </w:rPr>
        <w:t xml:space="preserve"> </w:t>
      </w:r>
      <w:r>
        <w:rPr>
          <w:szCs w:val="28"/>
        </w:rPr>
        <w:t xml:space="preserve"> </w:t>
      </w:r>
      <w:r w:rsidR="00EE2194">
        <w:rPr>
          <w:szCs w:val="28"/>
        </w:rPr>
        <w:t>На 01.</w:t>
      </w:r>
      <w:r w:rsidR="005B2497">
        <w:rPr>
          <w:szCs w:val="28"/>
        </w:rPr>
        <w:t>01</w:t>
      </w:r>
      <w:r w:rsidR="00EE2194">
        <w:rPr>
          <w:szCs w:val="28"/>
        </w:rPr>
        <w:t>.202</w:t>
      </w:r>
      <w:r w:rsidR="005B2497">
        <w:rPr>
          <w:szCs w:val="28"/>
        </w:rPr>
        <w:t>5</w:t>
      </w:r>
      <w:r w:rsidR="00E776EB">
        <w:rPr>
          <w:szCs w:val="28"/>
        </w:rPr>
        <w:t xml:space="preserve"> </w:t>
      </w:r>
      <w:r w:rsidR="00EE2194">
        <w:rPr>
          <w:szCs w:val="28"/>
        </w:rPr>
        <w:t xml:space="preserve"> на обслуживани</w:t>
      </w:r>
      <w:r>
        <w:rPr>
          <w:szCs w:val="28"/>
        </w:rPr>
        <w:t>и</w:t>
      </w:r>
      <w:r w:rsidR="00EE2194">
        <w:rPr>
          <w:szCs w:val="28"/>
        </w:rPr>
        <w:t xml:space="preserve"> </w:t>
      </w:r>
      <w:r>
        <w:rPr>
          <w:szCs w:val="28"/>
        </w:rPr>
        <w:t>в</w:t>
      </w:r>
      <w:r w:rsidR="00EE2194">
        <w:rPr>
          <w:szCs w:val="28"/>
        </w:rPr>
        <w:t xml:space="preserve"> МКУ «ЦМР» </w:t>
      </w:r>
      <w:r>
        <w:rPr>
          <w:szCs w:val="28"/>
        </w:rPr>
        <w:t>находятся 2</w:t>
      </w:r>
      <w:r w:rsidR="0047678B">
        <w:rPr>
          <w:szCs w:val="28"/>
        </w:rPr>
        <w:t>6</w:t>
      </w:r>
      <w:r>
        <w:rPr>
          <w:szCs w:val="28"/>
        </w:rPr>
        <w:t xml:space="preserve"> казенных учреждений:</w:t>
      </w:r>
    </w:p>
    <w:p w:rsidR="00D2361B" w:rsidRDefault="007C4A32" w:rsidP="007C4A3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1) Администрация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D23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2361B" w:rsidRDefault="00D2361B" w:rsidP="007C4A32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Pr="007C4A32">
        <w:rPr>
          <w:rFonts w:ascii="Times New Roman" w:hAnsi="Times New Roman"/>
          <w:sz w:val="28"/>
          <w:szCs w:val="28"/>
        </w:rPr>
        <w:t>муниципальное казенное учреждение «Центр по обеспечению деятельности Администрации города Оренбурга»;</w:t>
      </w:r>
    </w:p>
    <w:p w:rsidR="00D2361B" w:rsidRDefault="00D2361B" w:rsidP="00D2361B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3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Южного округа города Оренбурга; </w:t>
      </w:r>
    </w:p>
    <w:p w:rsidR="007C4A32" w:rsidRPr="00D2361B" w:rsidRDefault="007C4A32" w:rsidP="00D2361B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3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 поселка </w:t>
      </w:r>
      <w:proofErr w:type="spellStart"/>
      <w:r w:rsidRPr="00D2361B">
        <w:rPr>
          <w:rFonts w:ascii="Times New Roman" w:hAnsi="Times New Roman" w:cs="Times New Roman"/>
          <w:color w:val="000000" w:themeColor="text1"/>
          <w:sz w:val="28"/>
          <w:szCs w:val="28"/>
        </w:rPr>
        <w:t>Бердянка</w:t>
      </w:r>
      <w:proofErr w:type="spellEnd"/>
      <w:r w:rsidRPr="00D23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Ленинского  района  города Оренбурга;</w:t>
      </w:r>
    </w:p>
    <w:p w:rsidR="007C4A32" w:rsidRPr="00130C20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993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поселка </w:t>
      </w:r>
      <w:proofErr w:type="spellStart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Нижнесакмарский</w:t>
      </w:r>
      <w:proofErr w:type="spellEnd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Центрального района города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361B" w:rsidRPr="00130C20" w:rsidRDefault="007C4A32" w:rsidP="00D2361B">
      <w:pPr>
        <w:pStyle w:val="ConsPlusNormal"/>
        <w:widowControl w:val="0"/>
        <w:numPr>
          <w:ilvl w:val="0"/>
          <w:numId w:val="10"/>
        </w:numPr>
        <w:tabs>
          <w:tab w:val="left" w:pos="993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2361B"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села Городище Лен</w:t>
      </w:r>
      <w:r w:rsidR="00D2361B">
        <w:rPr>
          <w:rFonts w:ascii="Times New Roman" w:hAnsi="Times New Roman" w:cs="Times New Roman"/>
          <w:color w:val="000000" w:themeColor="text1"/>
          <w:sz w:val="28"/>
          <w:szCs w:val="28"/>
        </w:rPr>
        <w:t>инского района города Оренбурга</w:t>
      </w:r>
      <w:r w:rsidR="00D2361B"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A32" w:rsidRPr="00130C20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line="360" w:lineRule="auto"/>
        <w:ind w:hanging="7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Се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верного округа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A32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села </w:t>
      </w:r>
      <w:proofErr w:type="spellStart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Красно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холм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Дзержинского района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361B" w:rsidRPr="00130C20" w:rsidRDefault="00D2361B" w:rsidP="00D2361B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поселка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Каргала Дзержинского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2361B" w:rsidRPr="00D2361B" w:rsidRDefault="00D2361B" w:rsidP="00D2361B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993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поселка </w:t>
      </w:r>
      <w:proofErr w:type="spellStart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Самородово</w:t>
      </w:r>
      <w:proofErr w:type="spellEnd"/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Промыш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ленного района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A32" w:rsidRPr="00D2361B" w:rsidRDefault="007C4A32" w:rsidP="00D2361B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30C20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 села Пруды Промыш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ленного района города Оренбурга</w:t>
      </w:r>
      <w:r w:rsidRPr="008C4B3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7C4A32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134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2361B">
        <w:rPr>
          <w:rFonts w:ascii="Times New Roman" w:hAnsi="Times New Roman" w:cs="Times New Roman"/>
          <w:sz w:val="28"/>
          <w:szCs w:val="28"/>
        </w:rPr>
        <w:t>Д</w:t>
      </w:r>
      <w:r w:rsidRPr="0083419B">
        <w:rPr>
          <w:rFonts w:ascii="Times New Roman" w:hAnsi="Times New Roman" w:cs="Times New Roman"/>
          <w:sz w:val="28"/>
          <w:szCs w:val="28"/>
        </w:rPr>
        <w:t>епартамент градостроительства и земельных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Оренбурга</w:t>
      </w:r>
      <w:r w:rsidRPr="008C4B3F">
        <w:rPr>
          <w:rFonts w:ascii="Times New Roman" w:hAnsi="Times New Roman" w:cs="Times New Roman"/>
          <w:sz w:val="28"/>
          <w:szCs w:val="28"/>
        </w:rPr>
        <w:t>;</w:t>
      </w:r>
    </w:p>
    <w:p w:rsidR="00D2361B" w:rsidRPr="007C4A32" w:rsidRDefault="00D2361B" w:rsidP="00D2361B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276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7C4A32">
        <w:rPr>
          <w:rFonts w:ascii="Times New Roman" w:hAnsi="Times New Roman" w:cs="Times New Roman"/>
          <w:sz w:val="28"/>
          <w:szCs w:val="28"/>
        </w:rPr>
        <w:t>униципальное казенное учреждение «Городской центр градостроительства»;</w:t>
      </w:r>
    </w:p>
    <w:p w:rsidR="007C4A32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284"/>
          <w:tab w:val="left" w:pos="851"/>
          <w:tab w:val="left" w:pos="1276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419B">
        <w:rPr>
          <w:rFonts w:ascii="Times New Roman" w:hAnsi="Times New Roman" w:cs="Times New Roman"/>
          <w:sz w:val="28"/>
          <w:szCs w:val="28"/>
        </w:rPr>
        <w:t>департамент имущественных и жилищных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Оренбурга</w:t>
      </w:r>
      <w:r w:rsidRPr="008C4B3F">
        <w:rPr>
          <w:rFonts w:ascii="Times New Roman" w:hAnsi="Times New Roman" w:cs="Times New Roman"/>
          <w:sz w:val="28"/>
          <w:szCs w:val="28"/>
        </w:rPr>
        <w:t>;</w:t>
      </w:r>
    </w:p>
    <w:p w:rsidR="00D2361B" w:rsidRPr="0083419B" w:rsidRDefault="00D2361B" w:rsidP="007C4A32">
      <w:pPr>
        <w:pStyle w:val="ConsPlusNormal"/>
        <w:widowControl w:val="0"/>
        <w:numPr>
          <w:ilvl w:val="0"/>
          <w:numId w:val="10"/>
        </w:numPr>
        <w:tabs>
          <w:tab w:val="left" w:pos="284"/>
          <w:tab w:val="left" w:pos="851"/>
          <w:tab w:val="left" w:pos="1276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казенное учреждение «ГЦИЖО»;</w:t>
      </w:r>
    </w:p>
    <w:p w:rsidR="007C4A32" w:rsidRDefault="007C4A32" w:rsidP="007C4A32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276"/>
        </w:tabs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19B">
        <w:rPr>
          <w:rFonts w:ascii="Times New Roman" w:hAnsi="Times New Roman" w:cs="Times New Roman"/>
          <w:sz w:val="28"/>
          <w:szCs w:val="28"/>
        </w:rPr>
        <w:t>комитет потребительского рынка, услуг и развития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Оренбурга</w:t>
      </w:r>
      <w:r w:rsidRPr="008C4B3F">
        <w:rPr>
          <w:rFonts w:ascii="Times New Roman" w:hAnsi="Times New Roman" w:cs="Times New Roman"/>
          <w:sz w:val="28"/>
          <w:szCs w:val="28"/>
        </w:rPr>
        <w:t>;</w:t>
      </w:r>
    </w:p>
    <w:p w:rsidR="00D2361B" w:rsidRPr="007C4A32" w:rsidRDefault="00D2361B" w:rsidP="00E776EB">
      <w:pPr>
        <w:pStyle w:val="a7"/>
        <w:numPr>
          <w:ilvl w:val="0"/>
          <w:numId w:val="10"/>
        </w:numPr>
        <w:tabs>
          <w:tab w:val="left" w:pos="1276"/>
        </w:tabs>
        <w:spacing w:after="0" w:line="240" w:lineRule="auto"/>
        <w:ind w:hanging="77"/>
        <w:jc w:val="both"/>
        <w:rPr>
          <w:rFonts w:ascii="Times New Roman" w:hAnsi="Times New Roman"/>
          <w:sz w:val="28"/>
          <w:szCs w:val="28"/>
        </w:rPr>
      </w:pPr>
      <w:r w:rsidRPr="007C4A32">
        <w:rPr>
          <w:rFonts w:ascii="Times New Roman" w:hAnsi="Times New Roman"/>
          <w:color w:val="000000"/>
          <w:sz w:val="28"/>
          <w:szCs w:val="28"/>
        </w:rPr>
        <w:t>муниципальное казенное учреждение «</w:t>
      </w:r>
      <w:proofErr w:type="spellStart"/>
      <w:r w:rsidRPr="007C4A32">
        <w:rPr>
          <w:rFonts w:ascii="Times New Roman" w:hAnsi="Times New Roman"/>
          <w:color w:val="000000"/>
          <w:sz w:val="28"/>
          <w:szCs w:val="28"/>
        </w:rPr>
        <w:t>Оренбургторгсервис</w:t>
      </w:r>
      <w:proofErr w:type="spellEnd"/>
      <w:r w:rsidRPr="007C4A32">
        <w:rPr>
          <w:rFonts w:ascii="Times New Roman" w:hAnsi="Times New Roman"/>
          <w:color w:val="000000"/>
          <w:sz w:val="28"/>
          <w:szCs w:val="28"/>
        </w:rPr>
        <w:t>»</w:t>
      </w:r>
      <w:r w:rsidRPr="007C4A32">
        <w:rPr>
          <w:rFonts w:ascii="Times New Roman" w:hAnsi="Times New Roman"/>
          <w:color w:val="000000"/>
          <w:sz w:val="28"/>
          <w:szCs w:val="28"/>
          <w:lang w:val="en-US"/>
        </w:rPr>
        <w:t>;</w:t>
      </w:r>
    </w:p>
    <w:p w:rsidR="00D2361B" w:rsidRDefault="007C4A32" w:rsidP="00E776EB">
      <w:pPr>
        <w:pStyle w:val="ConsPlusNormal"/>
        <w:widowControl w:val="0"/>
        <w:numPr>
          <w:ilvl w:val="0"/>
          <w:numId w:val="10"/>
        </w:numPr>
        <w:tabs>
          <w:tab w:val="left" w:pos="851"/>
          <w:tab w:val="left" w:pos="1276"/>
        </w:tabs>
        <w:adjustRightInd/>
        <w:spacing w:before="20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A32">
        <w:rPr>
          <w:rFonts w:ascii="Times New Roman" w:hAnsi="Times New Roman" w:cs="Times New Roman"/>
          <w:sz w:val="28"/>
          <w:szCs w:val="28"/>
        </w:rPr>
        <w:t>контрольно-ревизионное управление администрации города Оренбурга;</w:t>
      </w:r>
    </w:p>
    <w:p w:rsidR="007E53F3" w:rsidRPr="007C4A32" w:rsidRDefault="007E53F3" w:rsidP="00E776EB">
      <w:pPr>
        <w:pStyle w:val="ConsPlusNormal"/>
        <w:widowControl w:val="0"/>
        <w:numPr>
          <w:ilvl w:val="0"/>
          <w:numId w:val="10"/>
        </w:numPr>
        <w:tabs>
          <w:tab w:val="left" w:pos="1134"/>
        </w:tabs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 администрации города Оренбурга;</w:t>
      </w:r>
    </w:p>
    <w:p w:rsidR="007E53F3" w:rsidRPr="007E53F3" w:rsidRDefault="007C4A32" w:rsidP="00D2361B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color w:val="000000"/>
          <w:sz w:val="28"/>
          <w:szCs w:val="28"/>
        </w:rPr>
        <w:t>муниципальное казенное учреждение «Жилищно-коммунальное хозяйство»;</w:t>
      </w:r>
      <w:r w:rsidR="007E53F3" w:rsidRPr="007E53F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E53F3" w:rsidRDefault="00903B46" w:rsidP="00D2361B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C4A32" w:rsidRPr="007E53F3">
        <w:rPr>
          <w:rFonts w:ascii="Times New Roman" w:hAnsi="Times New Roman"/>
          <w:sz w:val="28"/>
          <w:szCs w:val="28"/>
        </w:rPr>
        <w:t>правление молодежной политики администрации города Оренбурга;</w:t>
      </w:r>
      <w:r w:rsidR="007E53F3">
        <w:rPr>
          <w:rFonts w:ascii="Times New Roman" w:hAnsi="Times New Roman"/>
          <w:sz w:val="28"/>
          <w:szCs w:val="28"/>
        </w:rPr>
        <w:t xml:space="preserve"> </w:t>
      </w:r>
    </w:p>
    <w:p w:rsidR="007E53F3" w:rsidRDefault="007C4A32" w:rsidP="007E53F3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sz w:val="28"/>
          <w:szCs w:val="28"/>
        </w:rPr>
        <w:t>управление по  гражданской обороне, чрезвычайным  ситуациям и пожарной безопасности администрации города Оренбурга;</w:t>
      </w:r>
      <w:r w:rsidRPr="007E53F3">
        <w:rPr>
          <w:rFonts w:ascii="Times New Roman" w:hAnsi="Times New Roman"/>
          <w:sz w:val="28"/>
          <w:szCs w:val="28"/>
        </w:rPr>
        <w:tab/>
      </w:r>
    </w:p>
    <w:p w:rsidR="007E53F3" w:rsidRDefault="007C4A32" w:rsidP="007E53F3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sz w:val="28"/>
          <w:szCs w:val="28"/>
        </w:rPr>
        <w:t>управление  по информатике  и  связи   администрации  города Оренбурга;</w:t>
      </w:r>
      <w:r w:rsidR="007E53F3" w:rsidRPr="007E53F3">
        <w:rPr>
          <w:rFonts w:ascii="Times New Roman" w:hAnsi="Times New Roman"/>
          <w:sz w:val="28"/>
          <w:szCs w:val="28"/>
        </w:rPr>
        <w:t xml:space="preserve"> </w:t>
      </w:r>
    </w:p>
    <w:p w:rsidR="007E53F3" w:rsidRDefault="007C4A32" w:rsidP="007C4A32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color w:val="000000"/>
          <w:sz w:val="28"/>
          <w:szCs w:val="28"/>
        </w:rPr>
        <w:t xml:space="preserve">управление </w:t>
      </w:r>
      <w:r w:rsidR="00271042" w:rsidRPr="007E53F3">
        <w:rPr>
          <w:rFonts w:ascii="Times New Roman" w:hAnsi="Times New Roman"/>
          <w:sz w:val="28"/>
          <w:szCs w:val="28"/>
        </w:rPr>
        <w:t>по социальной политике</w:t>
      </w:r>
      <w:r w:rsidRPr="007E53F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E53F3">
        <w:rPr>
          <w:rFonts w:ascii="Times New Roman" w:hAnsi="Times New Roman"/>
          <w:sz w:val="28"/>
          <w:szCs w:val="28"/>
        </w:rPr>
        <w:t>администрации города Оренбурга;</w:t>
      </w:r>
      <w:r w:rsidR="007E53F3" w:rsidRPr="007E53F3">
        <w:rPr>
          <w:rFonts w:ascii="Times New Roman" w:hAnsi="Times New Roman"/>
          <w:sz w:val="28"/>
          <w:szCs w:val="28"/>
        </w:rPr>
        <w:t xml:space="preserve">  </w:t>
      </w:r>
    </w:p>
    <w:p w:rsidR="007E53F3" w:rsidRPr="007E53F3" w:rsidRDefault="007C4A32" w:rsidP="007E53F3">
      <w:pPr>
        <w:pStyle w:val="a7"/>
        <w:numPr>
          <w:ilvl w:val="0"/>
          <w:numId w:val="10"/>
        </w:numPr>
        <w:tabs>
          <w:tab w:val="left" w:pos="567"/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sz w:val="28"/>
          <w:szCs w:val="28"/>
        </w:rPr>
        <w:t>финансовое управление администрации города Оренбурга;</w:t>
      </w:r>
      <w:r w:rsidR="007E53F3" w:rsidRPr="007E53F3">
        <w:rPr>
          <w:rFonts w:ascii="Times New Roman" w:hAnsi="Times New Roman"/>
          <w:sz w:val="28"/>
          <w:szCs w:val="28"/>
        </w:rPr>
        <w:t xml:space="preserve"> </w:t>
      </w:r>
    </w:p>
    <w:p w:rsidR="007E53F3" w:rsidRPr="007E53F3" w:rsidRDefault="007E53F3" w:rsidP="007E53F3">
      <w:pPr>
        <w:pStyle w:val="a7"/>
        <w:numPr>
          <w:ilvl w:val="0"/>
          <w:numId w:val="10"/>
        </w:numPr>
        <w:tabs>
          <w:tab w:val="left" w:pos="851"/>
          <w:tab w:val="left" w:pos="1276"/>
        </w:tabs>
        <w:spacing w:before="200"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53F3">
        <w:rPr>
          <w:rFonts w:ascii="Times New Roman" w:hAnsi="Times New Roman"/>
          <w:sz w:val="28"/>
          <w:szCs w:val="28"/>
        </w:rPr>
        <w:t>муниципальное казенное учреждение «Центр муниципальных расчетов»;</w:t>
      </w:r>
    </w:p>
    <w:p w:rsidR="005B2497" w:rsidRDefault="004F31B0" w:rsidP="007C4A32">
      <w:pPr>
        <w:spacing w:line="360" w:lineRule="auto"/>
        <w:ind w:hanging="77"/>
        <w:jc w:val="both"/>
        <w:rPr>
          <w:szCs w:val="28"/>
        </w:rPr>
      </w:pPr>
      <w:proofErr w:type="gramStart"/>
      <w:r>
        <w:rPr>
          <w:color w:val="000000"/>
          <w:szCs w:val="28"/>
        </w:rPr>
        <w:lastRenderedPageBreak/>
        <w:t>и</w:t>
      </w:r>
      <w:proofErr w:type="gramEnd"/>
      <w:r>
        <w:rPr>
          <w:color w:val="000000"/>
          <w:szCs w:val="28"/>
        </w:rPr>
        <w:t xml:space="preserve"> </w:t>
      </w:r>
      <w:r w:rsidR="007C4A32">
        <w:rPr>
          <w:color w:val="000000"/>
          <w:szCs w:val="28"/>
        </w:rPr>
        <w:t xml:space="preserve">семь автономных и бюджетных учреждений на основании заключенных договоров на бухгалтерское обслуживание, в том числе </w:t>
      </w:r>
      <w:r w:rsidR="00EE2194">
        <w:rPr>
          <w:szCs w:val="28"/>
        </w:rPr>
        <w:t>МАУ «ЦГМ», МАУ «Официальный Интернет-портал города Оренбурга», МБУ «Архив города Оренбурга», МАУ «МЦО», МБУ АСС Оренбург, МБУ МДЦ, МБУ «УКС»</w:t>
      </w:r>
      <w:r>
        <w:rPr>
          <w:szCs w:val="28"/>
        </w:rPr>
        <w:t>.</w:t>
      </w:r>
      <w:r w:rsidR="00EE2194">
        <w:rPr>
          <w:szCs w:val="28"/>
        </w:rPr>
        <w:t xml:space="preserve"> </w:t>
      </w:r>
    </w:p>
    <w:p w:rsidR="004F31B0" w:rsidRDefault="000D3F28" w:rsidP="000D3F28">
      <w:pPr>
        <w:tabs>
          <w:tab w:val="left" w:pos="284"/>
        </w:tabs>
        <w:spacing w:line="360" w:lineRule="auto"/>
        <w:ind w:firstLine="709"/>
        <w:rPr>
          <w:szCs w:val="28"/>
        </w:rPr>
      </w:pPr>
      <w:r w:rsidRPr="00200014">
        <w:rPr>
          <w:szCs w:val="28"/>
        </w:rPr>
        <w:t xml:space="preserve">Годовую бюджетную отчетность </w:t>
      </w:r>
      <w:r w:rsidR="00325142" w:rsidRPr="00200014">
        <w:rPr>
          <w:szCs w:val="28"/>
        </w:rPr>
        <w:t xml:space="preserve"> финансового управления</w:t>
      </w:r>
      <w:r w:rsidR="00200014" w:rsidRPr="00200014">
        <w:rPr>
          <w:szCs w:val="28"/>
        </w:rPr>
        <w:t>, МКУ «ЦМР»</w:t>
      </w:r>
      <w:r w:rsidR="00325142" w:rsidRPr="00200014">
        <w:rPr>
          <w:szCs w:val="28"/>
        </w:rPr>
        <w:t xml:space="preserve"> </w:t>
      </w:r>
      <w:r w:rsidRPr="00200014">
        <w:rPr>
          <w:szCs w:val="28"/>
        </w:rPr>
        <w:t xml:space="preserve">составил главный бухгалтер МКУ «ЦМР» </w:t>
      </w:r>
      <w:proofErr w:type="spellStart"/>
      <w:r w:rsidRPr="00200014">
        <w:rPr>
          <w:szCs w:val="28"/>
        </w:rPr>
        <w:t>Дрыганова</w:t>
      </w:r>
      <w:proofErr w:type="spellEnd"/>
      <w:r w:rsidRPr="00200014">
        <w:rPr>
          <w:szCs w:val="28"/>
        </w:rPr>
        <w:t xml:space="preserve"> Н.Е.</w:t>
      </w:r>
    </w:p>
    <w:p w:rsidR="005D36D6" w:rsidRDefault="005D36D6" w:rsidP="000D3F28">
      <w:pPr>
        <w:tabs>
          <w:tab w:val="left" w:pos="284"/>
        </w:tabs>
        <w:spacing w:line="360" w:lineRule="auto"/>
        <w:ind w:firstLine="709"/>
        <w:rPr>
          <w:b/>
          <w:szCs w:val="28"/>
        </w:rPr>
      </w:pPr>
    </w:p>
    <w:p w:rsidR="00BA4013" w:rsidRDefault="00BA4013" w:rsidP="00BA4013">
      <w:pPr>
        <w:tabs>
          <w:tab w:val="left" w:pos="284"/>
        </w:tabs>
        <w:spacing w:line="360" w:lineRule="auto"/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2 . </w:t>
      </w:r>
      <w:r w:rsidR="00281385" w:rsidRPr="000D79ED">
        <w:rPr>
          <w:b/>
          <w:szCs w:val="28"/>
        </w:rPr>
        <w:t>Результаты деятельности</w:t>
      </w:r>
      <w:r w:rsidR="00257D06">
        <w:rPr>
          <w:b/>
          <w:szCs w:val="28"/>
        </w:rPr>
        <w:t xml:space="preserve"> </w:t>
      </w:r>
      <w:r w:rsidRPr="007478C7">
        <w:rPr>
          <w:b/>
          <w:szCs w:val="28"/>
        </w:rPr>
        <w:t>субъект</w:t>
      </w:r>
      <w:r>
        <w:rPr>
          <w:b/>
          <w:szCs w:val="28"/>
        </w:rPr>
        <w:t>а</w:t>
      </w:r>
      <w:r w:rsidRPr="007478C7">
        <w:rPr>
          <w:b/>
          <w:szCs w:val="28"/>
        </w:rPr>
        <w:t xml:space="preserve"> бюджетной отчетности</w:t>
      </w:r>
    </w:p>
    <w:p w:rsidR="006041B6" w:rsidRPr="007E7EF9" w:rsidRDefault="006041B6" w:rsidP="006041B6">
      <w:pPr>
        <w:spacing w:line="360" w:lineRule="auto"/>
        <w:ind w:firstLine="851"/>
        <w:jc w:val="both"/>
      </w:pPr>
      <w:r w:rsidRPr="00200014">
        <w:t xml:space="preserve">В течение </w:t>
      </w:r>
      <w:r w:rsidR="0047678B" w:rsidRPr="00200014">
        <w:t>отчетного периода</w:t>
      </w:r>
      <w:r w:rsidRPr="00200014">
        <w:t xml:space="preserve"> 2024 года финансовым управлением в полном объеме исполнены все возложенные полномочия (функци</w:t>
      </w:r>
      <w:r w:rsidR="004220F9" w:rsidRPr="00200014">
        <w:t>и) по составлению,</w:t>
      </w:r>
      <w:r w:rsidRPr="00200014">
        <w:t xml:space="preserve"> исполнению бюджета города Оренбурга и формированию сводной бюджетной отчетности </w:t>
      </w:r>
      <w:r w:rsidR="00162CE8" w:rsidRPr="00200014">
        <w:t xml:space="preserve">об исполнении бюджета города Оренбурга </w:t>
      </w:r>
      <w:r w:rsidRPr="00200014">
        <w:t>и сводной бухгалтерской отчетности ав</w:t>
      </w:r>
      <w:r w:rsidR="00162CE8" w:rsidRPr="00200014">
        <w:t>тономны</w:t>
      </w:r>
      <w:r w:rsidR="007A5619" w:rsidRPr="00200014">
        <w:t>х</w:t>
      </w:r>
      <w:r w:rsidR="00162CE8" w:rsidRPr="00200014">
        <w:t xml:space="preserve"> </w:t>
      </w:r>
      <w:r w:rsidRPr="00200014">
        <w:t xml:space="preserve">и бюджетных учреждений за 2023 год, а также ежемесячной </w:t>
      </w:r>
      <w:r w:rsidR="00E776EB" w:rsidRPr="00200014">
        <w:t xml:space="preserve"> </w:t>
      </w:r>
      <w:r w:rsidRPr="00200014">
        <w:t xml:space="preserve">бюджетной отчетности </w:t>
      </w:r>
      <w:r w:rsidR="007A5619" w:rsidRPr="00200014">
        <w:t xml:space="preserve">об исполнении бюджета </w:t>
      </w:r>
      <w:r w:rsidRPr="00200014">
        <w:t>города Оренбурга</w:t>
      </w:r>
      <w:r w:rsidR="007A5619" w:rsidRPr="00200014">
        <w:t xml:space="preserve">             </w:t>
      </w:r>
      <w:r w:rsidRPr="00200014">
        <w:t xml:space="preserve"> </w:t>
      </w:r>
      <w:r w:rsidR="00162CE8" w:rsidRPr="00200014">
        <w:t xml:space="preserve"> и  квартальной </w:t>
      </w:r>
      <w:r w:rsidR="004220F9" w:rsidRPr="00200014">
        <w:t xml:space="preserve"> </w:t>
      </w:r>
      <w:r w:rsidR="00162CE8" w:rsidRPr="00200014">
        <w:t xml:space="preserve">бюджетной отчетности </w:t>
      </w:r>
      <w:r w:rsidR="000E3552" w:rsidRPr="00200014">
        <w:t xml:space="preserve"> об исполнении бюджета города Оренбурга               </w:t>
      </w:r>
      <w:r w:rsidR="00162CE8" w:rsidRPr="00200014">
        <w:t>и сводной бухгалтерской отчетности автономных и бюджетных учреждений.</w:t>
      </w:r>
    </w:p>
    <w:p w:rsidR="006041B6" w:rsidRPr="007E7EF9" w:rsidRDefault="006041B6" w:rsidP="006041B6">
      <w:pPr>
        <w:tabs>
          <w:tab w:val="num" w:pos="-2977"/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Cs w:val="28"/>
        </w:rPr>
      </w:pPr>
      <w:r w:rsidRPr="007E7EF9">
        <w:rPr>
          <w:szCs w:val="28"/>
        </w:rPr>
        <w:t xml:space="preserve">Деятельность финансового управления также характеризует представление интересов непосредственно финансового управления и Администрации города Оренбурга в судах общей юрисдикции, арбитражных судах, во всех государственных и административных органах.  </w:t>
      </w:r>
    </w:p>
    <w:p w:rsidR="002D5188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907B73">
        <w:rPr>
          <w:szCs w:val="28"/>
        </w:rPr>
        <w:t xml:space="preserve">В целях обеспечения выполнения текущей деятельности и в целях повышения эффективности выполнения функций сотрудники финансового управления </w:t>
      </w:r>
      <w:r w:rsidR="003C322E">
        <w:rPr>
          <w:szCs w:val="28"/>
        </w:rPr>
        <w:t xml:space="preserve">и МКУ «ЦМР» </w:t>
      </w:r>
      <w:r w:rsidRPr="00907B73">
        <w:rPr>
          <w:szCs w:val="28"/>
        </w:rPr>
        <w:t xml:space="preserve">полностью обеспечены автоматизированными рабочими местами. </w:t>
      </w:r>
    </w:p>
    <w:p w:rsidR="008F3685" w:rsidRPr="00B4143A" w:rsidRDefault="008F3685" w:rsidP="002D518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B4143A">
        <w:rPr>
          <w:szCs w:val="28"/>
        </w:rPr>
        <w:t>Н</w:t>
      </w:r>
      <w:r w:rsidR="00F96F7C" w:rsidRPr="00B4143A">
        <w:rPr>
          <w:szCs w:val="28"/>
        </w:rPr>
        <w:t xml:space="preserve">а конец отчетного периода </w:t>
      </w:r>
      <w:r w:rsidR="002D5188" w:rsidRPr="00B4143A">
        <w:rPr>
          <w:szCs w:val="28"/>
        </w:rPr>
        <w:t>балансовая стоимость основных средств</w:t>
      </w:r>
      <w:r w:rsidR="004D7848" w:rsidRPr="00B4143A">
        <w:rPr>
          <w:szCs w:val="28"/>
        </w:rPr>
        <w:t xml:space="preserve"> </w:t>
      </w:r>
      <w:r w:rsidR="002D5188" w:rsidRPr="00B4143A">
        <w:rPr>
          <w:szCs w:val="28"/>
        </w:rPr>
        <w:t>составила</w:t>
      </w:r>
      <w:r w:rsidR="004D7848" w:rsidRPr="00B4143A">
        <w:rPr>
          <w:szCs w:val="28"/>
        </w:rPr>
        <w:t xml:space="preserve"> </w:t>
      </w:r>
      <w:r w:rsidR="00A21A8C">
        <w:rPr>
          <w:szCs w:val="28"/>
        </w:rPr>
        <w:t>10</w:t>
      </w:r>
      <w:r w:rsidR="00290E34">
        <w:rPr>
          <w:szCs w:val="28"/>
        </w:rPr>
        <w:t xml:space="preserve"> </w:t>
      </w:r>
      <w:r w:rsidR="00A21A8C">
        <w:rPr>
          <w:szCs w:val="28"/>
        </w:rPr>
        <w:t>415</w:t>
      </w:r>
      <w:r w:rsidR="00290E34">
        <w:rPr>
          <w:szCs w:val="28"/>
        </w:rPr>
        <w:t xml:space="preserve"> </w:t>
      </w:r>
      <w:r w:rsidR="00A21A8C">
        <w:rPr>
          <w:szCs w:val="28"/>
        </w:rPr>
        <w:t>605,54</w:t>
      </w:r>
      <w:r w:rsidR="00B3693A">
        <w:rPr>
          <w:szCs w:val="28"/>
        </w:rPr>
        <w:t xml:space="preserve"> </w:t>
      </w:r>
      <w:r w:rsidR="002D5188" w:rsidRPr="00B4143A">
        <w:rPr>
          <w:szCs w:val="28"/>
        </w:rPr>
        <w:t xml:space="preserve">руб. </w:t>
      </w:r>
    </w:p>
    <w:p w:rsidR="002D5188" w:rsidRDefault="00EB74CB" w:rsidP="002D518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B4143A">
        <w:rPr>
          <w:szCs w:val="28"/>
        </w:rPr>
        <w:t>В структуре основных средств наибольший удельный вес занимает стоимость объектов группы «</w:t>
      </w:r>
      <w:r w:rsidRPr="00B4143A">
        <w:rPr>
          <w:color w:val="000000"/>
          <w:szCs w:val="28"/>
        </w:rPr>
        <w:t>Машины и оборудование</w:t>
      </w:r>
      <w:r w:rsidRPr="00B4143A">
        <w:rPr>
          <w:szCs w:val="28"/>
        </w:rPr>
        <w:t xml:space="preserve">» </w:t>
      </w:r>
      <w:r w:rsidR="00A21A8C">
        <w:rPr>
          <w:szCs w:val="28"/>
        </w:rPr>
        <w:t>- 8</w:t>
      </w:r>
      <w:r w:rsidR="00290E34">
        <w:rPr>
          <w:szCs w:val="28"/>
        </w:rPr>
        <w:t xml:space="preserve"> </w:t>
      </w:r>
      <w:r w:rsidR="00A21A8C">
        <w:rPr>
          <w:szCs w:val="28"/>
        </w:rPr>
        <w:t>489</w:t>
      </w:r>
      <w:r w:rsidR="00290E34">
        <w:rPr>
          <w:szCs w:val="28"/>
        </w:rPr>
        <w:t xml:space="preserve"> </w:t>
      </w:r>
      <w:r w:rsidR="00A21A8C">
        <w:rPr>
          <w:szCs w:val="28"/>
        </w:rPr>
        <w:t>315,68</w:t>
      </w:r>
      <w:r w:rsidR="00B4143A" w:rsidRPr="00B4143A">
        <w:rPr>
          <w:szCs w:val="28"/>
        </w:rPr>
        <w:t xml:space="preserve"> </w:t>
      </w:r>
      <w:r w:rsidRPr="00B4143A">
        <w:rPr>
          <w:szCs w:val="28"/>
        </w:rPr>
        <w:t xml:space="preserve">руб., что составляет </w:t>
      </w:r>
      <w:r w:rsidR="00A21A8C">
        <w:rPr>
          <w:szCs w:val="28"/>
        </w:rPr>
        <w:t>81,51</w:t>
      </w:r>
      <w:r w:rsidR="0095440E">
        <w:rPr>
          <w:szCs w:val="28"/>
        </w:rPr>
        <w:t xml:space="preserve"> </w:t>
      </w:r>
      <w:r w:rsidRPr="00B4143A">
        <w:rPr>
          <w:szCs w:val="28"/>
        </w:rPr>
        <w:t xml:space="preserve">% от общей стоимости. </w:t>
      </w:r>
    </w:p>
    <w:p w:rsidR="00CA0979" w:rsidRPr="000268BB" w:rsidRDefault="00CA0979" w:rsidP="00CA097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0268BB">
        <w:rPr>
          <w:color w:val="000000"/>
          <w:szCs w:val="28"/>
        </w:rPr>
        <w:t xml:space="preserve">Сведения о техническом состоянии основных фондов: </w:t>
      </w:r>
    </w:p>
    <w:p w:rsidR="00CA0979" w:rsidRPr="002B7EA6" w:rsidRDefault="00CA0979" w:rsidP="00CA097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0268BB">
        <w:rPr>
          <w:szCs w:val="28"/>
        </w:rPr>
        <w:t xml:space="preserve">показателями технического состояния основных фондов являются коэффициенты износа и годности. Коэффициент износа определяется как </w:t>
      </w:r>
      <w:r w:rsidRPr="000268BB">
        <w:rPr>
          <w:szCs w:val="28"/>
        </w:rPr>
        <w:lastRenderedPageBreak/>
        <w:t xml:space="preserve">отношение суммы износа к первоначальной стоимости основных средств.                                   И коэффициент годности - это отношение остаточной стоимости основных фондов к первоначальной. </w:t>
      </w:r>
      <w:r w:rsidRPr="00200014">
        <w:rPr>
          <w:szCs w:val="28"/>
        </w:rPr>
        <w:t>По состоянию на 01.01.202</w:t>
      </w:r>
      <w:r w:rsidR="00200014">
        <w:rPr>
          <w:szCs w:val="28"/>
        </w:rPr>
        <w:t>5</w:t>
      </w:r>
      <w:r w:rsidRPr="00200014">
        <w:rPr>
          <w:szCs w:val="28"/>
        </w:rPr>
        <w:t xml:space="preserve"> первоначальная стоимость ОС в 202</w:t>
      </w:r>
      <w:r w:rsidR="00200014">
        <w:rPr>
          <w:szCs w:val="28"/>
        </w:rPr>
        <w:t>4</w:t>
      </w:r>
      <w:r w:rsidRPr="00200014">
        <w:rPr>
          <w:szCs w:val="28"/>
        </w:rPr>
        <w:t xml:space="preserve"> году составила </w:t>
      </w:r>
      <w:r w:rsidR="002B7EA6" w:rsidRPr="002B7EA6">
        <w:rPr>
          <w:szCs w:val="28"/>
        </w:rPr>
        <w:t>10415605,54</w:t>
      </w:r>
      <w:r w:rsidRPr="002B7EA6">
        <w:rPr>
          <w:szCs w:val="28"/>
        </w:rPr>
        <w:t xml:space="preserve"> руб., остаточная стоимость ОС – </w:t>
      </w:r>
      <w:r w:rsidR="002B7EA6" w:rsidRPr="002B7EA6">
        <w:rPr>
          <w:szCs w:val="28"/>
        </w:rPr>
        <w:t>823881,14</w:t>
      </w:r>
      <w:r w:rsidRPr="002B7EA6">
        <w:rPr>
          <w:szCs w:val="28"/>
        </w:rPr>
        <w:t xml:space="preserve"> руб., сумма накопленной амортизации ОС составила  </w:t>
      </w:r>
      <w:r w:rsidR="002B7EA6" w:rsidRPr="002B7EA6">
        <w:rPr>
          <w:szCs w:val="28"/>
        </w:rPr>
        <w:t>9591724,40</w:t>
      </w:r>
      <w:r w:rsidRPr="002B7EA6">
        <w:rPr>
          <w:szCs w:val="28"/>
        </w:rPr>
        <w:t xml:space="preserve"> руб.:</w:t>
      </w:r>
    </w:p>
    <w:p w:rsidR="00CA0979" w:rsidRPr="002B7EA6" w:rsidRDefault="00CA0979" w:rsidP="00CA097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2B7EA6">
        <w:rPr>
          <w:szCs w:val="28"/>
        </w:rPr>
        <w:t>1. Коэффициент годности составил 0,0</w:t>
      </w:r>
      <w:r w:rsidR="002B7EA6" w:rsidRPr="002B7EA6">
        <w:rPr>
          <w:szCs w:val="28"/>
        </w:rPr>
        <w:t>8</w:t>
      </w:r>
      <w:r w:rsidRPr="002B7EA6">
        <w:rPr>
          <w:szCs w:val="28"/>
        </w:rPr>
        <w:t xml:space="preserve">. </w:t>
      </w:r>
    </w:p>
    <w:p w:rsidR="00CA0979" w:rsidRPr="002B7EA6" w:rsidRDefault="00CA0979" w:rsidP="00CA097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2B7EA6">
        <w:rPr>
          <w:szCs w:val="28"/>
        </w:rPr>
        <w:t>2. Коэффициент износа составил 0,9</w:t>
      </w:r>
      <w:r w:rsidR="002B7EA6" w:rsidRPr="002B7EA6">
        <w:rPr>
          <w:szCs w:val="28"/>
        </w:rPr>
        <w:t>2</w:t>
      </w:r>
      <w:r w:rsidRPr="002B7EA6">
        <w:rPr>
          <w:szCs w:val="28"/>
        </w:rPr>
        <w:t>.</w:t>
      </w:r>
    </w:p>
    <w:p w:rsidR="00CA0979" w:rsidRPr="000268BB" w:rsidRDefault="00CA0979" w:rsidP="00CA0979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0268BB">
        <w:rPr>
          <w:color w:val="000000"/>
          <w:szCs w:val="28"/>
        </w:rPr>
        <w:t>Сведения об эффективности использования основных фондов:</w:t>
      </w:r>
    </w:p>
    <w:p w:rsidR="00CA0979" w:rsidRPr="002B7EA6" w:rsidRDefault="00CA0979" w:rsidP="00CA0979">
      <w:pPr>
        <w:spacing w:line="360" w:lineRule="auto"/>
        <w:jc w:val="both"/>
        <w:rPr>
          <w:szCs w:val="28"/>
        </w:rPr>
      </w:pPr>
      <w:r w:rsidRPr="000268BB">
        <w:rPr>
          <w:szCs w:val="28"/>
        </w:rPr>
        <w:t xml:space="preserve">для оценки эффективности использования основных фондов используются коэффициенты обновления, выбытия и прироста; которые также характеризуют техническое состояние основных средств. Коэффициент обновления отражает интенсивность обновления основных фондов и исчисляется как отношение стоимости вновь поступивших за отчетный период основных средств и их стоимости на конец этого же периода. Коэффициент выбытия характеризует степень интенсивности выбытия основных фондов из сферы производства и рассчитывается как отношение стоимости выбывших за отчетный период основных фондов к их стоимости на начало этого же периода. Коэффициент прироста характеризует уровень прироста основных фондов за определенный период и рассчитывается как отношение стоимости прироста основных фондов к их стоимости на начало периода. </w:t>
      </w:r>
      <w:r w:rsidRPr="002B7EA6">
        <w:rPr>
          <w:szCs w:val="28"/>
        </w:rPr>
        <w:t>По состоянию на 01.01.202</w:t>
      </w:r>
      <w:r w:rsidR="002B7EA6">
        <w:rPr>
          <w:szCs w:val="28"/>
        </w:rPr>
        <w:t>5</w:t>
      </w:r>
      <w:r w:rsidRPr="002B7EA6">
        <w:rPr>
          <w:szCs w:val="28"/>
        </w:rPr>
        <w:t xml:space="preserve"> стоимость поступивших ОС составила </w:t>
      </w:r>
      <w:r w:rsidR="002B7EA6">
        <w:rPr>
          <w:szCs w:val="28"/>
        </w:rPr>
        <w:t>934611,50</w:t>
      </w:r>
      <w:r w:rsidRPr="002B7EA6">
        <w:rPr>
          <w:szCs w:val="28"/>
        </w:rPr>
        <w:t xml:space="preserve"> руб., стоимость выбывших ОС –</w:t>
      </w:r>
      <w:r w:rsidR="002B7EA6">
        <w:rPr>
          <w:szCs w:val="28"/>
        </w:rPr>
        <w:t xml:space="preserve">975849,57 </w:t>
      </w:r>
      <w:r w:rsidRPr="002B7EA6">
        <w:rPr>
          <w:szCs w:val="28"/>
        </w:rPr>
        <w:t xml:space="preserve">руб., стоимость ОС на начало периода </w:t>
      </w:r>
      <w:proofErr w:type="gramStart"/>
      <w:r w:rsidRPr="002B7EA6">
        <w:rPr>
          <w:szCs w:val="28"/>
        </w:rPr>
        <w:t>–  </w:t>
      </w:r>
      <w:r w:rsidR="002B7EA6">
        <w:rPr>
          <w:szCs w:val="28"/>
        </w:rPr>
        <w:t>10456843</w:t>
      </w:r>
      <w:proofErr w:type="gramEnd"/>
      <w:r w:rsidR="002B7EA6">
        <w:rPr>
          <w:szCs w:val="28"/>
        </w:rPr>
        <w:t>,61</w:t>
      </w:r>
      <w:r w:rsidRPr="002B7EA6">
        <w:rPr>
          <w:szCs w:val="28"/>
        </w:rPr>
        <w:t xml:space="preserve"> руб., стоимость ОС на конец 2023 составила </w:t>
      </w:r>
      <w:r w:rsidR="002B7EA6">
        <w:rPr>
          <w:szCs w:val="28"/>
        </w:rPr>
        <w:t>10415605,54</w:t>
      </w:r>
      <w:r w:rsidRPr="002B7EA6">
        <w:rPr>
          <w:szCs w:val="28"/>
        </w:rPr>
        <w:t xml:space="preserve"> руб.: </w:t>
      </w:r>
    </w:p>
    <w:p w:rsidR="00CA0979" w:rsidRPr="002B7EA6" w:rsidRDefault="00CA0979" w:rsidP="00CA0979">
      <w:pPr>
        <w:spacing w:line="360" w:lineRule="auto"/>
        <w:jc w:val="both"/>
        <w:rPr>
          <w:szCs w:val="28"/>
        </w:rPr>
      </w:pPr>
      <w:r w:rsidRPr="002B7EA6">
        <w:rPr>
          <w:szCs w:val="28"/>
        </w:rPr>
        <w:t>1. Коэффициент прироста – (-0,0</w:t>
      </w:r>
      <w:r w:rsidR="002B7EA6">
        <w:rPr>
          <w:szCs w:val="28"/>
        </w:rPr>
        <w:t>04</w:t>
      </w:r>
      <w:r w:rsidRPr="002B7EA6">
        <w:rPr>
          <w:szCs w:val="28"/>
        </w:rPr>
        <w:t>).</w:t>
      </w:r>
    </w:p>
    <w:p w:rsidR="00CA0979" w:rsidRPr="002B7EA6" w:rsidRDefault="00CA0979" w:rsidP="00CA0979">
      <w:pPr>
        <w:spacing w:line="360" w:lineRule="auto"/>
        <w:jc w:val="both"/>
        <w:rPr>
          <w:szCs w:val="28"/>
        </w:rPr>
      </w:pPr>
      <w:r w:rsidRPr="002B7EA6">
        <w:rPr>
          <w:szCs w:val="28"/>
        </w:rPr>
        <w:t>2. Коэффициент выбытия – 0,</w:t>
      </w:r>
      <w:r w:rsidR="00386D90">
        <w:rPr>
          <w:szCs w:val="28"/>
        </w:rPr>
        <w:t>09</w:t>
      </w:r>
      <w:r w:rsidRPr="002B7EA6">
        <w:rPr>
          <w:szCs w:val="28"/>
        </w:rPr>
        <w:t>.</w:t>
      </w:r>
    </w:p>
    <w:p w:rsidR="00CA0979" w:rsidRPr="008F1B69" w:rsidRDefault="00CA0979" w:rsidP="00CA0979">
      <w:pPr>
        <w:spacing w:line="360" w:lineRule="auto"/>
        <w:jc w:val="both"/>
        <w:rPr>
          <w:szCs w:val="28"/>
        </w:rPr>
      </w:pPr>
      <w:r w:rsidRPr="002B7EA6">
        <w:rPr>
          <w:szCs w:val="28"/>
        </w:rPr>
        <w:t>3. Коэффициент обновления - 0,0</w:t>
      </w:r>
      <w:r w:rsidR="00386D90">
        <w:rPr>
          <w:szCs w:val="28"/>
        </w:rPr>
        <w:t>9</w:t>
      </w:r>
      <w:r w:rsidRPr="002B7EA6">
        <w:rPr>
          <w:szCs w:val="28"/>
        </w:rPr>
        <w:t>.</w:t>
      </w:r>
    </w:p>
    <w:p w:rsidR="00CA0979" w:rsidRPr="00722668" w:rsidRDefault="00CA0979" w:rsidP="00CA0979">
      <w:pPr>
        <w:spacing w:line="360" w:lineRule="auto"/>
        <w:ind w:firstLine="709"/>
        <w:jc w:val="both"/>
        <w:rPr>
          <w:szCs w:val="28"/>
          <w:highlight w:val="green"/>
        </w:rPr>
      </w:pPr>
      <w:r w:rsidRPr="008F1B69">
        <w:rPr>
          <w:szCs w:val="28"/>
        </w:rPr>
        <w:t>Величина состава и технического уровня фондов учреждения с реальной потребностью в них (обеспеченность основными фондами) составляет 100%.</w:t>
      </w:r>
    </w:p>
    <w:p w:rsidR="00A37159" w:rsidRPr="008F1B69" w:rsidRDefault="00A37159" w:rsidP="00254A1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8F1B69">
        <w:rPr>
          <w:color w:val="000000"/>
          <w:szCs w:val="28"/>
        </w:rPr>
        <w:t xml:space="preserve">Техническое состояние основных средств </w:t>
      </w:r>
      <w:r w:rsidR="00654163">
        <w:rPr>
          <w:color w:val="000000"/>
          <w:szCs w:val="28"/>
        </w:rPr>
        <w:t xml:space="preserve">финансового </w:t>
      </w:r>
      <w:r w:rsidRPr="008F1B69">
        <w:rPr>
          <w:color w:val="000000"/>
          <w:szCs w:val="28"/>
        </w:rPr>
        <w:t xml:space="preserve">управления находится на хорошем уровне. В </w:t>
      </w:r>
      <w:r w:rsidR="00654163">
        <w:rPr>
          <w:color w:val="000000"/>
          <w:szCs w:val="28"/>
        </w:rPr>
        <w:t xml:space="preserve">финансовом </w:t>
      </w:r>
      <w:r w:rsidRPr="008F1B69">
        <w:rPr>
          <w:color w:val="000000"/>
          <w:szCs w:val="28"/>
        </w:rPr>
        <w:t xml:space="preserve">управлении своевременно проводятся диагностика, техническое обслуживание, ремонт основных средств. Сохранность </w:t>
      </w:r>
      <w:r w:rsidRPr="008F1B69">
        <w:rPr>
          <w:color w:val="000000"/>
          <w:szCs w:val="28"/>
        </w:rPr>
        <w:lastRenderedPageBreak/>
        <w:t xml:space="preserve">основных средств обеспечивается посредством их закрепления за ответственными лицами. </w:t>
      </w:r>
    </w:p>
    <w:p w:rsidR="002D5188" w:rsidRDefault="002D5188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B4143A">
        <w:rPr>
          <w:szCs w:val="28"/>
        </w:rPr>
        <w:t xml:space="preserve">Основными средствами </w:t>
      </w:r>
      <w:r w:rsidR="00654163">
        <w:rPr>
          <w:color w:val="000000"/>
          <w:szCs w:val="28"/>
        </w:rPr>
        <w:t xml:space="preserve">финансовое </w:t>
      </w:r>
      <w:r w:rsidR="00654163" w:rsidRPr="008F1B69">
        <w:rPr>
          <w:color w:val="000000"/>
          <w:szCs w:val="28"/>
        </w:rPr>
        <w:t>уп</w:t>
      </w:r>
      <w:r w:rsidR="00654163">
        <w:rPr>
          <w:color w:val="000000"/>
          <w:szCs w:val="28"/>
        </w:rPr>
        <w:t xml:space="preserve">равление и </w:t>
      </w:r>
      <w:r w:rsidR="00654163" w:rsidRPr="008F1B69">
        <w:rPr>
          <w:color w:val="000000"/>
          <w:szCs w:val="28"/>
        </w:rPr>
        <w:t xml:space="preserve"> </w:t>
      </w:r>
      <w:r w:rsidR="00654163">
        <w:rPr>
          <w:szCs w:val="28"/>
        </w:rPr>
        <w:t xml:space="preserve">МКУ «ЦМР» </w:t>
      </w:r>
      <w:r w:rsidRPr="00B4143A">
        <w:rPr>
          <w:szCs w:val="28"/>
        </w:rPr>
        <w:t>обеспечен</w:t>
      </w:r>
      <w:r w:rsidR="00B4143A" w:rsidRPr="00B4143A">
        <w:rPr>
          <w:szCs w:val="28"/>
        </w:rPr>
        <w:t>ы</w:t>
      </w:r>
      <w:r w:rsidRPr="00B4143A">
        <w:rPr>
          <w:szCs w:val="28"/>
        </w:rPr>
        <w:t xml:space="preserve"> на 100 </w:t>
      </w:r>
      <w:r w:rsidR="00DE5B1D" w:rsidRPr="00B4143A">
        <w:rPr>
          <w:szCs w:val="28"/>
        </w:rPr>
        <w:t xml:space="preserve">%, все они </w:t>
      </w:r>
      <w:r w:rsidRPr="00B4143A">
        <w:rPr>
          <w:szCs w:val="28"/>
        </w:rPr>
        <w:t>находятся в исправном техническом состоянии</w:t>
      </w:r>
      <w:r w:rsidR="008C630D" w:rsidRPr="00B4143A">
        <w:rPr>
          <w:szCs w:val="28"/>
        </w:rPr>
        <w:t>, обновля</w:t>
      </w:r>
      <w:r w:rsidR="00CB4E90" w:rsidRPr="00B4143A">
        <w:rPr>
          <w:szCs w:val="28"/>
        </w:rPr>
        <w:t>ю</w:t>
      </w:r>
      <w:r w:rsidR="008C630D" w:rsidRPr="00B4143A">
        <w:rPr>
          <w:szCs w:val="28"/>
        </w:rPr>
        <w:t>тся по мере физического</w:t>
      </w:r>
      <w:r w:rsidR="00654163">
        <w:rPr>
          <w:szCs w:val="28"/>
        </w:rPr>
        <w:t> </w:t>
      </w:r>
      <w:r w:rsidR="008C630D" w:rsidRPr="00B4143A">
        <w:rPr>
          <w:szCs w:val="28"/>
        </w:rPr>
        <w:t>и морального износа.</w:t>
      </w:r>
    </w:p>
    <w:p w:rsidR="002D5188" w:rsidRDefault="00F37910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>
        <w:t>Т</w:t>
      </w:r>
      <w:r w:rsidR="002D5188" w:rsidRPr="00907B73">
        <w:rPr>
          <w:szCs w:val="28"/>
        </w:rPr>
        <w:t xml:space="preserve">ехническое обслуживание аппаратного </w:t>
      </w:r>
      <w:r w:rsidR="002D5188" w:rsidRPr="009F60B9">
        <w:rPr>
          <w:szCs w:val="28"/>
        </w:rPr>
        <w:t>обеспечения, технический контроль состояния офисной техники</w:t>
      </w:r>
      <w:r>
        <w:rPr>
          <w:szCs w:val="28"/>
        </w:rPr>
        <w:t xml:space="preserve"> осуществляется своевременно, так же как и</w:t>
      </w:r>
      <w:r w:rsidR="002D5188" w:rsidRPr="009F60B9">
        <w:rPr>
          <w:szCs w:val="28"/>
        </w:rPr>
        <w:t xml:space="preserve"> обеспечение расходными материалами к оргтехнике</w:t>
      </w:r>
      <w:r w:rsidR="00D22868">
        <w:rPr>
          <w:szCs w:val="28"/>
        </w:rPr>
        <w:t>.</w:t>
      </w:r>
      <w:r w:rsidRPr="00F37910">
        <w:rPr>
          <w:szCs w:val="28"/>
        </w:rPr>
        <w:t xml:space="preserve"> </w:t>
      </w:r>
    </w:p>
    <w:p w:rsidR="00D94100" w:rsidRPr="009F60B9" w:rsidRDefault="00D94100" w:rsidP="002D5188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Недостачи и порча имущества в отчетном периоде не выявлены.</w:t>
      </w:r>
    </w:p>
    <w:p w:rsidR="00D937F4" w:rsidRDefault="00D937F4" w:rsidP="00D937F4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D63A3C">
        <w:rPr>
          <w:szCs w:val="28"/>
        </w:rPr>
        <w:t xml:space="preserve">Объектов аренды у финансового управления </w:t>
      </w:r>
      <w:r w:rsidR="00CC44BA">
        <w:rPr>
          <w:szCs w:val="28"/>
        </w:rPr>
        <w:t xml:space="preserve">и у МКУ «ЦМР» </w:t>
      </w:r>
      <w:r w:rsidRPr="00D63A3C">
        <w:rPr>
          <w:szCs w:val="28"/>
        </w:rPr>
        <w:t>нет.</w:t>
      </w:r>
    </w:p>
    <w:p w:rsidR="002D5188" w:rsidRDefault="002D5188" w:rsidP="002D5188">
      <w:pPr>
        <w:widowControl w:val="0"/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 w:rsidRPr="00907B73">
        <w:rPr>
          <w:szCs w:val="28"/>
        </w:rPr>
        <w:t>Для оперативного получения информации об изменениях в законодательстве финансовым управлением выписываются экономические журналы и газеты, используются правовые информационные базы «Госфинансы», «Система Юрист», «Консультант» и «Гарант».</w:t>
      </w:r>
    </w:p>
    <w:p w:rsidR="003B4773" w:rsidRDefault="00EC7A25" w:rsidP="00867DCF">
      <w:pPr>
        <w:tabs>
          <w:tab w:val="left" w:pos="284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Бюджетные ассигнования на закупки расходуются в соответствии </w:t>
      </w:r>
      <w:r w:rsidR="00CD1CC5">
        <w:rPr>
          <w:szCs w:val="28"/>
        </w:rPr>
        <w:t xml:space="preserve">                                    </w:t>
      </w:r>
      <w:r>
        <w:rPr>
          <w:szCs w:val="28"/>
        </w:rPr>
        <w:t>с</w:t>
      </w:r>
      <w:r w:rsidRPr="00B178EB">
        <w:rPr>
          <w:szCs w:val="28"/>
        </w:rPr>
        <w:t xml:space="preserve"> нормативны</w:t>
      </w:r>
      <w:r>
        <w:rPr>
          <w:szCs w:val="28"/>
        </w:rPr>
        <w:t>ми</w:t>
      </w:r>
      <w:r w:rsidRPr="00B178EB">
        <w:rPr>
          <w:szCs w:val="28"/>
        </w:rPr>
        <w:t xml:space="preserve"> затрат</w:t>
      </w:r>
      <w:r>
        <w:rPr>
          <w:szCs w:val="28"/>
        </w:rPr>
        <w:t>ами</w:t>
      </w:r>
      <w:r w:rsidRPr="00B178EB">
        <w:rPr>
          <w:szCs w:val="28"/>
        </w:rPr>
        <w:t xml:space="preserve"> </w:t>
      </w:r>
      <w:r>
        <w:rPr>
          <w:kern w:val="28"/>
          <w:szCs w:val="28"/>
        </w:rPr>
        <w:t xml:space="preserve">на обеспечение функций финансового управления </w:t>
      </w:r>
      <w:r w:rsidR="00867DCF">
        <w:rPr>
          <w:kern w:val="28"/>
          <w:szCs w:val="28"/>
        </w:rPr>
        <w:t>и МКУ «ЦМР» и в</w:t>
      </w:r>
      <w:r w:rsidR="003B4773" w:rsidRPr="003B4773">
        <w:rPr>
          <w:szCs w:val="28"/>
        </w:rPr>
        <w:t xml:space="preserve"> соответствии с Федеральным законом от 05.04.2013 № 44-ФЗ </w:t>
      </w:r>
      <w:r w:rsidR="00CD1CC5">
        <w:rPr>
          <w:szCs w:val="28"/>
        </w:rPr>
        <w:t xml:space="preserve">                                       </w:t>
      </w:r>
      <w:r w:rsidR="003B4773" w:rsidRPr="003B4773">
        <w:rPr>
          <w:color w:val="000000"/>
          <w:szCs w:val="28"/>
        </w:rPr>
        <w:t>«</w:t>
      </w:r>
      <w:r w:rsidR="003B4773" w:rsidRPr="003B4773">
        <w:rPr>
          <w:color w:val="000000"/>
          <w:szCs w:val="28"/>
          <w:shd w:val="clear" w:color="auto" w:fill="FFFFFF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B4773" w:rsidRPr="003B4773">
        <w:rPr>
          <w:color w:val="000000"/>
          <w:szCs w:val="28"/>
        </w:rPr>
        <w:t>»</w:t>
      </w:r>
      <w:r w:rsidR="004F42A0">
        <w:rPr>
          <w:color w:val="000000"/>
          <w:szCs w:val="28"/>
        </w:rPr>
        <w:t xml:space="preserve"> </w:t>
      </w:r>
      <w:r w:rsidR="004F42A0" w:rsidRPr="000E3748">
        <w:rPr>
          <w:color w:val="000000"/>
          <w:szCs w:val="28"/>
        </w:rPr>
        <w:t xml:space="preserve">(далее – </w:t>
      </w:r>
      <w:r w:rsidR="00D534FB" w:rsidRPr="000E3748">
        <w:rPr>
          <w:color w:val="000000"/>
          <w:szCs w:val="28"/>
        </w:rPr>
        <w:t>Закон</w:t>
      </w:r>
      <w:r w:rsidR="004F42A0" w:rsidRPr="000E3748">
        <w:rPr>
          <w:szCs w:val="28"/>
        </w:rPr>
        <w:t xml:space="preserve"> № 44-ФЗ)</w:t>
      </w:r>
      <w:r w:rsidR="00867DCF" w:rsidRPr="000E3748">
        <w:rPr>
          <w:color w:val="000000"/>
          <w:szCs w:val="28"/>
        </w:rPr>
        <w:t>.</w:t>
      </w:r>
      <w:r w:rsidR="003B4773" w:rsidRPr="003B4773">
        <w:rPr>
          <w:szCs w:val="28"/>
        </w:rPr>
        <w:t xml:space="preserve"> </w:t>
      </w:r>
    </w:p>
    <w:p w:rsidR="00867DCF" w:rsidRDefault="00867DCF" w:rsidP="00867DCF">
      <w:pPr>
        <w:spacing w:line="360" w:lineRule="auto"/>
        <w:rPr>
          <w:color w:val="000000"/>
          <w:szCs w:val="28"/>
        </w:rPr>
      </w:pPr>
      <w:r>
        <w:rPr>
          <w:color w:val="000000"/>
          <w:szCs w:val="28"/>
        </w:rPr>
        <w:tab/>
        <w:t xml:space="preserve">За отчетный период </w:t>
      </w:r>
      <w:r>
        <w:rPr>
          <w:kern w:val="28"/>
          <w:szCs w:val="28"/>
        </w:rPr>
        <w:t xml:space="preserve">финансовым управлением </w:t>
      </w:r>
      <w:r>
        <w:rPr>
          <w:color w:val="000000"/>
          <w:szCs w:val="28"/>
        </w:rPr>
        <w:t>заключен</w:t>
      </w:r>
      <w:r w:rsidR="00153427">
        <w:rPr>
          <w:color w:val="000000"/>
          <w:szCs w:val="28"/>
        </w:rPr>
        <w:t>о</w:t>
      </w:r>
      <w:r w:rsidR="00B3693A">
        <w:rPr>
          <w:color w:val="000000"/>
          <w:szCs w:val="28"/>
        </w:rPr>
        <w:t xml:space="preserve"> </w:t>
      </w:r>
      <w:r w:rsidR="00231290" w:rsidRPr="000E3748">
        <w:rPr>
          <w:color w:val="000000"/>
          <w:szCs w:val="28"/>
        </w:rPr>
        <w:t>24 договора</w:t>
      </w:r>
      <w:r w:rsidR="00D25179" w:rsidRPr="00D25179">
        <w:rPr>
          <w:color w:val="000000"/>
          <w:szCs w:val="28"/>
        </w:rPr>
        <w:t>,</w:t>
      </w:r>
      <w:r w:rsidR="00231290">
        <w:rPr>
          <w:color w:val="000000"/>
          <w:szCs w:val="28"/>
        </w:rPr>
        <w:t xml:space="preserve">                        </w:t>
      </w:r>
      <w:r>
        <w:rPr>
          <w:color w:val="000000"/>
          <w:szCs w:val="28"/>
        </w:rPr>
        <w:t xml:space="preserve">в том числе: </w:t>
      </w:r>
    </w:p>
    <w:p w:rsidR="00867DCF" w:rsidRDefault="00231290" w:rsidP="00867DCF">
      <w:pPr>
        <w:spacing w:line="360" w:lineRule="auto"/>
        <w:rPr>
          <w:color w:val="000000"/>
          <w:szCs w:val="28"/>
        </w:rPr>
      </w:pPr>
      <w:r w:rsidRPr="000E3748">
        <w:rPr>
          <w:color w:val="000000"/>
          <w:szCs w:val="28"/>
        </w:rPr>
        <w:t>24 договора</w:t>
      </w:r>
      <w:r>
        <w:rPr>
          <w:color w:val="000000"/>
          <w:szCs w:val="28"/>
        </w:rPr>
        <w:t xml:space="preserve"> (</w:t>
      </w:r>
      <w:r w:rsidR="00867DCF">
        <w:rPr>
          <w:color w:val="000000"/>
          <w:szCs w:val="28"/>
        </w:rPr>
        <w:t>контракт</w:t>
      </w:r>
      <w:r>
        <w:rPr>
          <w:color w:val="000000"/>
          <w:szCs w:val="28"/>
        </w:rPr>
        <w:t>а)</w:t>
      </w:r>
      <w:r w:rsidR="00867DCF">
        <w:rPr>
          <w:color w:val="000000"/>
          <w:szCs w:val="28"/>
        </w:rPr>
        <w:t xml:space="preserve"> с единственным поставщиком (подрядчиком, исполнителем) на основании ч. 1 ст. 93 Закона № 44-ФЗ в том числе: </w:t>
      </w:r>
    </w:p>
    <w:p w:rsidR="00867DCF" w:rsidRDefault="00867DCF" w:rsidP="00867DCF">
      <w:pPr>
        <w:spacing w:line="360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0 контракт на основании п. 1 ч. 1 ст. 93 Закона № 44-ФЗ; </w:t>
      </w:r>
      <w:r>
        <w:rPr>
          <w:color w:val="000000"/>
          <w:szCs w:val="28"/>
        </w:rPr>
        <w:br/>
      </w:r>
      <w:r w:rsidR="00231290">
        <w:rPr>
          <w:color w:val="000000"/>
          <w:szCs w:val="28"/>
        </w:rPr>
        <w:t>24 договора (</w:t>
      </w:r>
      <w:r>
        <w:rPr>
          <w:color w:val="000000"/>
          <w:szCs w:val="28"/>
        </w:rPr>
        <w:t>контракт</w:t>
      </w:r>
      <w:r w:rsidR="00231290">
        <w:rPr>
          <w:color w:val="000000"/>
          <w:szCs w:val="28"/>
        </w:rPr>
        <w:t>а)</w:t>
      </w:r>
      <w:r>
        <w:rPr>
          <w:color w:val="000000"/>
          <w:szCs w:val="28"/>
        </w:rPr>
        <w:t xml:space="preserve"> на основании п. 4 ч. 1 ст. 93 Закона № 44-ФЗ; </w:t>
      </w:r>
    </w:p>
    <w:p w:rsidR="00867DCF" w:rsidRDefault="00867DCF" w:rsidP="00DA229B">
      <w:pPr>
        <w:spacing w:line="360" w:lineRule="auto"/>
        <w:rPr>
          <w:color w:val="000000"/>
          <w:szCs w:val="28"/>
        </w:rPr>
      </w:pPr>
      <w:r>
        <w:rPr>
          <w:color w:val="000000"/>
          <w:szCs w:val="28"/>
        </w:rPr>
        <w:t xml:space="preserve">0 контракт на основании п. 8 ч. 1 ст. 93 Закона № 44-ФЗ; </w:t>
      </w:r>
      <w:r>
        <w:rPr>
          <w:color w:val="000000"/>
          <w:szCs w:val="28"/>
        </w:rPr>
        <w:br/>
        <w:t xml:space="preserve">0 контракт на основании п. 23 ч. 1 ст. 93 Закона № 44-ФЗ; </w:t>
      </w:r>
      <w:r>
        <w:rPr>
          <w:color w:val="000000"/>
          <w:szCs w:val="28"/>
        </w:rPr>
        <w:br/>
        <w:t xml:space="preserve">    </w:t>
      </w:r>
      <w:r w:rsidR="00DA229B">
        <w:rPr>
          <w:color w:val="000000"/>
          <w:szCs w:val="28"/>
        </w:rPr>
        <w:tab/>
      </w:r>
      <w:r>
        <w:rPr>
          <w:color w:val="000000"/>
          <w:szCs w:val="28"/>
        </w:rPr>
        <w:t xml:space="preserve"> По результатам проведения запросов котировок в электронной форме заключено 0 </w:t>
      </w:r>
      <w:r w:rsidR="00E61877">
        <w:rPr>
          <w:color w:val="000000"/>
          <w:szCs w:val="28"/>
        </w:rPr>
        <w:t xml:space="preserve">муниципальный  </w:t>
      </w:r>
      <w:r>
        <w:rPr>
          <w:color w:val="000000"/>
          <w:szCs w:val="28"/>
        </w:rPr>
        <w:t xml:space="preserve">контракт. </w:t>
      </w:r>
      <w:r>
        <w:rPr>
          <w:color w:val="000000"/>
          <w:szCs w:val="28"/>
        </w:rPr>
        <w:br/>
        <w:t xml:space="preserve">      </w:t>
      </w:r>
      <w:r w:rsidR="00DA229B">
        <w:rPr>
          <w:color w:val="000000"/>
          <w:szCs w:val="28"/>
        </w:rPr>
        <w:tab/>
      </w:r>
      <w:r>
        <w:rPr>
          <w:color w:val="000000"/>
          <w:szCs w:val="28"/>
        </w:rPr>
        <w:t>По результатам проведения открытого аукциона</w:t>
      </w:r>
      <w:r w:rsidR="00B3693A">
        <w:rPr>
          <w:color w:val="000000"/>
          <w:szCs w:val="28"/>
        </w:rPr>
        <w:t xml:space="preserve"> в электронной форме заключено </w:t>
      </w:r>
      <w:r w:rsidR="00AE01A1">
        <w:rPr>
          <w:color w:val="000000"/>
          <w:szCs w:val="28"/>
        </w:rPr>
        <w:t>4</w:t>
      </w:r>
      <w:r>
        <w:rPr>
          <w:color w:val="000000"/>
          <w:szCs w:val="28"/>
        </w:rPr>
        <w:t xml:space="preserve"> </w:t>
      </w:r>
      <w:proofErr w:type="gramStart"/>
      <w:r w:rsidR="00E61877">
        <w:rPr>
          <w:color w:val="000000"/>
          <w:szCs w:val="28"/>
        </w:rPr>
        <w:t xml:space="preserve">муниципальных  </w:t>
      </w:r>
      <w:r>
        <w:rPr>
          <w:color w:val="000000"/>
          <w:szCs w:val="28"/>
        </w:rPr>
        <w:t>контракт</w:t>
      </w:r>
      <w:r w:rsidR="00B3693A">
        <w:rPr>
          <w:color w:val="000000"/>
          <w:szCs w:val="28"/>
        </w:rPr>
        <w:t>а</w:t>
      </w:r>
      <w:proofErr w:type="gramEnd"/>
      <w:r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br/>
      </w:r>
      <w:r w:rsidR="00DA229B">
        <w:rPr>
          <w:color w:val="000000"/>
          <w:szCs w:val="28"/>
        </w:rPr>
        <w:lastRenderedPageBreak/>
        <w:tab/>
      </w:r>
      <w:r>
        <w:rPr>
          <w:color w:val="000000"/>
          <w:szCs w:val="28"/>
        </w:rPr>
        <w:t>Количество конкурентных процедур, признанных несостоявшимися, со</w:t>
      </w:r>
      <w:r w:rsidR="00AE01A1">
        <w:rPr>
          <w:color w:val="000000"/>
          <w:szCs w:val="28"/>
        </w:rPr>
        <w:t xml:space="preserve">ставляет 1 </w:t>
      </w:r>
      <w:r w:rsidR="00DA229B">
        <w:rPr>
          <w:color w:val="000000"/>
          <w:szCs w:val="28"/>
        </w:rPr>
        <w:t>(подана одна заявка на участие</w:t>
      </w:r>
      <w:r>
        <w:rPr>
          <w:color w:val="000000"/>
          <w:szCs w:val="28"/>
        </w:rPr>
        <w:t xml:space="preserve">). </w:t>
      </w:r>
    </w:p>
    <w:p w:rsidR="00867DCF" w:rsidRDefault="00DA229B" w:rsidP="00DA229B">
      <w:pPr>
        <w:spacing w:line="360" w:lineRule="auto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867DCF">
        <w:rPr>
          <w:color w:val="000000"/>
          <w:szCs w:val="28"/>
        </w:rPr>
        <w:t xml:space="preserve">Экономия бюджетных средств в результате применения конкурентных способов составила </w:t>
      </w:r>
      <w:r w:rsidR="00B3693A">
        <w:rPr>
          <w:color w:val="000000"/>
          <w:szCs w:val="28"/>
        </w:rPr>
        <w:t>24</w:t>
      </w:r>
      <w:r w:rsidR="0095440E">
        <w:rPr>
          <w:color w:val="000000"/>
          <w:szCs w:val="28"/>
        </w:rPr>
        <w:t xml:space="preserve"> </w:t>
      </w:r>
      <w:r w:rsidR="00B3693A">
        <w:rPr>
          <w:color w:val="000000"/>
          <w:szCs w:val="28"/>
        </w:rPr>
        <w:t>678,40</w:t>
      </w:r>
      <w:r w:rsidR="00867DCF">
        <w:rPr>
          <w:color w:val="000000"/>
          <w:szCs w:val="28"/>
        </w:rPr>
        <w:t xml:space="preserve"> руб.</w:t>
      </w:r>
    </w:p>
    <w:p w:rsidR="00EC7A25" w:rsidRPr="00EE03E3" w:rsidRDefault="00EC7A25" w:rsidP="003B4773">
      <w:pPr>
        <w:spacing w:line="360" w:lineRule="auto"/>
        <w:ind w:firstLine="709"/>
        <w:jc w:val="both"/>
        <w:rPr>
          <w:szCs w:val="28"/>
        </w:rPr>
      </w:pPr>
      <w:r w:rsidRPr="00710E5C">
        <w:rPr>
          <w:szCs w:val="28"/>
        </w:rPr>
        <w:t xml:space="preserve">На конец отчетного периода </w:t>
      </w:r>
      <w:r>
        <w:rPr>
          <w:szCs w:val="28"/>
        </w:rPr>
        <w:t xml:space="preserve">МКУ «ЦМР» </w:t>
      </w:r>
      <w:r w:rsidRPr="00EE03E3">
        <w:rPr>
          <w:szCs w:val="28"/>
        </w:rPr>
        <w:t xml:space="preserve">заключено </w:t>
      </w:r>
      <w:r w:rsidR="00DA229B">
        <w:rPr>
          <w:color w:val="000000"/>
          <w:szCs w:val="28"/>
        </w:rPr>
        <w:t>муниципальных</w:t>
      </w:r>
      <w:r w:rsidR="00DA229B">
        <w:rPr>
          <w:szCs w:val="28"/>
        </w:rPr>
        <w:t xml:space="preserve">                </w:t>
      </w:r>
      <w:r w:rsidR="00AE01A1">
        <w:rPr>
          <w:szCs w:val="28"/>
        </w:rPr>
        <w:t xml:space="preserve">15 </w:t>
      </w:r>
      <w:r w:rsidRPr="00EE03E3">
        <w:rPr>
          <w:szCs w:val="28"/>
        </w:rPr>
        <w:t>контракт</w:t>
      </w:r>
      <w:r w:rsidR="00AE01A1">
        <w:rPr>
          <w:szCs w:val="28"/>
        </w:rPr>
        <w:t>ов, в том числе 14</w:t>
      </w:r>
      <w:r w:rsidR="00DA229B">
        <w:rPr>
          <w:szCs w:val="28"/>
        </w:rPr>
        <w:t xml:space="preserve"> </w:t>
      </w:r>
      <w:r w:rsidR="00DA229B">
        <w:rPr>
          <w:color w:val="000000"/>
          <w:szCs w:val="28"/>
        </w:rPr>
        <w:t xml:space="preserve">муниципальных </w:t>
      </w:r>
      <w:r w:rsidR="00B3693A">
        <w:rPr>
          <w:szCs w:val="28"/>
        </w:rPr>
        <w:t xml:space="preserve"> контрактов</w:t>
      </w:r>
      <w:r w:rsidRPr="00EE03E3">
        <w:rPr>
          <w:szCs w:val="28"/>
        </w:rPr>
        <w:t xml:space="preserve"> на основании </w:t>
      </w:r>
      <w:hyperlink r:id="rId9" w:history="1">
        <w:r w:rsidRPr="009D3FDF">
          <w:rPr>
            <w:rStyle w:val="ae"/>
            <w:color w:val="auto"/>
            <w:szCs w:val="28"/>
          </w:rPr>
          <w:t>п. 4 ч. 1 ст. 93</w:t>
        </w:r>
      </w:hyperlink>
      <w:r w:rsidRPr="009D3FDF">
        <w:rPr>
          <w:szCs w:val="28"/>
        </w:rPr>
        <w:t xml:space="preserve"> З</w:t>
      </w:r>
      <w:r w:rsidRPr="00EE03E3">
        <w:rPr>
          <w:szCs w:val="28"/>
        </w:rPr>
        <w:t xml:space="preserve">акона </w:t>
      </w:r>
      <w:r w:rsidR="00547A63">
        <w:rPr>
          <w:szCs w:val="28"/>
        </w:rPr>
        <w:t>№</w:t>
      </w:r>
      <w:r w:rsidRPr="00EE03E3">
        <w:rPr>
          <w:szCs w:val="28"/>
        </w:rPr>
        <w:t xml:space="preserve"> 44-Ф</w:t>
      </w:r>
      <w:r w:rsidR="00B3693A">
        <w:rPr>
          <w:szCs w:val="28"/>
        </w:rPr>
        <w:t xml:space="preserve">З (закупки до 600 000,00 руб.), из них </w:t>
      </w:r>
      <w:r w:rsidR="00AE01A1">
        <w:rPr>
          <w:szCs w:val="28"/>
        </w:rPr>
        <w:t>9</w:t>
      </w:r>
      <w:r w:rsidR="00B3693A">
        <w:rPr>
          <w:szCs w:val="28"/>
        </w:rPr>
        <w:t xml:space="preserve"> </w:t>
      </w:r>
      <w:r w:rsidR="00DA229B">
        <w:rPr>
          <w:color w:val="000000"/>
          <w:szCs w:val="28"/>
        </w:rPr>
        <w:t>муниципальных</w:t>
      </w:r>
      <w:r w:rsidR="00DA229B">
        <w:rPr>
          <w:szCs w:val="28"/>
        </w:rPr>
        <w:t xml:space="preserve"> </w:t>
      </w:r>
      <w:r w:rsidR="00986AB9">
        <w:rPr>
          <w:szCs w:val="28"/>
        </w:rPr>
        <w:t>контрактов</w:t>
      </w:r>
      <w:r w:rsidR="00B3693A">
        <w:rPr>
          <w:szCs w:val="28"/>
        </w:rPr>
        <w:t xml:space="preserve"> заключено посредством электронной торговой площадке </w:t>
      </w:r>
      <w:r w:rsidR="0095440E">
        <w:rPr>
          <w:szCs w:val="28"/>
        </w:rPr>
        <w:t xml:space="preserve"> </w:t>
      </w:r>
      <w:r w:rsidR="00B3693A">
        <w:rPr>
          <w:szCs w:val="28"/>
        </w:rPr>
        <w:t xml:space="preserve">Оренбургской области. </w:t>
      </w:r>
      <w:r w:rsidR="00B86804">
        <w:rPr>
          <w:szCs w:val="28"/>
        </w:rPr>
        <w:t>По результатам проведения открытого аукциона</w:t>
      </w:r>
      <w:r w:rsidR="00986AB9">
        <w:rPr>
          <w:szCs w:val="28"/>
        </w:rPr>
        <w:t xml:space="preserve">                    </w:t>
      </w:r>
      <w:r w:rsidR="00B86804">
        <w:rPr>
          <w:szCs w:val="28"/>
        </w:rPr>
        <w:t xml:space="preserve"> в электронной форме заключен 1 </w:t>
      </w:r>
      <w:r w:rsidR="00986AB9">
        <w:rPr>
          <w:color w:val="000000"/>
          <w:szCs w:val="28"/>
        </w:rPr>
        <w:t>муниципальный</w:t>
      </w:r>
      <w:r w:rsidR="00986AB9">
        <w:rPr>
          <w:szCs w:val="28"/>
        </w:rPr>
        <w:t xml:space="preserve"> </w:t>
      </w:r>
      <w:r w:rsidR="00B86804">
        <w:rPr>
          <w:szCs w:val="28"/>
        </w:rPr>
        <w:t xml:space="preserve">контракт. </w:t>
      </w:r>
      <w:r w:rsidRPr="00EE03E3">
        <w:rPr>
          <w:szCs w:val="28"/>
        </w:rPr>
        <w:t>Количество конкурентных процедур, признанных несостоявшимися</w:t>
      </w:r>
      <w:r>
        <w:rPr>
          <w:szCs w:val="28"/>
        </w:rPr>
        <w:t>,</w:t>
      </w:r>
      <w:r w:rsidRPr="00EE03E3">
        <w:rPr>
          <w:szCs w:val="28"/>
        </w:rPr>
        <w:t xml:space="preserve"> отсутствует. </w:t>
      </w:r>
    </w:p>
    <w:p w:rsidR="00EC7A25" w:rsidRDefault="00EC7A25" w:rsidP="00EC7A25">
      <w:pPr>
        <w:spacing w:line="360" w:lineRule="auto"/>
        <w:ind w:firstLine="709"/>
        <w:jc w:val="both"/>
        <w:rPr>
          <w:szCs w:val="28"/>
        </w:rPr>
      </w:pPr>
      <w:r w:rsidRPr="00EE03E3">
        <w:rPr>
          <w:szCs w:val="28"/>
        </w:rPr>
        <w:t xml:space="preserve">Экономия бюджетных средств в результате применения конкурентных способов составила </w:t>
      </w:r>
      <w:r w:rsidR="00B86804">
        <w:rPr>
          <w:szCs w:val="28"/>
        </w:rPr>
        <w:t>23</w:t>
      </w:r>
      <w:r w:rsidR="0095440E">
        <w:rPr>
          <w:szCs w:val="28"/>
        </w:rPr>
        <w:t xml:space="preserve"> </w:t>
      </w:r>
      <w:r w:rsidR="00B86804">
        <w:rPr>
          <w:szCs w:val="28"/>
        </w:rPr>
        <w:t>715,14</w:t>
      </w:r>
      <w:r w:rsidRPr="00EE03E3">
        <w:rPr>
          <w:szCs w:val="28"/>
        </w:rPr>
        <w:t xml:space="preserve"> руб.</w:t>
      </w:r>
    </w:p>
    <w:p w:rsidR="00EC7A25" w:rsidRPr="007E7EF9" w:rsidRDefault="00EC7A25" w:rsidP="00EC7A25">
      <w:pPr>
        <w:spacing w:line="360" w:lineRule="auto"/>
        <w:ind w:firstLine="709"/>
        <w:jc w:val="both"/>
        <w:rPr>
          <w:szCs w:val="28"/>
        </w:rPr>
      </w:pPr>
      <w:r w:rsidRPr="007E7EF9">
        <w:rPr>
          <w:szCs w:val="28"/>
        </w:rPr>
        <w:t xml:space="preserve">Для повышения эффективности расходования бюджетных средств постоянно проводится мониторинг цен на приобретение товаров, работ, услуг, к качеству которых предъявляются высокие требования. </w:t>
      </w:r>
      <w:r w:rsidR="005052E0" w:rsidRPr="00EC7A25">
        <w:rPr>
          <w:szCs w:val="28"/>
        </w:rPr>
        <w:t>Расходы на содержание финансового управления</w:t>
      </w:r>
      <w:r w:rsidR="005052E0" w:rsidRPr="007E7EF9">
        <w:rPr>
          <w:szCs w:val="28"/>
        </w:rPr>
        <w:t xml:space="preserve"> </w:t>
      </w:r>
      <w:r w:rsidR="005052E0">
        <w:rPr>
          <w:szCs w:val="28"/>
        </w:rPr>
        <w:t xml:space="preserve">и МКУ «ЦМР» </w:t>
      </w:r>
      <w:r w:rsidR="005052E0" w:rsidRPr="007E7EF9">
        <w:rPr>
          <w:szCs w:val="28"/>
        </w:rPr>
        <w:t xml:space="preserve">осуществляются в соответствии с постановлением Администрации города Оренбурга </w:t>
      </w:r>
      <w:r w:rsidR="00EB60FD">
        <w:rPr>
          <w:szCs w:val="28"/>
        </w:rPr>
        <w:t xml:space="preserve">от </w:t>
      </w:r>
      <w:r w:rsidR="0095440E">
        <w:rPr>
          <w:color w:val="000000"/>
          <w:szCs w:val="24"/>
        </w:rPr>
        <w:t>27.12.2023 № 2267-п «</w:t>
      </w:r>
      <w:r w:rsidR="00EB60FD" w:rsidRPr="00EB60FD">
        <w:rPr>
          <w:color w:val="000000"/>
          <w:szCs w:val="24"/>
        </w:rPr>
        <w:t>Об особенностях исполнения бюдже</w:t>
      </w:r>
      <w:r w:rsidR="0095440E">
        <w:rPr>
          <w:color w:val="000000"/>
          <w:szCs w:val="24"/>
        </w:rPr>
        <w:t>та города Оренбурга в 2024 году»</w:t>
      </w:r>
      <w:r w:rsidR="00EB60FD">
        <w:rPr>
          <w:color w:val="000000"/>
          <w:szCs w:val="24"/>
        </w:rPr>
        <w:t>.</w:t>
      </w:r>
    </w:p>
    <w:p w:rsidR="00873A3B" w:rsidRDefault="002D5188" w:rsidP="00873A3B">
      <w:pPr>
        <w:spacing w:line="360" w:lineRule="auto"/>
        <w:ind w:firstLine="709"/>
        <w:jc w:val="both"/>
        <w:rPr>
          <w:szCs w:val="28"/>
        </w:rPr>
      </w:pPr>
      <w:r w:rsidRPr="006B75DF">
        <w:rPr>
          <w:szCs w:val="28"/>
        </w:rPr>
        <w:t>Необоснованного (неэффективного) авансирования не производилось.</w:t>
      </w:r>
    </w:p>
    <w:p w:rsidR="00EC7A25" w:rsidRDefault="00EC7A25" w:rsidP="00EC7A25">
      <w:pPr>
        <w:tabs>
          <w:tab w:val="left" w:pos="284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Штатная численность финансового управления определена в количестве 56 единиц, </w:t>
      </w:r>
      <w:r w:rsidR="00F7070F">
        <w:rPr>
          <w:szCs w:val="28"/>
        </w:rPr>
        <w:t xml:space="preserve">фактически </w:t>
      </w:r>
      <w:r w:rsidR="00F7070F" w:rsidRPr="00E95210">
        <w:rPr>
          <w:szCs w:val="28"/>
        </w:rPr>
        <w:t>замещено 5</w:t>
      </w:r>
      <w:r w:rsidR="00B13DA4">
        <w:rPr>
          <w:szCs w:val="28"/>
        </w:rPr>
        <w:t>4</w:t>
      </w:r>
      <w:r w:rsidR="00F7070F">
        <w:rPr>
          <w:szCs w:val="28"/>
        </w:rPr>
        <w:t xml:space="preserve"> единиц</w:t>
      </w:r>
      <w:r w:rsidR="005947C0">
        <w:rPr>
          <w:szCs w:val="28"/>
        </w:rPr>
        <w:t>ы</w:t>
      </w:r>
      <w:r w:rsidR="003702E6">
        <w:rPr>
          <w:szCs w:val="28"/>
        </w:rPr>
        <w:t>.</w:t>
      </w:r>
    </w:p>
    <w:p w:rsidR="005947C0" w:rsidRDefault="00D7265C" w:rsidP="004A773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914EC0">
        <w:rPr>
          <w:szCs w:val="28"/>
        </w:rPr>
        <w:t>В отчетном периоде муниципальны</w:t>
      </w:r>
      <w:r w:rsidR="005947C0">
        <w:rPr>
          <w:szCs w:val="28"/>
        </w:rPr>
        <w:t>е</w:t>
      </w:r>
      <w:r w:rsidR="00914EC0">
        <w:rPr>
          <w:szCs w:val="28"/>
        </w:rPr>
        <w:t xml:space="preserve"> служащи</w:t>
      </w:r>
      <w:r w:rsidR="005947C0">
        <w:rPr>
          <w:szCs w:val="28"/>
        </w:rPr>
        <w:t>е повышали квалификацию</w:t>
      </w:r>
      <w:r w:rsidR="005947C0" w:rsidRPr="005947C0">
        <w:t xml:space="preserve"> </w:t>
      </w:r>
      <w:r w:rsidR="005947C0">
        <w:rPr>
          <w:szCs w:val="28"/>
        </w:rPr>
        <w:t>по программам, в том числе:</w:t>
      </w:r>
    </w:p>
    <w:p w:rsidR="00914EC0" w:rsidRDefault="005947C0" w:rsidP="004A773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80011B">
        <w:rPr>
          <w:szCs w:val="28"/>
        </w:rPr>
        <w:t xml:space="preserve">«Антимонопольный </w:t>
      </w:r>
      <w:proofErr w:type="spellStart"/>
      <w:r w:rsidR="0080011B">
        <w:rPr>
          <w:szCs w:val="28"/>
        </w:rPr>
        <w:t>комплаенс</w:t>
      </w:r>
      <w:proofErr w:type="spellEnd"/>
      <w:r w:rsidR="0080011B">
        <w:rPr>
          <w:szCs w:val="28"/>
        </w:rPr>
        <w:t>»</w:t>
      </w:r>
      <w:r>
        <w:rPr>
          <w:szCs w:val="28"/>
        </w:rPr>
        <w:t xml:space="preserve"> – 1 сотрудник;</w:t>
      </w:r>
    </w:p>
    <w:p w:rsidR="005947C0" w:rsidRDefault="005947C0" w:rsidP="004A773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80011B">
        <w:rPr>
          <w:szCs w:val="28"/>
        </w:rPr>
        <w:t>«</w:t>
      </w:r>
      <w:r w:rsidRPr="005947C0">
        <w:rPr>
          <w:szCs w:val="28"/>
        </w:rPr>
        <w:t>Противодействие коррупции в системе государственн</w:t>
      </w:r>
      <w:r w:rsidR="0080011B">
        <w:rPr>
          <w:szCs w:val="28"/>
        </w:rPr>
        <w:t>ого и муниципального управления»</w:t>
      </w:r>
      <w:r>
        <w:rPr>
          <w:szCs w:val="28"/>
        </w:rPr>
        <w:t xml:space="preserve"> – </w:t>
      </w:r>
      <w:r w:rsidR="00AE01A1">
        <w:rPr>
          <w:szCs w:val="28"/>
        </w:rPr>
        <w:t>7</w:t>
      </w:r>
      <w:r>
        <w:rPr>
          <w:szCs w:val="28"/>
        </w:rPr>
        <w:t xml:space="preserve"> сотрудников;</w:t>
      </w:r>
    </w:p>
    <w:p w:rsidR="005947C0" w:rsidRDefault="005947C0" w:rsidP="004A773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80011B">
        <w:rPr>
          <w:szCs w:val="28"/>
        </w:rPr>
        <w:t>«</w:t>
      </w:r>
      <w:r w:rsidRPr="005947C0">
        <w:rPr>
          <w:szCs w:val="28"/>
        </w:rPr>
        <w:t>Охрана труда. Программа А. Общие вопросы охраны труда и функционирования сис</w:t>
      </w:r>
      <w:r w:rsidR="0080011B">
        <w:rPr>
          <w:szCs w:val="28"/>
        </w:rPr>
        <w:t>темы управления охраной труда»</w:t>
      </w:r>
      <w:r>
        <w:rPr>
          <w:szCs w:val="28"/>
        </w:rPr>
        <w:t xml:space="preserve"> – 1 сотрудник;</w:t>
      </w:r>
    </w:p>
    <w:p w:rsidR="005947C0" w:rsidRDefault="005947C0" w:rsidP="00914EC0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ab/>
      </w:r>
      <w:r w:rsidR="0080011B">
        <w:rPr>
          <w:szCs w:val="28"/>
        </w:rPr>
        <w:t>Комплект «</w:t>
      </w:r>
      <w:r w:rsidRPr="005947C0">
        <w:rPr>
          <w:szCs w:val="28"/>
        </w:rPr>
        <w:t>Обязат</w:t>
      </w:r>
      <w:r>
        <w:rPr>
          <w:szCs w:val="28"/>
        </w:rPr>
        <w:t>ельное обучение по Охране труда</w:t>
      </w:r>
      <w:r w:rsidR="0080011B">
        <w:rPr>
          <w:szCs w:val="28"/>
        </w:rPr>
        <w:t>»</w:t>
      </w:r>
      <w:r w:rsidRPr="005947C0">
        <w:rPr>
          <w:szCs w:val="28"/>
        </w:rPr>
        <w:t>;</w:t>
      </w:r>
      <w:r>
        <w:rPr>
          <w:szCs w:val="28"/>
        </w:rPr>
        <w:t xml:space="preserve"> </w:t>
      </w:r>
      <w:r w:rsidR="0080011B">
        <w:rPr>
          <w:szCs w:val="28"/>
        </w:rPr>
        <w:t>«</w:t>
      </w:r>
      <w:r w:rsidRPr="005947C0">
        <w:rPr>
          <w:szCs w:val="28"/>
        </w:rPr>
        <w:t>Обучение мерам пожарной безопасности для руководителей о</w:t>
      </w:r>
      <w:r w:rsidR="0080011B">
        <w:rPr>
          <w:szCs w:val="28"/>
        </w:rPr>
        <w:t>рганизаций и ответственных лиц»</w:t>
      </w:r>
      <w:r w:rsidRPr="005947C0">
        <w:rPr>
          <w:szCs w:val="28"/>
        </w:rPr>
        <w:t>;</w:t>
      </w:r>
      <w:r>
        <w:rPr>
          <w:szCs w:val="28"/>
        </w:rPr>
        <w:t xml:space="preserve"> </w:t>
      </w:r>
      <w:r w:rsidR="0080011B">
        <w:rPr>
          <w:szCs w:val="28"/>
        </w:rPr>
        <w:t>«</w:t>
      </w:r>
      <w:r w:rsidRPr="005947C0">
        <w:rPr>
          <w:szCs w:val="28"/>
        </w:rPr>
        <w:t>Обучение по оказа</w:t>
      </w:r>
      <w:r w:rsidR="0080011B">
        <w:rPr>
          <w:szCs w:val="28"/>
        </w:rPr>
        <w:t xml:space="preserve">нию первой помощи </w:t>
      </w:r>
      <w:proofErr w:type="gramStart"/>
      <w:r w:rsidR="0080011B">
        <w:rPr>
          <w:szCs w:val="28"/>
        </w:rPr>
        <w:t>пострадавшим»</w:t>
      </w:r>
      <w:r>
        <w:rPr>
          <w:szCs w:val="28"/>
        </w:rPr>
        <w:t>-</w:t>
      </w:r>
      <w:proofErr w:type="gramEnd"/>
      <w:r>
        <w:rPr>
          <w:szCs w:val="28"/>
        </w:rPr>
        <w:t xml:space="preserve"> 1 сотрудник.</w:t>
      </w:r>
    </w:p>
    <w:p w:rsidR="005947C0" w:rsidRDefault="005947C0" w:rsidP="00914EC0">
      <w:pPr>
        <w:spacing w:line="360" w:lineRule="auto"/>
        <w:jc w:val="both"/>
        <w:rPr>
          <w:szCs w:val="28"/>
        </w:rPr>
      </w:pPr>
      <w:r>
        <w:rPr>
          <w:szCs w:val="28"/>
        </w:rPr>
        <w:t>Всего на общую сумму 2</w:t>
      </w:r>
      <w:r w:rsidR="00AE01A1">
        <w:rPr>
          <w:szCs w:val="28"/>
        </w:rPr>
        <w:t>6</w:t>
      </w:r>
      <w:r w:rsidR="0080011B">
        <w:rPr>
          <w:szCs w:val="28"/>
        </w:rPr>
        <w:t xml:space="preserve"> </w:t>
      </w:r>
      <w:r w:rsidR="00AE01A1">
        <w:rPr>
          <w:szCs w:val="28"/>
        </w:rPr>
        <w:t>1</w:t>
      </w:r>
      <w:r>
        <w:rPr>
          <w:szCs w:val="28"/>
        </w:rPr>
        <w:t>00,00 руб.</w:t>
      </w:r>
    </w:p>
    <w:p w:rsidR="003962D8" w:rsidRDefault="00914EC0" w:rsidP="00914EC0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3962D8">
        <w:rPr>
          <w:szCs w:val="28"/>
        </w:rPr>
        <w:t>В отчетном периоде МКУ «ЦМР» исполнял</w:t>
      </w:r>
      <w:r w:rsidR="00EC7A25">
        <w:rPr>
          <w:szCs w:val="28"/>
        </w:rPr>
        <w:t>о</w:t>
      </w:r>
      <w:r w:rsidR="003962D8">
        <w:rPr>
          <w:szCs w:val="28"/>
        </w:rPr>
        <w:t xml:space="preserve"> полномочия по </w:t>
      </w:r>
      <w:r w:rsidR="00951986">
        <w:rPr>
          <w:szCs w:val="28"/>
        </w:rPr>
        <w:t xml:space="preserve">начислению физическим лицам выплат по оплате труда и иных выплат, а также связанных с ними обязательных платежей в бюджеты бюджетной системы Российской Федерации и их перечисление, </w:t>
      </w:r>
      <w:r w:rsidR="003962D8">
        <w:rPr>
          <w:szCs w:val="28"/>
        </w:rPr>
        <w:t>ведению бюджетного (бухгалтерского) учета и составлению и предоставлению бюджетной (бухгалтерской) отчетности муниципальных учреждений. Составлена и представлена годовая бюджетная (бухгалтерская) отчетность за 202</w:t>
      </w:r>
      <w:r w:rsidR="004A773E">
        <w:rPr>
          <w:szCs w:val="28"/>
        </w:rPr>
        <w:t>3</w:t>
      </w:r>
      <w:r w:rsidR="003962D8">
        <w:rPr>
          <w:szCs w:val="28"/>
        </w:rPr>
        <w:t xml:space="preserve"> год</w:t>
      </w:r>
      <w:r w:rsidR="0036537B">
        <w:rPr>
          <w:szCs w:val="28"/>
        </w:rPr>
        <w:t xml:space="preserve"> по 3</w:t>
      </w:r>
      <w:r w:rsidR="00EF4BCA">
        <w:rPr>
          <w:szCs w:val="28"/>
        </w:rPr>
        <w:t>5</w:t>
      </w:r>
      <w:r w:rsidR="0036537B">
        <w:rPr>
          <w:szCs w:val="28"/>
        </w:rPr>
        <w:t xml:space="preserve"> муниципальным учреждениям</w:t>
      </w:r>
      <w:r w:rsidR="00EF4BCA">
        <w:rPr>
          <w:szCs w:val="28"/>
        </w:rPr>
        <w:t xml:space="preserve">, </w:t>
      </w:r>
      <w:r w:rsidR="00183BC2">
        <w:rPr>
          <w:szCs w:val="28"/>
        </w:rPr>
        <w:t xml:space="preserve">представлены </w:t>
      </w:r>
      <w:r w:rsidR="006371D3">
        <w:rPr>
          <w:szCs w:val="28"/>
        </w:rPr>
        <w:t>8</w:t>
      </w:r>
      <w:r w:rsidR="00EF4BCA">
        <w:rPr>
          <w:szCs w:val="28"/>
        </w:rPr>
        <w:t xml:space="preserve"> </w:t>
      </w:r>
      <w:r w:rsidR="00183BC2">
        <w:rPr>
          <w:szCs w:val="28"/>
        </w:rPr>
        <w:t>сводных бюджетных отчетов</w:t>
      </w:r>
      <w:r w:rsidR="006371D3">
        <w:rPr>
          <w:szCs w:val="28"/>
        </w:rPr>
        <w:t xml:space="preserve"> и 3 </w:t>
      </w:r>
      <w:r w:rsidR="006371D3" w:rsidRPr="007E7EF9">
        <w:t>сводн</w:t>
      </w:r>
      <w:r w:rsidR="006371D3">
        <w:t>ых</w:t>
      </w:r>
      <w:r w:rsidR="006371D3" w:rsidRPr="007E7EF9">
        <w:t xml:space="preserve"> бухгалтерск</w:t>
      </w:r>
      <w:r w:rsidR="006371D3">
        <w:t xml:space="preserve">их </w:t>
      </w:r>
      <w:r w:rsidR="006371D3" w:rsidRPr="007E7EF9">
        <w:t>отчет</w:t>
      </w:r>
      <w:r w:rsidR="006371D3">
        <w:t>а</w:t>
      </w:r>
      <w:r w:rsidR="006371D3" w:rsidRPr="007E7EF9">
        <w:t xml:space="preserve"> ав</w:t>
      </w:r>
      <w:r w:rsidR="006371D3">
        <w:t>тономных и бюджетных учреждений</w:t>
      </w:r>
      <w:r w:rsidR="004A773E">
        <w:rPr>
          <w:szCs w:val="28"/>
        </w:rPr>
        <w:t>, а также ежемесячная отчетность за январь и февраль</w:t>
      </w:r>
      <w:r w:rsidR="005947C0">
        <w:rPr>
          <w:szCs w:val="28"/>
        </w:rPr>
        <w:t>, 1 квартал, апрель, май</w:t>
      </w:r>
      <w:r w:rsidR="00AE01A1">
        <w:rPr>
          <w:szCs w:val="28"/>
        </w:rPr>
        <w:t>, 2 квартал, июль, август</w:t>
      </w:r>
      <w:r w:rsidR="00B13DA4">
        <w:rPr>
          <w:szCs w:val="28"/>
        </w:rPr>
        <w:t xml:space="preserve">, </w:t>
      </w:r>
      <w:r w:rsidR="00B13DA4">
        <w:t>3 квартал, октябрь, ноябрь</w:t>
      </w:r>
      <w:r w:rsidR="004A773E">
        <w:rPr>
          <w:szCs w:val="28"/>
        </w:rPr>
        <w:t xml:space="preserve"> 2024 года</w:t>
      </w:r>
      <w:r w:rsidR="006371D3">
        <w:rPr>
          <w:szCs w:val="28"/>
        </w:rPr>
        <w:t>.</w:t>
      </w:r>
      <w:r w:rsidR="00547A63">
        <w:rPr>
          <w:szCs w:val="28"/>
        </w:rPr>
        <w:t xml:space="preserve"> </w:t>
      </w:r>
    </w:p>
    <w:p w:rsidR="009A0D64" w:rsidRDefault="009A0D64" w:rsidP="009A0D64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EC7A25">
        <w:rPr>
          <w:szCs w:val="28"/>
        </w:rPr>
        <w:t>Штатная численность МКУ «ЦМР» определена в количестве 5</w:t>
      </w:r>
      <w:r w:rsidR="00547A63">
        <w:rPr>
          <w:szCs w:val="28"/>
        </w:rPr>
        <w:t>3</w:t>
      </w:r>
      <w:r w:rsidR="00EC7A25">
        <w:rPr>
          <w:szCs w:val="28"/>
        </w:rPr>
        <w:t xml:space="preserve"> единиц, фактически замещено </w:t>
      </w:r>
      <w:r w:rsidR="00B13DA4">
        <w:rPr>
          <w:szCs w:val="28"/>
        </w:rPr>
        <w:t>47,5</w:t>
      </w:r>
      <w:r w:rsidR="00547A63">
        <w:rPr>
          <w:szCs w:val="28"/>
        </w:rPr>
        <w:t xml:space="preserve"> единиц</w:t>
      </w:r>
      <w:r w:rsidR="00EC7A25">
        <w:rPr>
          <w:szCs w:val="28"/>
        </w:rPr>
        <w:t>.</w:t>
      </w:r>
      <w:r w:rsidR="00547A63">
        <w:rPr>
          <w:szCs w:val="28"/>
        </w:rPr>
        <w:t xml:space="preserve"> Имеются </w:t>
      </w:r>
      <w:r w:rsidR="00B13DA4">
        <w:rPr>
          <w:szCs w:val="28"/>
        </w:rPr>
        <w:t>5,5</w:t>
      </w:r>
      <w:r w:rsidR="00547A63">
        <w:rPr>
          <w:szCs w:val="28"/>
        </w:rPr>
        <w:t xml:space="preserve"> </w:t>
      </w:r>
      <w:r>
        <w:rPr>
          <w:szCs w:val="28"/>
        </w:rPr>
        <w:t xml:space="preserve">единиц </w:t>
      </w:r>
      <w:r w:rsidR="00547A63">
        <w:rPr>
          <w:szCs w:val="28"/>
        </w:rPr>
        <w:t>ваканси</w:t>
      </w:r>
      <w:r w:rsidR="00183BC2">
        <w:rPr>
          <w:szCs w:val="28"/>
        </w:rPr>
        <w:t>й</w:t>
      </w:r>
      <w:r w:rsidR="00547A63">
        <w:rPr>
          <w:szCs w:val="28"/>
        </w:rPr>
        <w:t>.</w:t>
      </w:r>
      <w:r w:rsidR="00C51700">
        <w:rPr>
          <w:szCs w:val="28"/>
        </w:rPr>
        <w:t xml:space="preserve"> </w:t>
      </w:r>
      <w:r w:rsidR="00B13DA4">
        <w:rPr>
          <w:szCs w:val="28"/>
        </w:rPr>
        <w:t>В</w:t>
      </w:r>
      <w:r w:rsidR="00556D36">
        <w:rPr>
          <w:szCs w:val="28"/>
        </w:rPr>
        <w:t xml:space="preserve"> отчетном периоде  проводилось</w:t>
      </w:r>
      <w:r w:rsidR="00B13DA4" w:rsidRPr="00B13DA4">
        <w:rPr>
          <w:szCs w:val="28"/>
        </w:rPr>
        <w:t xml:space="preserve"> </w:t>
      </w:r>
      <w:r w:rsidR="00B13DA4">
        <w:rPr>
          <w:szCs w:val="28"/>
        </w:rPr>
        <w:t xml:space="preserve">повышение квалификации двух сотрудников по </w:t>
      </w:r>
      <w:r>
        <w:rPr>
          <w:szCs w:val="28"/>
        </w:rPr>
        <w:t>следующим программам:</w:t>
      </w:r>
    </w:p>
    <w:p w:rsidR="00B13DA4" w:rsidRDefault="009A0D64" w:rsidP="009A0D64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B13DA4" w:rsidRPr="009A0D64">
        <w:rPr>
          <w:szCs w:val="28"/>
        </w:rPr>
        <w:t>«Охрана труда. Программа Б. БМ и ПВР при воздействии вредных и (или) опасных производственных факторов, источников опасности, идентифицированных в рамках СОУТ и оценки проф</w:t>
      </w:r>
      <w:r>
        <w:rPr>
          <w:szCs w:val="28"/>
        </w:rPr>
        <w:t>ессиональных</w:t>
      </w:r>
      <w:r w:rsidR="00B13DA4" w:rsidRPr="009A0D64">
        <w:rPr>
          <w:szCs w:val="28"/>
        </w:rPr>
        <w:t xml:space="preserve"> рисков»</w:t>
      </w:r>
      <w:r>
        <w:rPr>
          <w:szCs w:val="28"/>
        </w:rPr>
        <w:t>;</w:t>
      </w:r>
    </w:p>
    <w:p w:rsidR="009A0D64" w:rsidRPr="009A0D64" w:rsidRDefault="009A0D64" w:rsidP="009A0D64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«</w:t>
      </w:r>
      <w:r w:rsidRPr="009A0D64">
        <w:rPr>
          <w:szCs w:val="28"/>
        </w:rPr>
        <w:t>Охрана труда. Программа А. Общие вопросы охраны труда и функционирования си</w:t>
      </w:r>
      <w:r>
        <w:rPr>
          <w:szCs w:val="28"/>
        </w:rPr>
        <w:t>стемы управления охраной труда»;</w:t>
      </w:r>
    </w:p>
    <w:p w:rsidR="009A0D64" w:rsidRPr="009A0D64" w:rsidRDefault="009A0D64" w:rsidP="009A0D64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«</w:t>
      </w:r>
      <w:r w:rsidRPr="009A0D64">
        <w:rPr>
          <w:szCs w:val="28"/>
        </w:rPr>
        <w:t>Оказание первой помощи пострадавшему</w:t>
      </w:r>
      <w:r>
        <w:rPr>
          <w:szCs w:val="28"/>
        </w:rPr>
        <w:t xml:space="preserve">». Всего на сумму </w:t>
      </w:r>
      <w:r w:rsidRPr="009A0D64">
        <w:rPr>
          <w:szCs w:val="28"/>
        </w:rPr>
        <w:t>6</w:t>
      </w:r>
      <w:r w:rsidR="00153427">
        <w:rPr>
          <w:szCs w:val="28"/>
        </w:rPr>
        <w:t xml:space="preserve"> </w:t>
      </w:r>
      <w:r w:rsidRPr="009A0D64">
        <w:rPr>
          <w:szCs w:val="28"/>
        </w:rPr>
        <w:t>750</w:t>
      </w:r>
      <w:r>
        <w:rPr>
          <w:szCs w:val="28"/>
        </w:rPr>
        <w:t>,00 руб.</w:t>
      </w:r>
    </w:p>
    <w:p w:rsidR="00F81B05" w:rsidRDefault="00F81B05" w:rsidP="009A0D64">
      <w:pPr>
        <w:tabs>
          <w:tab w:val="left" w:pos="0"/>
        </w:tabs>
        <w:suppressAutoHyphens/>
        <w:spacing w:line="360" w:lineRule="auto"/>
        <w:ind w:firstLine="567"/>
        <w:jc w:val="both"/>
        <w:rPr>
          <w:szCs w:val="28"/>
        </w:rPr>
      </w:pPr>
      <w:r w:rsidRPr="00CD4A0E">
        <w:rPr>
          <w:szCs w:val="28"/>
        </w:rPr>
        <w:t>Согласно приказу финансового управления от 07.11.2014 № 71 прилагается дополнитель</w:t>
      </w:r>
      <w:r w:rsidR="000B2718">
        <w:rPr>
          <w:szCs w:val="28"/>
        </w:rPr>
        <w:t>ная форма бюджетной отчётности «</w:t>
      </w:r>
      <w:r w:rsidRPr="00CD4A0E">
        <w:rPr>
          <w:szCs w:val="28"/>
        </w:rPr>
        <w:t>Сведения о работе муниципальных учреждений города Оренбурга с кредитными учреждениями по реализации зарплатных проектов</w:t>
      </w:r>
      <w:r>
        <w:rPr>
          <w:szCs w:val="28"/>
        </w:rPr>
        <w:t>»</w:t>
      </w:r>
      <w:r w:rsidRPr="00CD4A0E">
        <w:rPr>
          <w:szCs w:val="28"/>
        </w:rPr>
        <w:t xml:space="preserve">. </w:t>
      </w:r>
    </w:p>
    <w:p w:rsidR="00D70385" w:rsidRDefault="00D70385" w:rsidP="006A611B">
      <w:pPr>
        <w:tabs>
          <w:tab w:val="left" w:pos="284"/>
        </w:tabs>
        <w:spacing w:line="360" w:lineRule="auto"/>
        <w:ind w:firstLine="709"/>
        <w:jc w:val="center"/>
        <w:rPr>
          <w:b/>
        </w:rPr>
      </w:pPr>
    </w:p>
    <w:p w:rsidR="0029501E" w:rsidRDefault="0029501E" w:rsidP="006A611B">
      <w:pPr>
        <w:tabs>
          <w:tab w:val="left" w:pos="284"/>
        </w:tabs>
        <w:spacing w:line="360" w:lineRule="auto"/>
        <w:ind w:firstLine="709"/>
        <w:jc w:val="center"/>
        <w:rPr>
          <w:b/>
        </w:rPr>
      </w:pPr>
    </w:p>
    <w:p w:rsidR="006A611B" w:rsidRDefault="006A611B" w:rsidP="006A611B">
      <w:pPr>
        <w:tabs>
          <w:tab w:val="left" w:pos="284"/>
        </w:tabs>
        <w:spacing w:line="360" w:lineRule="auto"/>
        <w:ind w:firstLine="709"/>
        <w:jc w:val="center"/>
        <w:rPr>
          <w:b/>
          <w:szCs w:val="28"/>
        </w:rPr>
      </w:pPr>
      <w:r w:rsidRPr="007478C7">
        <w:rPr>
          <w:b/>
        </w:rPr>
        <w:lastRenderedPageBreak/>
        <w:t xml:space="preserve">3. </w:t>
      </w:r>
      <w:r w:rsidR="002E30EA">
        <w:rPr>
          <w:b/>
        </w:rPr>
        <w:t xml:space="preserve"> </w:t>
      </w:r>
      <w:r w:rsidRPr="007478C7">
        <w:rPr>
          <w:b/>
        </w:rPr>
        <w:t xml:space="preserve">Анализ отчета об исполнении бюджета </w:t>
      </w:r>
      <w:r w:rsidRPr="007478C7">
        <w:rPr>
          <w:b/>
          <w:szCs w:val="28"/>
        </w:rPr>
        <w:t>субъектом бюджетной отчетности</w:t>
      </w:r>
    </w:p>
    <w:p w:rsidR="00C4703E" w:rsidRDefault="002859D3" w:rsidP="0031724F">
      <w:pPr>
        <w:suppressAutoHyphens/>
        <w:autoSpaceDE w:val="0"/>
        <w:autoSpaceDN w:val="0"/>
        <w:adjustRightInd w:val="0"/>
        <w:spacing w:line="360" w:lineRule="auto"/>
        <w:jc w:val="both"/>
        <w:outlineLvl w:val="1"/>
        <w:rPr>
          <w:szCs w:val="28"/>
        </w:rPr>
      </w:pPr>
      <w:r>
        <w:rPr>
          <w:b/>
          <w:szCs w:val="28"/>
        </w:rPr>
        <w:tab/>
      </w:r>
      <w:r w:rsidR="00C4703E" w:rsidRPr="007E7EF9">
        <w:rPr>
          <w:szCs w:val="28"/>
        </w:rPr>
        <w:t xml:space="preserve">В целях реализации функций </w:t>
      </w:r>
      <w:r w:rsidR="00C4703E" w:rsidRPr="003A2934">
        <w:rPr>
          <w:szCs w:val="28"/>
        </w:rPr>
        <w:t xml:space="preserve">главного </w:t>
      </w:r>
      <w:r w:rsidR="00C4703E" w:rsidRPr="007E7EF9">
        <w:rPr>
          <w:szCs w:val="28"/>
        </w:rPr>
        <w:t>администратора доходов бюджета города Оренбурга исполнение по доходам по финансовому управлению на 01.</w:t>
      </w:r>
      <w:r w:rsidR="00CA0979">
        <w:rPr>
          <w:szCs w:val="28"/>
        </w:rPr>
        <w:t>01</w:t>
      </w:r>
      <w:r w:rsidR="00C4703E" w:rsidRPr="007E7EF9">
        <w:rPr>
          <w:szCs w:val="28"/>
        </w:rPr>
        <w:t>.202</w:t>
      </w:r>
      <w:r w:rsidR="00CA0979">
        <w:rPr>
          <w:szCs w:val="28"/>
        </w:rPr>
        <w:t>5</w:t>
      </w:r>
      <w:r w:rsidR="00C4703E" w:rsidRPr="007E7EF9">
        <w:rPr>
          <w:szCs w:val="28"/>
        </w:rPr>
        <w:t xml:space="preserve"> составило –</w:t>
      </w:r>
      <w:r w:rsidR="00E7517C">
        <w:rPr>
          <w:szCs w:val="28"/>
        </w:rPr>
        <w:t xml:space="preserve"> </w:t>
      </w:r>
      <w:r w:rsidR="00CA0979">
        <w:rPr>
          <w:szCs w:val="28"/>
        </w:rPr>
        <w:t>9 719 970 970,10</w:t>
      </w:r>
      <w:r w:rsidR="007E09D9">
        <w:rPr>
          <w:szCs w:val="28"/>
        </w:rPr>
        <w:t xml:space="preserve"> </w:t>
      </w:r>
      <w:r w:rsidR="00C4703E" w:rsidRPr="007E7EF9">
        <w:rPr>
          <w:szCs w:val="28"/>
        </w:rPr>
        <w:t xml:space="preserve">руб., в том числе: поступления с элементами </w:t>
      </w:r>
      <w:r w:rsidR="00407128">
        <w:rPr>
          <w:szCs w:val="28"/>
        </w:rPr>
        <w:t xml:space="preserve">бюджета </w:t>
      </w:r>
      <w:r w:rsidR="00C4703E" w:rsidRPr="007E7EF9">
        <w:rPr>
          <w:szCs w:val="28"/>
        </w:rPr>
        <w:t>«01»</w:t>
      </w:r>
      <w:r w:rsidR="0089555E">
        <w:rPr>
          <w:szCs w:val="28"/>
        </w:rPr>
        <w:t xml:space="preserve"> - </w:t>
      </w:r>
      <w:r w:rsidR="00813FE9">
        <w:rPr>
          <w:szCs w:val="28"/>
        </w:rPr>
        <w:t>8</w:t>
      </w:r>
      <w:r w:rsidR="00226F8B">
        <w:rPr>
          <w:szCs w:val="28"/>
        </w:rPr>
        <w:t xml:space="preserve"> </w:t>
      </w:r>
      <w:r w:rsidR="00813FE9">
        <w:rPr>
          <w:szCs w:val="28"/>
        </w:rPr>
        <w:t>351</w:t>
      </w:r>
      <w:r w:rsidR="00226F8B">
        <w:rPr>
          <w:szCs w:val="28"/>
        </w:rPr>
        <w:t xml:space="preserve"> </w:t>
      </w:r>
      <w:r w:rsidR="00813FE9">
        <w:rPr>
          <w:szCs w:val="28"/>
        </w:rPr>
        <w:t>110</w:t>
      </w:r>
      <w:r w:rsidR="00226F8B">
        <w:rPr>
          <w:szCs w:val="28"/>
        </w:rPr>
        <w:t xml:space="preserve"> </w:t>
      </w:r>
      <w:r w:rsidR="00813FE9">
        <w:rPr>
          <w:szCs w:val="28"/>
        </w:rPr>
        <w:t xml:space="preserve">142,66 </w:t>
      </w:r>
      <w:r w:rsidR="009E2CC3">
        <w:rPr>
          <w:szCs w:val="28"/>
        </w:rPr>
        <w:t>руб.</w:t>
      </w:r>
      <w:r w:rsidR="00C4703E" w:rsidRPr="007E7EF9">
        <w:rPr>
          <w:szCs w:val="28"/>
        </w:rPr>
        <w:t xml:space="preserve"> и «02» – </w:t>
      </w:r>
      <w:r w:rsidR="00813FE9">
        <w:rPr>
          <w:szCs w:val="28"/>
        </w:rPr>
        <w:t>150</w:t>
      </w:r>
      <w:r w:rsidR="00226F8B">
        <w:rPr>
          <w:szCs w:val="28"/>
        </w:rPr>
        <w:t xml:space="preserve"> </w:t>
      </w:r>
      <w:r w:rsidR="00813FE9">
        <w:rPr>
          <w:szCs w:val="28"/>
        </w:rPr>
        <w:t>055</w:t>
      </w:r>
      <w:r w:rsidR="00226F8B">
        <w:rPr>
          <w:szCs w:val="28"/>
        </w:rPr>
        <w:t xml:space="preserve"> </w:t>
      </w:r>
      <w:r w:rsidR="00813FE9">
        <w:rPr>
          <w:szCs w:val="28"/>
        </w:rPr>
        <w:t>603,63</w:t>
      </w:r>
      <w:r w:rsidR="00C4703E" w:rsidRPr="007E7EF9">
        <w:rPr>
          <w:szCs w:val="28"/>
        </w:rPr>
        <w:t xml:space="preserve"> руб.;</w:t>
      </w:r>
    </w:p>
    <w:p w:rsidR="0029501E" w:rsidRDefault="0029501E" w:rsidP="0029501E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По сравнению с 2023 годом сумма поступлений по доходам </w:t>
      </w:r>
      <w:proofErr w:type="gramStart"/>
      <w:r>
        <w:rPr>
          <w:szCs w:val="28"/>
        </w:rPr>
        <w:t>увеличилась  на</w:t>
      </w:r>
      <w:proofErr w:type="gramEnd"/>
      <w:r>
        <w:rPr>
          <w:szCs w:val="28"/>
        </w:rPr>
        <w:t xml:space="preserve"> 1 380 787 271,11 руб. </w:t>
      </w:r>
      <w:r w:rsidR="006324DC">
        <w:rPr>
          <w:szCs w:val="28"/>
        </w:rPr>
        <w:t>Увеличение</w:t>
      </w:r>
      <w:r>
        <w:rPr>
          <w:szCs w:val="28"/>
        </w:rPr>
        <w:t xml:space="preserve"> произошло за счет </w:t>
      </w:r>
      <w:r w:rsidR="000D7B86">
        <w:rPr>
          <w:szCs w:val="28"/>
        </w:rPr>
        <w:t xml:space="preserve">увеличения </w:t>
      </w:r>
      <w:r w:rsidR="006324DC">
        <w:rPr>
          <w:szCs w:val="28"/>
        </w:rPr>
        <w:t>поступлений доходов с элементами других бюджетов («01», «02»), отражаемые в учете финансового управления как исполняющего функции и полномочия финансового органа, на 1 974 056 059,91 руб.</w:t>
      </w:r>
      <w:r w:rsidR="000D7B86">
        <w:rPr>
          <w:szCs w:val="28"/>
        </w:rPr>
        <w:t>, в</w:t>
      </w:r>
      <w:r w:rsidR="006324DC">
        <w:rPr>
          <w:szCs w:val="28"/>
        </w:rPr>
        <w:t xml:space="preserve"> то время как безвозмездные поступления от других бюджетов бюджетной системы РФ </w:t>
      </w:r>
      <w:r w:rsidR="000D7B86">
        <w:rPr>
          <w:szCs w:val="28"/>
        </w:rPr>
        <w:t>и прочих доходов от компенсации затрат</w:t>
      </w:r>
      <w:r w:rsidR="000D7B86">
        <w:rPr>
          <w:szCs w:val="28"/>
        </w:rPr>
        <w:t xml:space="preserve"> </w:t>
      </w:r>
      <w:r w:rsidR="006324DC">
        <w:rPr>
          <w:szCs w:val="28"/>
        </w:rPr>
        <w:t xml:space="preserve">снизились </w:t>
      </w:r>
      <w:r>
        <w:rPr>
          <w:szCs w:val="28"/>
        </w:rPr>
        <w:t xml:space="preserve"> на </w:t>
      </w:r>
      <w:r w:rsidR="000D7B86">
        <w:rPr>
          <w:szCs w:val="28"/>
        </w:rPr>
        <w:t>593 268 788,80</w:t>
      </w:r>
      <w:r>
        <w:rPr>
          <w:szCs w:val="28"/>
        </w:rPr>
        <w:t xml:space="preserve"> руб</w:t>
      </w:r>
      <w:r w:rsidR="000D7B86">
        <w:rPr>
          <w:szCs w:val="28"/>
        </w:rPr>
        <w:t>.</w:t>
      </w:r>
      <w:r>
        <w:rPr>
          <w:szCs w:val="28"/>
        </w:rPr>
        <w:t xml:space="preserve"> </w:t>
      </w:r>
    </w:p>
    <w:p w:rsidR="00C4703E" w:rsidRPr="007E7EF9" w:rsidRDefault="009F6B81" w:rsidP="00C4703E">
      <w:pPr>
        <w:spacing w:line="360" w:lineRule="auto"/>
        <w:ind w:firstLine="851"/>
        <w:jc w:val="both"/>
        <w:rPr>
          <w:szCs w:val="28"/>
        </w:rPr>
      </w:pPr>
      <w:r>
        <w:rPr>
          <w:szCs w:val="28"/>
        </w:rPr>
        <w:t>Д</w:t>
      </w:r>
      <w:r w:rsidR="00C4703E" w:rsidRPr="007E7EF9">
        <w:rPr>
          <w:szCs w:val="28"/>
        </w:rPr>
        <w:t>оходы, администрируемые финансовым управлением –</w:t>
      </w:r>
      <w:r w:rsidR="009E2CC3">
        <w:rPr>
          <w:szCs w:val="28"/>
        </w:rPr>
        <w:t xml:space="preserve"> </w:t>
      </w:r>
      <w:r w:rsidR="00CA0979">
        <w:rPr>
          <w:szCs w:val="28"/>
        </w:rPr>
        <w:t>1</w:t>
      </w:r>
      <w:r w:rsidR="00226F8B">
        <w:rPr>
          <w:szCs w:val="28"/>
        </w:rPr>
        <w:t xml:space="preserve"> </w:t>
      </w:r>
      <w:r w:rsidR="00CA0979">
        <w:rPr>
          <w:szCs w:val="28"/>
        </w:rPr>
        <w:t>218</w:t>
      </w:r>
      <w:r w:rsidR="00226F8B">
        <w:rPr>
          <w:szCs w:val="28"/>
        </w:rPr>
        <w:t xml:space="preserve"> </w:t>
      </w:r>
      <w:r w:rsidR="00CA0979">
        <w:rPr>
          <w:szCs w:val="28"/>
        </w:rPr>
        <w:t>805</w:t>
      </w:r>
      <w:r w:rsidR="00226F8B">
        <w:rPr>
          <w:szCs w:val="28"/>
        </w:rPr>
        <w:t xml:space="preserve"> </w:t>
      </w:r>
      <w:r w:rsidR="00CA0979">
        <w:rPr>
          <w:szCs w:val="28"/>
        </w:rPr>
        <w:t>223,</w:t>
      </w:r>
      <w:proofErr w:type="gramStart"/>
      <w:r w:rsidR="00CA0979">
        <w:rPr>
          <w:szCs w:val="28"/>
        </w:rPr>
        <w:t>81</w:t>
      </w:r>
      <w:r w:rsidR="00FC6420">
        <w:rPr>
          <w:szCs w:val="28"/>
        </w:rPr>
        <w:t xml:space="preserve">  </w:t>
      </w:r>
      <w:r w:rsidR="00C4703E" w:rsidRPr="007E7EF9">
        <w:rPr>
          <w:szCs w:val="28"/>
        </w:rPr>
        <w:t>руб.</w:t>
      </w:r>
      <w:proofErr w:type="gramEnd"/>
      <w:r w:rsidR="00C4703E" w:rsidRPr="007E7EF9">
        <w:rPr>
          <w:szCs w:val="28"/>
        </w:rPr>
        <w:t xml:space="preserve"> при прогнозных годовых показателях </w:t>
      </w:r>
      <w:r w:rsidR="00CA0979">
        <w:rPr>
          <w:szCs w:val="28"/>
        </w:rPr>
        <w:t>1</w:t>
      </w:r>
      <w:r w:rsidR="00226F8B">
        <w:rPr>
          <w:szCs w:val="28"/>
        </w:rPr>
        <w:t xml:space="preserve"> </w:t>
      </w:r>
      <w:r w:rsidR="00CA0979">
        <w:rPr>
          <w:szCs w:val="28"/>
        </w:rPr>
        <w:t>215</w:t>
      </w:r>
      <w:r w:rsidR="00226F8B">
        <w:rPr>
          <w:szCs w:val="28"/>
        </w:rPr>
        <w:t xml:space="preserve"> </w:t>
      </w:r>
      <w:r w:rsidR="00CA0979">
        <w:rPr>
          <w:szCs w:val="28"/>
        </w:rPr>
        <w:t>479</w:t>
      </w:r>
      <w:r w:rsidR="00226F8B">
        <w:rPr>
          <w:szCs w:val="28"/>
        </w:rPr>
        <w:t xml:space="preserve"> </w:t>
      </w:r>
      <w:r w:rsidR="00CA0979">
        <w:rPr>
          <w:szCs w:val="28"/>
        </w:rPr>
        <w:t>723,03</w:t>
      </w:r>
      <w:r w:rsidR="00DC0EF0">
        <w:rPr>
          <w:szCs w:val="28"/>
        </w:rPr>
        <w:t xml:space="preserve"> </w:t>
      </w:r>
      <w:r w:rsidR="00C4703E" w:rsidRPr="007E7EF9">
        <w:rPr>
          <w:szCs w:val="28"/>
        </w:rPr>
        <w:t xml:space="preserve">руб., что составляет </w:t>
      </w:r>
      <w:r w:rsidR="00CA0979">
        <w:rPr>
          <w:szCs w:val="28"/>
        </w:rPr>
        <w:t>100,27</w:t>
      </w:r>
      <w:r w:rsidR="00D304BD">
        <w:rPr>
          <w:szCs w:val="28"/>
        </w:rPr>
        <w:t xml:space="preserve">%, </w:t>
      </w:r>
      <w:r w:rsidR="00C4703E" w:rsidRPr="007E7EF9">
        <w:rPr>
          <w:szCs w:val="28"/>
        </w:rPr>
        <w:t>из них:</w:t>
      </w:r>
    </w:p>
    <w:p w:rsidR="003817FA" w:rsidRDefault="00C4703E" w:rsidP="00C4703E">
      <w:pPr>
        <w:spacing w:line="360" w:lineRule="auto"/>
        <w:ind w:firstLine="709"/>
        <w:jc w:val="both"/>
        <w:rPr>
          <w:szCs w:val="28"/>
        </w:rPr>
      </w:pPr>
      <w:r w:rsidRPr="007E7EF9">
        <w:t>единая субвенция бюджетам городских округов</w:t>
      </w:r>
      <w:r w:rsidRPr="007E7EF9">
        <w:rPr>
          <w:szCs w:val="28"/>
        </w:rPr>
        <w:t xml:space="preserve"> – </w:t>
      </w:r>
      <w:r w:rsidR="00813FE9">
        <w:rPr>
          <w:szCs w:val="28"/>
        </w:rPr>
        <w:t>31</w:t>
      </w:r>
      <w:r w:rsidR="00226F8B">
        <w:rPr>
          <w:szCs w:val="28"/>
        </w:rPr>
        <w:t xml:space="preserve"> </w:t>
      </w:r>
      <w:r w:rsidR="00813FE9">
        <w:rPr>
          <w:szCs w:val="28"/>
        </w:rPr>
        <w:t>223</w:t>
      </w:r>
      <w:r w:rsidR="00226F8B">
        <w:rPr>
          <w:szCs w:val="28"/>
        </w:rPr>
        <w:t xml:space="preserve"> </w:t>
      </w:r>
      <w:r w:rsidR="00813FE9">
        <w:rPr>
          <w:szCs w:val="28"/>
        </w:rPr>
        <w:t>200,78</w:t>
      </w:r>
      <w:r w:rsidR="007C347E">
        <w:rPr>
          <w:szCs w:val="28"/>
        </w:rPr>
        <w:t xml:space="preserve"> </w:t>
      </w:r>
      <w:r w:rsidRPr="007E7EF9">
        <w:rPr>
          <w:szCs w:val="28"/>
        </w:rPr>
        <w:t>руб.;</w:t>
      </w:r>
    </w:p>
    <w:p w:rsidR="00C4703E" w:rsidRDefault="00C4703E" w:rsidP="00C4703E">
      <w:pPr>
        <w:spacing w:line="360" w:lineRule="auto"/>
        <w:ind w:firstLine="709"/>
        <w:jc w:val="both"/>
        <w:rPr>
          <w:szCs w:val="28"/>
        </w:rPr>
      </w:pPr>
      <w:r w:rsidRPr="007E7EF9">
        <w:rPr>
          <w:szCs w:val="28"/>
        </w:rPr>
        <w:t xml:space="preserve">дотации бюджетам городских округов на выравнивание бюджетной обеспеченности из бюджета субъекта Российской Федерации – </w:t>
      </w:r>
      <w:r w:rsidR="00813FE9">
        <w:rPr>
          <w:szCs w:val="28"/>
        </w:rPr>
        <w:t>428</w:t>
      </w:r>
      <w:r w:rsidR="00226F8B">
        <w:rPr>
          <w:szCs w:val="28"/>
        </w:rPr>
        <w:t xml:space="preserve"> </w:t>
      </w:r>
      <w:r w:rsidR="00813FE9">
        <w:rPr>
          <w:szCs w:val="28"/>
        </w:rPr>
        <w:t>967</w:t>
      </w:r>
      <w:r w:rsidR="00226F8B">
        <w:rPr>
          <w:szCs w:val="28"/>
        </w:rPr>
        <w:t xml:space="preserve"> </w:t>
      </w:r>
      <w:r w:rsidR="00813FE9">
        <w:rPr>
          <w:szCs w:val="28"/>
        </w:rPr>
        <w:t>000,00</w:t>
      </w:r>
      <w:r w:rsidR="007C347E">
        <w:rPr>
          <w:szCs w:val="28"/>
        </w:rPr>
        <w:t xml:space="preserve"> </w:t>
      </w:r>
      <w:r w:rsidRPr="007E7EF9">
        <w:rPr>
          <w:szCs w:val="28"/>
        </w:rPr>
        <w:t>руб.;</w:t>
      </w:r>
    </w:p>
    <w:p w:rsidR="00813FE9" w:rsidRDefault="00813FE9" w:rsidP="00C4703E">
      <w:pPr>
        <w:spacing w:line="360" w:lineRule="auto"/>
        <w:ind w:firstLine="709"/>
        <w:jc w:val="both"/>
        <w:rPr>
          <w:szCs w:val="28"/>
        </w:rPr>
      </w:pPr>
      <w:r w:rsidRPr="007E7EF9">
        <w:rPr>
          <w:szCs w:val="28"/>
        </w:rPr>
        <w:t xml:space="preserve">дотации бюджетам городских округов на </w:t>
      </w:r>
      <w:r>
        <w:rPr>
          <w:szCs w:val="28"/>
        </w:rPr>
        <w:t>поддержку мер по обеспечению сбалансированности бюджетов – 758</w:t>
      </w:r>
      <w:r w:rsidR="00226F8B">
        <w:rPr>
          <w:szCs w:val="28"/>
        </w:rPr>
        <w:t xml:space="preserve"> </w:t>
      </w:r>
      <w:r>
        <w:rPr>
          <w:szCs w:val="28"/>
        </w:rPr>
        <w:t>615</w:t>
      </w:r>
      <w:r w:rsidR="00226F8B">
        <w:rPr>
          <w:szCs w:val="28"/>
        </w:rPr>
        <w:t xml:space="preserve"> </w:t>
      </w:r>
      <w:r>
        <w:rPr>
          <w:szCs w:val="28"/>
        </w:rPr>
        <w:t>000,00 руб.;</w:t>
      </w:r>
    </w:p>
    <w:p w:rsidR="00C4703E" w:rsidRDefault="00C4703E" w:rsidP="00C4703E">
      <w:pPr>
        <w:spacing w:line="360" w:lineRule="auto"/>
        <w:ind w:firstLine="709"/>
        <w:jc w:val="both"/>
        <w:rPr>
          <w:szCs w:val="28"/>
        </w:rPr>
      </w:pPr>
      <w:r w:rsidRPr="007E7EF9">
        <w:rPr>
          <w:szCs w:val="28"/>
        </w:rPr>
        <w:t>прочие доходы от компенсации затрат бюджетов городских округов (иные доходы от компенсации затрат) –</w:t>
      </w:r>
      <w:r w:rsidR="009E2CC3">
        <w:rPr>
          <w:szCs w:val="28"/>
        </w:rPr>
        <w:t xml:space="preserve"> </w:t>
      </w:r>
      <w:r w:rsidR="00DC0EF0">
        <w:rPr>
          <w:szCs w:val="28"/>
        </w:rPr>
        <w:t>23,03</w:t>
      </w:r>
      <w:r w:rsidRPr="007E7EF9">
        <w:rPr>
          <w:szCs w:val="28"/>
        </w:rPr>
        <w:t xml:space="preserve"> </w:t>
      </w:r>
      <w:r w:rsidR="005052E0">
        <w:rPr>
          <w:szCs w:val="28"/>
        </w:rPr>
        <w:t>руб. возмещение по определению суда от службы судебных приставов по физическому лицу;</w:t>
      </w:r>
    </w:p>
    <w:p w:rsidR="00EB60FD" w:rsidRDefault="00620047" w:rsidP="00620047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C4703E" w:rsidRPr="00D63A3C">
        <w:rPr>
          <w:szCs w:val="28"/>
        </w:rPr>
        <w:t>В целях реализации функций главного распорядителя расходов бюджета города Оренбурга на</w:t>
      </w:r>
      <w:r w:rsidR="00C4703E" w:rsidRPr="0008509D">
        <w:rPr>
          <w:szCs w:val="28"/>
        </w:rPr>
        <w:t xml:space="preserve"> 202</w:t>
      </w:r>
      <w:r w:rsidR="005052E0">
        <w:rPr>
          <w:szCs w:val="28"/>
        </w:rPr>
        <w:t>4</w:t>
      </w:r>
      <w:r w:rsidR="00C4703E" w:rsidRPr="0008509D">
        <w:rPr>
          <w:szCs w:val="28"/>
        </w:rPr>
        <w:t xml:space="preserve"> год финансовому управлению с учетом уточнений</w:t>
      </w:r>
      <w:r w:rsidR="0047514E">
        <w:rPr>
          <w:szCs w:val="28"/>
        </w:rPr>
        <w:t xml:space="preserve">, </w:t>
      </w:r>
      <w:r w:rsidR="0047514E" w:rsidRPr="000D3B68">
        <w:rPr>
          <w:szCs w:val="28"/>
        </w:rPr>
        <w:t xml:space="preserve">утвержденных </w:t>
      </w:r>
      <w:hyperlink r:id="rId10" w:history="1">
        <w:r w:rsidR="0047514E" w:rsidRPr="007C347E">
          <w:rPr>
            <w:rFonts w:eastAsiaTheme="minorHAnsi"/>
            <w:szCs w:val="28"/>
            <w:lang w:eastAsia="en-US"/>
          </w:rPr>
          <w:t>Решением</w:t>
        </w:r>
      </w:hyperlink>
      <w:r w:rsidR="0047514E" w:rsidRPr="007C347E">
        <w:rPr>
          <w:rFonts w:eastAsiaTheme="minorHAnsi"/>
          <w:szCs w:val="28"/>
          <w:lang w:eastAsia="en-US"/>
        </w:rPr>
        <w:t xml:space="preserve"> </w:t>
      </w:r>
      <w:r w:rsidR="0047514E" w:rsidRPr="000D3B68">
        <w:rPr>
          <w:rFonts w:eastAsiaTheme="minorHAnsi"/>
          <w:szCs w:val="28"/>
          <w:lang w:eastAsia="en-US"/>
        </w:rPr>
        <w:t xml:space="preserve">Оренбургского городского Совета от 27.06.2024 № 518 </w:t>
      </w:r>
      <w:r w:rsidR="0047514E" w:rsidRPr="000D3B68">
        <w:rPr>
          <w:szCs w:val="28"/>
        </w:rPr>
        <w:t>«О внесении изменений в решение Оренбургского городского Совета от 22.12.2023 № 444»</w:t>
      </w:r>
      <w:r w:rsidRPr="000D3B68">
        <w:rPr>
          <w:szCs w:val="28"/>
        </w:rPr>
        <w:t>,</w:t>
      </w:r>
      <w:r w:rsidR="0047514E">
        <w:rPr>
          <w:szCs w:val="28"/>
        </w:rPr>
        <w:t xml:space="preserve"> </w:t>
      </w:r>
      <w:r w:rsidR="001F37DA">
        <w:rPr>
          <w:szCs w:val="28"/>
        </w:rPr>
        <w:t>а также по целевым статьям «Исполнение судебных актов и мировых соглашений, иные выплаты по обязательствам муниципального образования «город Оренбург», создание и использование резервного</w:t>
      </w:r>
      <w:r w:rsidR="007C7066">
        <w:rPr>
          <w:szCs w:val="28"/>
        </w:rPr>
        <w:t xml:space="preserve"> фонда а</w:t>
      </w:r>
      <w:r w:rsidR="001F37DA">
        <w:rPr>
          <w:szCs w:val="28"/>
        </w:rPr>
        <w:t xml:space="preserve">дминистрации города </w:t>
      </w:r>
      <w:r w:rsidR="001F37DA">
        <w:rPr>
          <w:szCs w:val="28"/>
        </w:rPr>
        <w:lastRenderedPageBreak/>
        <w:t xml:space="preserve">Оренбурга, </w:t>
      </w:r>
      <w:r w:rsidR="007C7066">
        <w:rPr>
          <w:szCs w:val="28"/>
        </w:rPr>
        <w:t xml:space="preserve">создание и использование </w:t>
      </w:r>
      <w:r w:rsidR="001F37DA">
        <w:rPr>
          <w:szCs w:val="28"/>
        </w:rPr>
        <w:t>резерв</w:t>
      </w:r>
      <w:r w:rsidR="007C7066">
        <w:rPr>
          <w:szCs w:val="28"/>
        </w:rPr>
        <w:t>а</w:t>
      </w:r>
      <w:r w:rsidR="001F37DA">
        <w:rPr>
          <w:szCs w:val="28"/>
        </w:rPr>
        <w:t xml:space="preserve"> финансовых </w:t>
      </w:r>
      <w:r w:rsidR="007C7066">
        <w:rPr>
          <w:szCs w:val="28"/>
        </w:rPr>
        <w:t xml:space="preserve">и материальных </w:t>
      </w:r>
      <w:r w:rsidR="001F37DA">
        <w:rPr>
          <w:szCs w:val="28"/>
        </w:rPr>
        <w:t xml:space="preserve">ресурсов </w:t>
      </w:r>
      <w:r w:rsidR="00C4703E" w:rsidRPr="0008509D">
        <w:rPr>
          <w:szCs w:val="28"/>
        </w:rPr>
        <w:t>предусмотрены</w:t>
      </w:r>
      <w:r w:rsidR="00C4703E">
        <w:rPr>
          <w:szCs w:val="28"/>
        </w:rPr>
        <w:t xml:space="preserve"> </w:t>
      </w:r>
      <w:r w:rsidR="000B2718">
        <w:rPr>
          <w:szCs w:val="28"/>
        </w:rPr>
        <w:t xml:space="preserve">бюджетные </w:t>
      </w:r>
      <w:r w:rsidR="00C4703E">
        <w:rPr>
          <w:szCs w:val="28"/>
        </w:rPr>
        <w:t xml:space="preserve">ассигнования </w:t>
      </w:r>
      <w:r w:rsidR="00C4703E" w:rsidRPr="0008509D">
        <w:rPr>
          <w:szCs w:val="28"/>
        </w:rPr>
        <w:t xml:space="preserve">в размере </w:t>
      </w:r>
      <w:r w:rsidR="00813FE9">
        <w:rPr>
          <w:szCs w:val="28"/>
        </w:rPr>
        <w:t>124</w:t>
      </w:r>
      <w:r w:rsidR="00226F8B">
        <w:rPr>
          <w:szCs w:val="28"/>
        </w:rPr>
        <w:t xml:space="preserve"> </w:t>
      </w:r>
      <w:r w:rsidR="00813FE9">
        <w:rPr>
          <w:szCs w:val="28"/>
        </w:rPr>
        <w:t>294</w:t>
      </w:r>
      <w:r w:rsidR="00226F8B">
        <w:rPr>
          <w:szCs w:val="28"/>
        </w:rPr>
        <w:t xml:space="preserve"> </w:t>
      </w:r>
      <w:r w:rsidR="00813FE9">
        <w:rPr>
          <w:szCs w:val="28"/>
        </w:rPr>
        <w:t>531,90</w:t>
      </w:r>
      <w:r>
        <w:rPr>
          <w:szCs w:val="28"/>
        </w:rPr>
        <w:t xml:space="preserve"> </w:t>
      </w:r>
      <w:r w:rsidR="00C4703E">
        <w:rPr>
          <w:szCs w:val="28"/>
        </w:rPr>
        <w:t>р</w:t>
      </w:r>
      <w:r w:rsidR="00C4703E" w:rsidRPr="0008509D">
        <w:rPr>
          <w:szCs w:val="28"/>
        </w:rPr>
        <w:t>уб.</w:t>
      </w:r>
      <w:r>
        <w:rPr>
          <w:szCs w:val="28"/>
        </w:rPr>
        <w:t xml:space="preserve"> (первоначальный план по расходам  </w:t>
      </w:r>
      <w:r w:rsidR="0033506B" w:rsidRPr="002D2D6C">
        <w:rPr>
          <w:szCs w:val="28"/>
        </w:rPr>
        <w:t>359 935 400,0</w:t>
      </w:r>
      <w:r w:rsidR="002D2D6C">
        <w:rPr>
          <w:szCs w:val="28"/>
        </w:rPr>
        <w:t xml:space="preserve"> </w:t>
      </w:r>
      <w:r>
        <w:rPr>
          <w:szCs w:val="28"/>
        </w:rPr>
        <w:t>руб</w:t>
      </w:r>
      <w:r w:rsidR="000D3B68" w:rsidRPr="000D3B68">
        <w:rPr>
          <w:szCs w:val="28"/>
        </w:rPr>
        <w:t>.</w:t>
      </w:r>
      <w:r>
        <w:rPr>
          <w:szCs w:val="28"/>
        </w:rPr>
        <w:t>)</w:t>
      </w:r>
      <w:r w:rsidR="00C4703E">
        <w:rPr>
          <w:szCs w:val="28"/>
        </w:rPr>
        <w:t>, исполнение по расходам на 01.</w:t>
      </w:r>
      <w:r w:rsidR="00B86763">
        <w:rPr>
          <w:szCs w:val="28"/>
        </w:rPr>
        <w:t>01</w:t>
      </w:r>
      <w:r w:rsidR="00C4703E" w:rsidRPr="0008509D">
        <w:rPr>
          <w:szCs w:val="28"/>
        </w:rPr>
        <w:t>.202</w:t>
      </w:r>
      <w:r w:rsidR="00B86763">
        <w:rPr>
          <w:szCs w:val="28"/>
        </w:rPr>
        <w:t>5</w:t>
      </w:r>
      <w:r w:rsidR="00C4703E" w:rsidRPr="0008509D">
        <w:rPr>
          <w:szCs w:val="28"/>
        </w:rPr>
        <w:t xml:space="preserve"> –</w:t>
      </w:r>
      <w:r w:rsidR="00B86763">
        <w:rPr>
          <w:szCs w:val="28"/>
        </w:rPr>
        <w:t xml:space="preserve"> 118</w:t>
      </w:r>
      <w:r w:rsidR="0033506B">
        <w:rPr>
          <w:szCs w:val="28"/>
        </w:rPr>
        <w:t xml:space="preserve"> </w:t>
      </w:r>
      <w:r w:rsidR="00B86763">
        <w:rPr>
          <w:szCs w:val="28"/>
        </w:rPr>
        <w:t>166</w:t>
      </w:r>
      <w:r w:rsidR="0033506B">
        <w:rPr>
          <w:szCs w:val="28"/>
        </w:rPr>
        <w:t xml:space="preserve"> </w:t>
      </w:r>
      <w:r w:rsidR="00B86763">
        <w:rPr>
          <w:szCs w:val="28"/>
        </w:rPr>
        <w:t xml:space="preserve">263,28 </w:t>
      </w:r>
      <w:r w:rsidR="008C05F4">
        <w:rPr>
          <w:szCs w:val="28"/>
        </w:rPr>
        <w:t>руб.</w:t>
      </w:r>
      <w:r w:rsidR="005052E0">
        <w:rPr>
          <w:szCs w:val="28"/>
        </w:rPr>
        <w:t xml:space="preserve"> </w:t>
      </w:r>
    </w:p>
    <w:p w:rsidR="0029501E" w:rsidRDefault="0029501E" w:rsidP="00620047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p w:rsidR="0029501E" w:rsidRDefault="0029501E" w:rsidP="00620047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p w:rsidR="00143569" w:rsidRDefault="00143569" w:rsidP="00C4703E">
      <w:pPr>
        <w:spacing w:line="360" w:lineRule="auto"/>
        <w:ind w:firstLine="709"/>
        <w:jc w:val="both"/>
        <w:rPr>
          <w:color w:val="000000"/>
          <w:szCs w:val="28"/>
        </w:rPr>
      </w:pPr>
      <w:r w:rsidRPr="0033506B">
        <w:rPr>
          <w:color w:val="000000"/>
          <w:szCs w:val="28"/>
        </w:rPr>
        <w:t>Анализ исполнения бюджета по расходам на 01.</w:t>
      </w:r>
      <w:r w:rsidR="00B86763" w:rsidRPr="0033506B">
        <w:rPr>
          <w:color w:val="000000"/>
          <w:szCs w:val="28"/>
        </w:rPr>
        <w:t>01</w:t>
      </w:r>
      <w:r w:rsidRPr="0033506B">
        <w:rPr>
          <w:color w:val="000000"/>
          <w:szCs w:val="28"/>
        </w:rPr>
        <w:t>.202</w:t>
      </w:r>
      <w:r w:rsidR="00B86763" w:rsidRPr="0033506B">
        <w:rPr>
          <w:color w:val="000000"/>
          <w:szCs w:val="28"/>
        </w:rPr>
        <w:t>5</w:t>
      </w:r>
      <w:r w:rsidRPr="0033506B">
        <w:rPr>
          <w:color w:val="000000"/>
          <w:szCs w:val="28"/>
        </w:rPr>
        <w:t xml:space="preserve"> года</w:t>
      </w:r>
    </w:p>
    <w:p w:rsidR="009B58B3" w:rsidRDefault="009B58B3" w:rsidP="00C4703E">
      <w:pPr>
        <w:spacing w:line="360" w:lineRule="auto"/>
        <w:ind w:firstLine="709"/>
        <w:jc w:val="both"/>
        <w:rPr>
          <w:color w:val="000000"/>
          <w:szCs w:val="28"/>
        </w:rPr>
        <w:sectPr w:rsidR="009B58B3" w:rsidSect="007478C7">
          <w:headerReference w:type="default" r:id="rId11"/>
          <w:footerReference w:type="default" r:id="rId12"/>
          <w:pgSz w:w="11906" w:h="16838"/>
          <w:pgMar w:top="426" w:right="566" w:bottom="284" w:left="1276" w:header="720" w:footer="720" w:gutter="0"/>
          <w:cols w:space="720"/>
        </w:sectPr>
      </w:pPr>
    </w:p>
    <w:tbl>
      <w:tblPr>
        <w:tblW w:w="14780" w:type="dxa"/>
        <w:tblInd w:w="63" w:type="dxa"/>
        <w:tblLook w:val="04A0" w:firstRow="1" w:lastRow="0" w:firstColumn="1" w:lastColumn="0" w:noHBand="0" w:noVBand="1"/>
      </w:tblPr>
      <w:tblGrid>
        <w:gridCol w:w="1902"/>
        <w:gridCol w:w="2273"/>
        <w:gridCol w:w="2131"/>
        <w:gridCol w:w="2982"/>
        <w:gridCol w:w="2072"/>
        <w:gridCol w:w="3420"/>
      </w:tblGrid>
      <w:tr w:rsidR="0033506B" w:rsidRPr="00051990" w:rsidTr="00896130">
        <w:trPr>
          <w:trHeight w:val="960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lastRenderedPageBreak/>
              <w:t>Раздел, Подраздел</w:t>
            </w: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Уточненный план на 202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Pr="00051990">
              <w:rPr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6B" w:rsidRPr="00897DB1" w:rsidRDefault="0033506B" w:rsidP="0033506B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51990">
              <w:rPr>
                <w:color w:val="000000"/>
                <w:sz w:val="24"/>
                <w:szCs w:val="24"/>
              </w:rPr>
              <w:t xml:space="preserve">Исполнено </w:t>
            </w:r>
            <w:r>
              <w:rPr>
                <w:color w:val="000000"/>
                <w:sz w:val="24"/>
                <w:szCs w:val="24"/>
              </w:rPr>
              <w:t>на 01.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051990">
              <w:rPr>
                <w:color w:val="000000"/>
                <w:sz w:val="24"/>
                <w:szCs w:val="24"/>
              </w:rPr>
              <w:t>.202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Направление произведенных расходов*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 xml:space="preserve">% исполнения к уточненному плану 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Причины неисполнения назначений</w:t>
            </w:r>
          </w:p>
        </w:tc>
      </w:tr>
      <w:tr w:rsidR="0033506B" w:rsidRPr="00051990" w:rsidTr="00896130">
        <w:trPr>
          <w:trHeight w:val="265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6</w:t>
            </w:r>
          </w:p>
        </w:tc>
      </w:tr>
      <w:tr w:rsidR="0033506B" w:rsidRPr="00051990" w:rsidTr="00896130">
        <w:trPr>
          <w:trHeight w:val="2414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0106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70 588 000,0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70 306 319,21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Расходы на оплату труда; начисления на выплаты по оплате труда; закупки, товаров, работ, услуг</w:t>
            </w:r>
            <w:r>
              <w:rPr>
                <w:color w:val="000000"/>
                <w:sz w:val="24"/>
                <w:szCs w:val="24"/>
              </w:rPr>
              <w:t>, необходимых для обеспечения</w:t>
            </w:r>
            <w:r w:rsidRPr="00051990">
              <w:rPr>
                <w:color w:val="000000"/>
                <w:sz w:val="24"/>
                <w:szCs w:val="24"/>
              </w:rPr>
              <w:t xml:space="preserve"> деятельности фин</w:t>
            </w:r>
            <w:r>
              <w:rPr>
                <w:color w:val="000000"/>
                <w:sz w:val="24"/>
                <w:szCs w:val="24"/>
              </w:rPr>
              <w:t>ансовое</w:t>
            </w:r>
            <w:r w:rsidRPr="00051990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</w:t>
            </w:r>
            <w:r w:rsidRPr="00051990">
              <w:rPr>
                <w:color w:val="000000"/>
                <w:sz w:val="24"/>
                <w:szCs w:val="24"/>
              </w:rPr>
              <w:t>правления</w:t>
            </w:r>
          </w:p>
          <w:p w:rsidR="00E65A0E" w:rsidRPr="00051990" w:rsidRDefault="00E65A0E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99,6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</w:tr>
      <w:tr w:rsidR="0033506B" w:rsidRPr="00051990" w:rsidTr="00896130">
        <w:trPr>
          <w:trHeight w:val="375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0113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C72A72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  <w:r w:rsidR="00AB198B">
              <w:rPr>
                <w:color w:val="000000"/>
                <w:sz w:val="24"/>
                <w:szCs w:val="24"/>
              </w:rPr>
              <w:t> 430 900,0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6B3B39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47 463 611,15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051990" w:rsidRDefault="0033506B" w:rsidP="00B94485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 Расходы на оплату труда; начисления на выплаты по оплате труда; закупки, товаров, работ, услуг</w:t>
            </w:r>
            <w:r>
              <w:rPr>
                <w:color w:val="000000"/>
                <w:sz w:val="24"/>
                <w:szCs w:val="24"/>
              </w:rPr>
              <w:t>, необходимых для обеспечения</w:t>
            </w:r>
            <w:r w:rsidRPr="00051990">
              <w:rPr>
                <w:color w:val="000000"/>
                <w:sz w:val="24"/>
                <w:szCs w:val="24"/>
              </w:rPr>
              <w:t xml:space="preserve"> деятельности </w:t>
            </w:r>
            <w:r>
              <w:rPr>
                <w:color w:val="000000"/>
                <w:sz w:val="24"/>
                <w:szCs w:val="24"/>
              </w:rPr>
              <w:t>МКУ «ЦМР»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6B3B39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98,0</w:t>
            </w: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33506B" w:rsidP="00B9448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3506B" w:rsidRDefault="0033506B" w:rsidP="00B9448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3506B" w:rsidRDefault="0033506B" w:rsidP="00B9448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3506B" w:rsidRDefault="0033506B" w:rsidP="00B9448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3506B" w:rsidRDefault="0033506B" w:rsidP="00B94485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33506B" w:rsidRPr="00051990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</w:tr>
      <w:tr w:rsidR="0033506B" w:rsidRPr="00395861" w:rsidTr="00896130">
        <w:trPr>
          <w:trHeight w:val="1091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395861">
              <w:rPr>
                <w:color w:val="000000"/>
                <w:sz w:val="24"/>
                <w:szCs w:val="24"/>
              </w:rPr>
              <w:t>0113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395861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6B3B39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205 596,89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395861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6B3B39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33506B">
              <w:rPr>
                <w:color w:val="000000"/>
                <w:sz w:val="24"/>
                <w:szCs w:val="24"/>
              </w:rPr>
              <w:t>4 000,00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395861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  <w:r w:rsidRPr="00395861">
              <w:rPr>
                <w:color w:val="000000"/>
                <w:sz w:val="24"/>
                <w:szCs w:val="24"/>
              </w:rPr>
              <w:t>Исполнены определения судов по оплате судебных экспертиз</w:t>
            </w: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Pr="00395861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6B3B39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26,3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395861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D0621" w:rsidP="00B94485">
            <w:pPr>
              <w:rPr>
                <w:color w:val="000000"/>
                <w:sz w:val="24"/>
                <w:szCs w:val="24"/>
              </w:rPr>
            </w:pPr>
            <w:r w:rsidRPr="003D0621">
              <w:rPr>
                <w:color w:val="000000"/>
                <w:sz w:val="24"/>
                <w:szCs w:val="24"/>
              </w:rPr>
              <w:t>При предъявлении судебных актов, предусматривающих обращение взыскания на средства бюджета города Оренбурга расходы перераспределялись на главных распорядителей бюджетных средств - ответственных исполнителей данных судебных актов. Исполнительные листы не б</w:t>
            </w:r>
            <w:r w:rsidR="005421E2">
              <w:rPr>
                <w:color w:val="000000"/>
                <w:sz w:val="24"/>
                <w:szCs w:val="24"/>
              </w:rPr>
              <w:t xml:space="preserve">ыли предъявлены  на </w:t>
            </w:r>
            <w:r w:rsidRPr="003D0621">
              <w:rPr>
                <w:color w:val="000000"/>
                <w:sz w:val="24"/>
                <w:szCs w:val="24"/>
              </w:rPr>
              <w:t>исполнени</w:t>
            </w:r>
            <w:r w:rsidR="005421E2">
              <w:rPr>
                <w:color w:val="000000"/>
                <w:sz w:val="24"/>
                <w:szCs w:val="24"/>
              </w:rPr>
              <w:t>е</w:t>
            </w:r>
          </w:p>
          <w:p w:rsidR="0033506B" w:rsidRPr="00395861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</w:tr>
      <w:tr w:rsidR="0033506B" w:rsidRPr="00051990" w:rsidTr="00896130">
        <w:trPr>
          <w:trHeight w:val="37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lastRenderedPageBreak/>
              <w:t>1301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C72A72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316 233,0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C72A72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316 232,92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  <w:r w:rsidRPr="00D72624">
              <w:rPr>
                <w:color w:val="000000"/>
                <w:sz w:val="24"/>
                <w:szCs w:val="24"/>
              </w:rPr>
              <w:t>Уплата процентов за пользование кредитами в соответствии с соглашением</w:t>
            </w:r>
          </w:p>
          <w:p w:rsidR="0033506B" w:rsidRPr="00D72624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C72A72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D2D6C">
              <w:rPr>
                <w:color w:val="000000"/>
                <w:sz w:val="24"/>
                <w:szCs w:val="24"/>
              </w:rPr>
              <w:t>00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Pr="00D72624" w:rsidRDefault="0033506B" w:rsidP="00C72A72">
            <w:pPr>
              <w:rPr>
                <w:color w:val="000000"/>
                <w:sz w:val="24"/>
                <w:szCs w:val="24"/>
              </w:rPr>
            </w:pPr>
          </w:p>
        </w:tc>
      </w:tr>
      <w:tr w:rsidR="0033506B" w:rsidRPr="00051990" w:rsidTr="00896130">
        <w:trPr>
          <w:trHeight w:val="375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0705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C72A72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26 100,0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C72A72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26 100,0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</w:t>
            </w:r>
            <w:r w:rsidRPr="00D72624">
              <w:rPr>
                <w:color w:val="000000"/>
                <w:sz w:val="24"/>
                <w:szCs w:val="24"/>
              </w:rPr>
              <w:t>рофессиональн</w:t>
            </w:r>
            <w:r>
              <w:rPr>
                <w:color w:val="000000"/>
                <w:sz w:val="24"/>
                <w:szCs w:val="24"/>
              </w:rPr>
              <w:t xml:space="preserve">ую подготовку </w:t>
            </w:r>
            <w:r w:rsidRPr="00D72624">
              <w:rPr>
                <w:color w:val="000000"/>
                <w:sz w:val="24"/>
                <w:szCs w:val="24"/>
              </w:rPr>
              <w:t>и повышение квалификации</w:t>
            </w:r>
          </w:p>
          <w:p w:rsidR="0033506B" w:rsidRPr="00051990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C72A72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2D2D6C">
              <w:rPr>
                <w:color w:val="000000"/>
                <w:sz w:val="24"/>
                <w:szCs w:val="24"/>
              </w:rPr>
              <w:t>00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051990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3506B" w:rsidRDefault="0033506B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33506B" w:rsidRPr="00D72624" w:rsidRDefault="0033506B" w:rsidP="00B94485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33506B" w:rsidRPr="00EE5672" w:rsidTr="00896130">
        <w:trPr>
          <w:trHeight w:val="375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  <w:r w:rsidRPr="00EE5672">
              <w:rPr>
                <w:color w:val="000000"/>
                <w:sz w:val="24"/>
                <w:szCs w:val="24"/>
              </w:rPr>
              <w:t>0111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Pr="00EE5672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AB198B" w:rsidP="00B944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4 727 702,01</w:t>
            </w:r>
          </w:p>
          <w:p w:rsidR="0033506B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</w:p>
          <w:p w:rsidR="0033506B" w:rsidRPr="00EE5672" w:rsidRDefault="0033506B" w:rsidP="00B944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Pr="00EE5672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  <w:r w:rsidRPr="00EE5672">
              <w:rPr>
                <w:color w:val="000000"/>
                <w:sz w:val="24"/>
                <w:szCs w:val="24"/>
              </w:rPr>
              <w:t>Запланированы бюджетные ассигнования на непредвиденные расходы, не предусмотренные в бюджете города Оренбурга на текущий финансовый год.</w:t>
            </w:r>
          </w:p>
          <w:p w:rsidR="0033506B" w:rsidRPr="00EE5672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Pr="00EE5672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3506B" w:rsidRPr="00EE5672" w:rsidRDefault="0033506B" w:rsidP="00B944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EE5672">
              <w:rPr>
                <w:color w:val="000000"/>
                <w:sz w:val="24"/>
                <w:szCs w:val="24"/>
              </w:rPr>
              <w:t xml:space="preserve"> соответствии с Порядком расходования резервных фондов Администрации города Оренбурга,  утвержденных постановлениями Главы города Оренбурга от 06.07.2007 N 4449-п и от 03.1</w:t>
            </w:r>
            <w:r>
              <w:rPr>
                <w:color w:val="000000"/>
                <w:sz w:val="24"/>
                <w:szCs w:val="24"/>
              </w:rPr>
              <w:t>2.2007 № 7596-п плановые назначения</w:t>
            </w:r>
            <w:r w:rsidRPr="00EE5672">
              <w:rPr>
                <w:color w:val="000000"/>
                <w:sz w:val="24"/>
                <w:szCs w:val="24"/>
              </w:rPr>
              <w:t xml:space="preserve"> переданы другим ГАБС по компетенции</w:t>
            </w:r>
          </w:p>
        </w:tc>
      </w:tr>
      <w:tr w:rsidR="0033506B" w:rsidRPr="00051990" w:rsidTr="00896130">
        <w:trPr>
          <w:trHeight w:val="375"/>
        </w:trPr>
        <w:tc>
          <w:tcPr>
            <w:tcW w:w="19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Итого по ГАБС</w:t>
            </w:r>
          </w:p>
          <w:p w:rsidR="0033506B" w:rsidRPr="00051990" w:rsidRDefault="0033506B" w:rsidP="00B944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AB198B" w:rsidP="00C912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124  294 531,9</w:t>
            </w:r>
            <w:r w:rsidR="00C91246">
              <w:rPr>
                <w:color w:val="000000"/>
                <w:sz w:val="24"/>
                <w:szCs w:val="24"/>
              </w:rPr>
              <w:t>0</w:t>
            </w:r>
          </w:p>
          <w:p w:rsidR="0033506B" w:rsidRPr="00051990" w:rsidRDefault="0033506B" w:rsidP="00C91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33506B" w:rsidP="00C91246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3506B" w:rsidRDefault="00181B7F" w:rsidP="00C912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118 166 263,28</w:t>
            </w:r>
          </w:p>
          <w:p w:rsidR="0033506B" w:rsidRPr="00051990" w:rsidRDefault="0033506B" w:rsidP="00C91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051990" w:rsidRDefault="0033506B" w:rsidP="00B94485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Default="00C91246" w:rsidP="00C9124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95,</w:t>
            </w:r>
            <w:r w:rsidR="00977A51">
              <w:rPr>
                <w:color w:val="000000"/>
                <w:sz w:val="24"/>
                <w:szCs w:val="24"/>
              </w:rPr>
              <w:t>07</w:t>
            </w:r>
          </w:p>
          <w:p w:rsidR="00C91246" w:rsidRPr="00051990" w:rsidRDefault="00C91246" w:rsidP="00C9124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506B" w:rsidRPr="00051990" w:rsidRDefault="0033506B" w:rsidP="00B94485">
            <w:pPr>
              <w:rPr>
                <w:color w:val="000000"/>
                <w:sz w:val="24"/>
                <w:szCs w:val="24"/>
              </w:rPr>
            </w:pPr>
            <w:r w:rsidRPr="00051990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3506B" w:rsidRPr="00051990" w:rsidTr="00896130">
        <w:trPr>
          <w:trHeight w:val="300"/>
        </w:trPr>
        <w:tc>
          <w:tcPr>
            <w:tcW w:w="1902" w:type="dxa"/>
            <w:noWrap/>
            <w:vAlign w:val="bottom"/>
            <w:hideMark/>
          </w:tcPr>
          <w:p w:rsidR="0033506B" w:rsidRPr="00051990" w:rsidRDefault="0033506B" w:rsidP="00B94485">
            <w:pPr>
              <w:rPr>
                <w:sz w:val="24"/>
                <w:szCs w:val="24"/>
              </w:rPr>
            </w:pPr>
          </w:p>
        </w:tc>
        <w:tc>
          <w:tcPr>
            <w:tcW w:w="2273" w:type="dxa"/>
            <w:noWrap/>
            <w:vAlign w:val="bottom"/>
            <w:hideMark/>
          </w:tcPr>
          <w:p w:rsidR="0033506B" w:rsidRPr="00051990" w:rsidRDefault="0033506B" w:rsidP="00B94485">
            <w:pPr>
              <w:rPr>
                <w:sz w:val="24"/>
                <w:szCs w:val="24"/>
              </w:rPr>
            </w:pPr>
          </w:p>
        </w:tc>
        <w:tc>
          <w:tcPr>
            <w:tcW w:w="2131" w:type="dxa"/>
            <w:noWrap/>
            <w:vAlign w:val="bottom"/>
            <w:hideMark/>
          </w:tcPr>
          <w:p w:rsidR="0033506B" w:rsidRPr="00051990" w:rsidRDefault="0033506B" w:rsidP="00B94485">
            <w:pPr>
              <w:rPr>
                <w:sz w:val="24"/>
                <w:szCs w:val="24"/>
              </w:rPr>
            </w:pPr>
          </w:p>
        </w:tc>
        <w:tc>
          <w:tcPr>
            <w:tcW w:w="2982" w:type="dxa"/>
            <w:noWrap/>
            <w:vAlign w:val="bottom"/>
            <w:hideMark/>
          </w:tcPr>
          <w:p w:rsidR="0033506B" w:rsidRPr="00051990" w:rsidRDefault="0033506B" w:rsidP="00B94485">
            <w:pPr>
              <w:rPr>
                <w:sz w:val="24"/>
                <w:szCs w:val="24"/>
              </w:rPr>
            </w:pPr>
          </w:p>
        </w:tc>
        <w:tc>
          <w:tcPr>
            <w:tcW w:w="2072" w:type="dxa"/>
            <w:noWrap/>
            <w:vAlign w:val="bottom"/>
            <w:hideMark/>
          </w:tcPr>
          <w:p w:rsidR="0033506B" w:rsidRPr="00051990" w:rsidRDefault="0033506B" w:rsidP="00B94485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noWrap/>
            <w:vAlign w:val="bottom"/>
            <w:hideMark/>
          </w:tcPr>
          <w:p w:rsidR="0033506B" w:rsidRPr="00051990" w:rsidRDefault="0033506B" w:rsidP="00B94485">
            <w:pPr>
              <w:rPr>
                <w:sz w:val="24"/>
                <w:szCs w:val="24"/>
              </w:rPr>
            </w:pPr>
          </w:p>
        </w:tc>
      </w:tr>
      <w:tr w:rsidR="0033506B" w:rsidTr="00896130">
        <w:trPr>
          <w:trHeight w:val="300"/>
        </w:trPr>
        <w:tc>
          <w:tcPr>
            <w:tcW w:w="1902" w:type="dxa"/>
            <w:noWrap/>
            <w:vAlign w:val="bottom"/>
            <w:hideMark/>
          </w:tcPr>
          <w:p w:rsidR="0033506B" w:rsidRDefault="0033506B" w:rsidP="00B94485"/>
        </w:tc>
        <w:tc>
          <w:tcPr>
            <w:tcW w:w="2273" w:type="dxa"/>
            <w:noWrap/>
            <w:vAlign w:val="bottom"/>
            <w:hideMark/>
          </w:tcPr>
          <w:p w:rsidR="0033506B" w:rsidRDefault="0033506B" w:rsidP="00B94485"/>
        </w:tc>
        <w:tc>
          <w:tcPr>
            <w:tcW w:w="2131" w:type="dxa"/>
            <w:noWrap/>
            <w:vAlign w:val="bottom"/>
            <w:hideMark/>
          </w:tcPr>
          <w:p w:rsidR="0033506B" w:rsidRDefault="0033506B" w:rsidP="00B94485"/>
        </w:tc>
        <w:tc>
          <w:tcPr>
            <w:tcW w:w="2982" w:type="dxa"/>
            <w:noWrap/>
            <w:vAlign w:val="bottom"/>
            <w:hideMark/>
          </w:tcPr>
          <w:p w:rsidR="0033506B" w:rsidRDefault="0033506B" w:rsidP="00B94485"/>
        </w:tc>
        <w:tc>
          <w:tcPr>
            <w:tcW w:w="2072" w:type="dxa"/>
            <w:noWrap/>
            <w:vAlign w:val="bottom"/>
            <w:hideMark/>
          </w:tcPr>
          <w:p w:rsidR="0033506B" w:rsidRDefault="0033506B" w:rsidP="00B94485"/>
        </w:tc>
        <w:tc>
          <w:tcPr>
            <w:tcW w:w="3420" w:type="dxa"/>
            <w:noWrap/>
            <w:vAlign w:val="bottom"/>
            <w:hideMark/>
          </w:tcPr>
          <w:p w:rsidR="0033506B" w:rsidRDefault="0033506B" w:rsidP="00B94485"/>
        </w:tc>
      </w:tr>
      <w:tr w:rsidR="0033506B" w:rsidTr="00896130">
        <w:trPr>
          <w:trHeight w:val="315"/>
        </w:trPr>
        <w:tc>
          <w:tcPr>
            <w:tcW w:w="14780" w:type="dxa"/>
            <w:gridSpan w:val="6"/>
            <w:noWrap/>
            <w:vAlign w:val="bottom"/>
            <w:hideMark/>
          </w:tcPr>
          <w:p w:rsidR="0033506B" w:rsidRDefault="0033506B" w:rsidP="00B9448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* указать на какие цели были направлены бюджетные средства (укрупненно в рамках КЦСР)</w:t>
            </w:r>
          </w:p>
        </w:tc>
      </w:tr>
    </w:tbl>
    <w:p w:rsidR="00E1188E" w:rsidRDefault="00E1188E" w:rsidP="005052E0">
      <w:pPr>
        <w:spacing w:line="360" w:lineRule="auto"/>
        <w:ind w:left="709"/>
        <w:jc w:val="both"/>
        <w:rPr>
          <w:szCs w:val="28"/>
        </w:rPr>
        <w:sectPr w:rsidR="00E1188E" w:rsidSect="005052E0">
          <w:pgSz w:w="16838" w:h="11906" w:orient="landscape"/>
          <w:pgMar w:top="1276" w:right="426" w:bottom="566" w:left="1134" w:header="720" w:footer="720" w:gutter="0"/>
          <w:cols w:space="720"/>
          <w:docGrid w:linePitch="381"/>
        </w:sectPr>
      </w:pPr>
    </w:p>
    <w:p w:rsidR="00C4703E" w:rsidRPr="00884BD5" w:rsidRDefault="00C4703E" w:rsidP="00C4703E">
      <w:pPr>
        <w:spacing w:line="360" w:lineRule="auto"/>
        <w:ind w:firstLine="709"/>
        <w:contextualSpacing/>
        <w:jc w:val="both"/>
        <w:rPr>
          <w:szCs w:val="28"/>
        </w:rPr>
      </w:pPr>
      <w:r w:rsidRPr="00884BD5">
        <w:rPr>
          <w:szCs w:val="28"/>
        </w:rPr>
        <w:lastRenderedPageBreak/>
        <w:t>Финансовое управление осуществляет программное исполнение бюджета, удельный вес расходов, формируемых программным методом, в общем объеме расходов финансового управления в 202</w:t>
      </w:r>
      <w:r w:rsidR="00EB60FD" w:rsidRPr="00884BD5">
        <w:rPr>
          <w:szCs w:val="28"/>
        </w:rPr>
        <w:t>4</w:t>
      </w:r>
      <w:r w:rsidRPr="00884BD5">
        <w:rPr>
          <w:szCs w:val="28"/>
        </w:rPr>
        <w:t xml:space="preserve"> году </w:t>
      </w:r>
      <w:r w:rsidR="00913085" w:rsidRPr="00884BD5">
        <w:rPr>
          <w:szCs w:val="28"/>
        </w:rPr>
        <w:t>100</w:t>
      </w:r>
      <w:r w:rsidRPr="00884BD5">
        <w:rPr>
          <w:szCs w:val="28"/>
        </w:rPr>
        <w:t xml:space="preserve"> %. (</w:t>
      </w:r>
      <w:proofErr w:type="gramStart"/>
      <w:r w:rsidRPr="00884BD5">
        <w:rPr>
          <w:szCs w:val="28"/>
        </w:rPr>
        <w:t>без</w:t>
      </w:r>
      <w:proofErr w:type="gramEnd"/>
      <w:r w:rsidRPr="00884BD5">
        <w:rPr>
          <w:szCs w:val="28"/>
        </w:rPr>
        <w:t xml:space="preserve"> учета плановых назначений, предусмотренных на резервный фонд Администрации города Оренбурга и расходов на </w:t>
      </w:r>
      <w:r w:rsidR="00884BD5">
        <w:rPr>
          <w:szCs w:val="28"/>
        </w:rPr>
        <w:t xml:space="preserve">исполнение по </w:t>
      </w:r>
      <w:r w:rsidR="00884BD5" w:rsidRPr="00884BD5">
        <w:rPr>
          <w:szCs w:val="28"/>
        </w:rPr>
        <w:t>судебн</w:t>
      </w:r>
      <w:r w:rsidR="00884BD5">
        <w:rPr>
          <w:szCs w:val="28"/>
        </w:rPr>
        <w:t>ым</w:t>
      </w:r>
      <w:r w:rsidR="00884BD5" w:rsidRPr="00884BD5">
        <w:rPr>
          <w:szCs w:val="28"/>
        </w:rPr>
        <w:t xml:space="preserve"> акт</w:t>
      </w:r>
      <w:r w:rsidR="00884BD5">
        <w:rPr>
          <w:szCs w:val="28"/>
        </w:rPr>
        <w:t>ам</w:t>
      </w:r>
      <w:r w:rsidR="00884BD5" w:rsidRPr="00884BD5">
        <w:rPr>
          <w:szCs w:val="28"/>
        </w:rPr>
        <w:t>, предусматривающих обращение взыскания на средства бюджета города Оренбурга</w:t>
      </w:r>
      <w:r w:rsidR="00884BD5">
        <w:rPr>
          <w:szCs w:val="28"/>
        </w:rPr>
        <w:t>,</w:t>
      </w:r>
      <w:r w:rsidR="00884BD5" w:rsidRPr="00884BD5">
        <w:rPr>
          <w:szCs w:val="28"/>
        </w:rPr>
        <w:t xml:space="preserve"> расходы будут перераспределяться на главных распорядителей бюджетных средств - ответственных исполнителей данных судебных актов</w:t>
      </w:r>
      <w:r w:rsidRPr="00884BD5">
        <w:rPr>
          <w:szCs w:val="28"/>
        </w:rPr>
        <w:t>).</w:t>
      </w:r>
    </w:p>
    <w:p w:rsidR="00C4703E" w:rsidRPr="008F017F" w:rsidRDefault="00C4703E" w:rsidP="00C4703E">
      <w:pPr>
        <w:pStyle w:val="af"/>
        <w:spacing w:line="360" w:lineRule="auto"/>
        <w:ind w:left="0" w:right="-1" w:firstLine="709"/>
        <w:contextualSpacing/>
        <w:rPr>
          <w:color w:val="000000" w:themeColor="text1"/>
          <w:sz w:val="28"/>
          <w:szCs w:val="28"/>
        </w:rPr>
      </w:pPr>
      <w:r w:rsidRPr="008F017F">
        <w:rPr>
          <w:color w:val="000000" w:themeColor="text1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Муниципальная программа «Управление муниципальными финансами и муниципальным долгом города Оренбурга» утверждена постановлением Администрации города Оренбурга от 25.09.2019 № 2733-п</w:t>
      </w:r>
      <w:r w:rsidRPr="008F017F">
        <w:rPr>
          <w:color w:val="000000" w:themeColor="text1"/>
          <w:sz w:val="28"/>
          <w:szCs w:val="28"/>
        </w:rPr>
        <w:t xml:space="preserve"> (с изменения</w:t>
      </w:r>
      <w:r w:rsidR="007432DF">
        <w:rPr>
          <w:color w:val="000000" w:themeColor="text1"/>
          <w:sz w:val="28"/>
          <w:szCs w:val="28"/>
        </w:rPr>
        <w:t>ми и дополнениями)</w:t>
      </w:r>
      <w:r w:rsidR="00AD73D5">
        <w:rPr>
          <w:color w:val="000000" w:themeColor="text1"/>
          <w:sz w:val="28"/>
          <w:szCs w:val="28"/>
        </w:rPr>
        <w:t>.</w:t>
      </w:r>
    </w:p>
    <w:p w:rsidR="00C4703E" w:rsidRPr="009602C8" w:rsidRDefault="00C4703E" w:rsidP="00C4703E">
      <w:pPr>
        <w:spacing w:line="360" w:lineRule="auto"/>
        <w:ind w:firstLine="709"/>
        <w:contextualSpacing/>
        <w:jc w:val="both"/>
        <w:rPr>
          <w:szCs w:val="28"/>
        </w:rPr>
      </w:pPr>
      <w:r w:rsidRPr="009602C8">
        <w:rPr>
          <w:szCs w:val="28"/>
        </w:rPr>
        <w:t>Программа реализуется в целях обеспечения долгосрочной сбалансированности и</w:t>
      </w:r>
      <w:r>
        <w:rPr>
          <w:szCs w:val="28"/>
        </w:rPr>
        <w:t> </w:t>
      </w:r>
      <w:r w:rsidRPr="009602C8">
        <w:rPr>
          <w:szCs w:val="28"/>
        </w:rPr>
        <w:t>устойчивости бюджета города Оренбурга.</w:t>
      </w:r>
    </w:p>
    <w:p w:rsidR="00C4703E" w:rsidRPr="007B0458" w:rsidRDefault="00C4703E" w:rsidP="00C4703E">
      <w:pPr>
        <w:tabs>
          <w:tab w:val="left" w:pos="0"/>
        </w:tabs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szCs w:val="28"/>
        </w:rPr>
      </w:pPr>
      <w:r w:rsidRPr="009602C8">
        <w:rPr>
          <w:szCs w:val="28"/>
        </w:rPr>
        <w:t>Сроки реализации программы – 2020–2025 годы.</w:t>
      </w:r>
      <w:r>
        <w:t xml:space="preserve"> </w:t>
      </w:r>
      <w:r w:rsidRPr="009602C8">
        <w:rPr>
          <w:szCs w:val="28"/>
        </w:rPr>
        <w:t>Ответственным исполнителем программы является финансовое управление</w:t>
      </w:r>
      <w:r>
        <w:rPr>
          <w:szCs w:val="28"/>
        </w:rPr>
        <w:t>.</w:t>
      </w:r>
      <w:r w:rsidRPr="009602C8">
        <w:rPr>
          <w:szCs w:val="28"/>
        </w:rPr>
        <w:t xml:space="preserve"> </w:t>
      </w:r>
      <w:r>
        <w:rPr>
          <w:szCs w:val="28"/>
        </w:rPr>
        <w:t xml:space="preserve">Задачи, </w:t>
      </w:r>
      <w:r w:rsidRPr="007B0458">
        <w:rPr>
          <w:szCs w:val="28"/>
        </w:rPr>
        <w:t>предусмотренные программой для выполнения финансовым управлением:</w:t>
      </w:r>
    </w:p>
    <w:p w:rsidR="00C4703E" w:rsidRPr="007B0458" w:rsidRDefault="00C4703E" w:rsidP="00C4703E">
      <w:pPr>
        <w:spacing w:line="360" w:lineRule="auto"/>
        <w:ind w:firstLine="709"/>
        <w:contextualSpacing/>
        <w:jc w:val="both"/>
        <w:rPr>
          <w:szCs w:val="28"/>
        </w:rPr>
      </w:pPr>
      <w:r w:rsidRPr="007B0458">
        <w:rPr>
          <w:szCs w:val="28"/>
        </w:rPr>
        <w:t>1. Обеспечение бюджетного процесса, совершенствование организации планирования и исполнения бюджета, ведения бюджетного учета и формирования бюджетной отчетности, обеспечение открытости и прозрачности информации о бюджетном процес</w:t>
      </w:r>
      <w:r w:rsidR="002B7B69">
        <w:rPr>
          <w:szCs w:val="28"/>
        </w:rPr>
        <w:t>се в муниципальном образовании «город Оренбург».</w:t>
      </w:r>
      <w:r w:rsidRPr="007B0458">
        <w:rPr>
          <w:szCs w:val="28"/>
        </w:rPr>
        <w:t xml:space="preserve">  </w:t>
      </w:r>
    </w:p>
    <w:p w:rsidR="00C4703E" w:rsidRPr="007B0458" w:rsidRDefault="00C4703E" w:rsidP="00C4703E">
      <w:pPr>
        <w:spacing w:line="360" w:lineRule="auto"/>
        <w:ind w:firstLine="709"/>
        <w:contextualSpacing/>
        <w:jc w:val="both"/>
        <w:rPr>
          <w:szCs w:val="28"/>
        </w:rPr>
      </w:pPr>
      <w:r w:rsidRPr="007B0458">
        <w:rPr>
          <w:szCs w:val="28"/>
        </w:rPr>
        <w:t>2. Совершенствование долговой политики и эффективное управление муниципальным долгом города Оренбурга.</w:t>
      </w:r>
    </w:p>
    <w:p w:rsidR="005C1E5F" w:rsidRDefault="005C1E5F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5C1E5F" w:rsidRDefault="005C1E5F" w:rsidP="00C4703E">
      <w:pPr>
        <w:spacing w:line="360" w:lineRule="auto"/>
        <w:ind w:firstLine="709"/>
        <w:contextualSpacing/>
        <w:jc w:val="both"/>
        <w:rPr>
          <w:szCs w:val="28"/>
        </w:rPr>
      </w:pPr>
    </w:p>
    <w:p w:rsidR="005C1E5F" w:rsidRDefault="005C1E5F" w:rsidP="00C4703E">
      <w:pPr>
        <w:spacing w:line="360" w:lineRule="auto"/>
        <w:ind w:firstLine="709"/>
        <w:contextualSpacing/>
        <w:jc w:val="both"/>
        <w:rPr>
          <w:szCs w:val="28"/>
        </w:rPr>
        <w:sectPr w:rsidR="005C1E5F" w:rsidSect="009B58B3">
          <w:pgSz w:w="11906" w:h="16838"/>
          <w:pgMar w:top="426" w:right="566" w:bottom="284" w:left="1276" w:header="720" w:footer="720" w:gutter="0"/>
          <w:cols w:space="720"/>
          <w:docGrid w:linePitch="381"/>
        </w:sectPr>
      </w:pPr>
    </w:p>
    <w:p w:rsidR="007D5016" w:rsidRDefault="007D5016" w:rsidP="007D5016">
      <w:pPr>
        <w:autoSpaceDE w:val="0"/>
        <w:autoSpaceDN w:val="0"/>
        <w:adjustRightInd w:val="0"/>
        <w:ind w:left="709"/>
        <w:jc w:val="center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lastRenderedPageBreak/>
        <w:t>Сведения об исполнении муниципальных программ за 2024 год</w:t>
      </w:r>
    </w:p>
    <w:p w:rsidR="007D5016" w:rsidRDefault="007D5016" w:rsidP="007D5016">
      <w:pPr>
        <w:autoSpaceDE w:val="0"/>
        <w:autoSpaceDN w:val="0"/>
        <w:adjustRightInd w:val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4313" w:type="dxa"/>
        <w:tblInd w:w="35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06"/>
        <w:gridCol w:w="850"/>
        <w:gridCol w:w="992"/>
        <w:gridCol w:w="1590"/>
        <w:gridCol w:w="1964"/>
        <w:gridCol w:w="1561"/>
        <w:gridCol w:w="1561"/>
        <w:gridCol w:w="2889"/>
      </w:tblGrid>
      <w:tr w:rsidR="007D5016" w:rsidTr="00460E71">
        <w:trPr>
          <w:trHeight w:val="942"/>
        </w:trPr>
        <w:tc>
          <w:tcPr>
            <w:tcW w:w="29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5016" w:rsidRPr="00A16030" w:rsidRDefault="007D5016" w:rsidP="00AD73D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муниципальной </w:t>
            </w: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программы, </w:t>
            </w:r>
            <w:r w:rsidRPr="009568CE">
              <w:rPr>
                <w:rFonts w:eastAsia="Calibri"/>
                <w:sz w:val="24"/>
                <w:szCs w:val="24"/>
                <w:lang w:eastAsia="en-US"/>
              </w:rPr>
              <w:t>структурного элемента (муниципальных проектов, комплексов процессных мероприятий)</w:t>
            </w:r>
          </w:p>
        </w:tc>
        <w:tc>
          <w:tcPr>
            <w:tcW w:w="3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Код целевой статьи расходов по бюджетной классификации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Утверждено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сводной </w:t>
            </w: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бюджетной росписью,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     </w:t>
            </w:r>
            <w:r w:rsidRPr="00A16030">
              <w:rPr>
                <w:rFonts w:eastAsia="Calibri"/>
                <w:sz w:val="24"/>
                <w:szCs w:val="24"/>
                <w:lang w:eastAsia="en-US"/>
              </w:rPr>
              <w:t>с учетом изменений, руб.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Исполнено, руб.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 xml:space="preserve">Не исполнено, </w:t>
            </w:r>
            <w:proofErr w:type="spellStart"/>
            <w:r w:rsidRPr="00A16030">
              <w:rPr>
                <w:rFonts w:eastAsia="Calibri"/>
                <w:sz w:val="24"/>
                <w:szCs w:val="24"/>
                <w:lang w:eastAsia="en-US"/>
              </w:rPr>
              <w:t>руб</w:t>
            </w:r>
            <w:proofErr w:type="spellEnd"/>
          </w:p>
        </w:tc>
        <w:tc>
          <w:tcPr>
            <w:tcW w:w="28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Причины отклонений</w:t>
            </w:r>
          </w:p>
        </w:tc>
      </w:tr>
      <w:tr w:rsidR="007D5016" w:rsidTr="00460E71">
        <w:trPr>
          <w:trHeight w:val="467"/>
        </w:trPr>
        <w:tc>
          <w:tcPr>
            <w:tcW w:w="2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9568CE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568CE">
              <w:rPr>
                <w:rFonts w:eastAsia="Calibri"/>
                <w:sz w:val="24"/>
                <w:szCs w:val="24"/>
                <w:lang w:eastAsia="en-US"/>
              </w:rPr>
              <w:t xml:space="preserve">Код </w:t>
            </w:r>
          </w:p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9568CE">
              <w:rPr>
                <w:rFonts w:eastAsia="Calibri"/>
                <w:sz w:val="24"/>
                <w:szCs w:val="24"/>
                <w:lang w:eastAsia="en-US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>
              <w:rPr>
                <w:rFonts w:eastAsia="Calibri"/>
                <w:sz w:val="24"/>
                <w:szCs w:val="24"/>
                <w:lang w:eastAsia="en-US"/>
              </w:rPr>
              <w:t>РзПз</w:t>
            </w:r>
            <w:proofErr w:type="spellEnd"/>
            <w:r>
              <w:rPr>
                <w:rFonts w:eastAsia="Calibri"/>
                <w:sz w:val="24"/>
                <w:szCs w:val="24"/>
                <w:lang w:eastAsia="en-US"/>
              </w:rPr>
              <w:t xml:space="preserve">             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ЦСР</w:t>
            </w:r>
          </w:p>
        </w:tc>
        <w:tc>
          <w:tcPr>
            <w:tcW w:w="1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D5016" w:rsidRPr="00A16030" w:rsidTr="00460E71"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7D50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16030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</w:tr>
      <w:tr w:rsidR="007D5016" w:rsidRPr="00A16030" w:rsidTr="00460E71">
        <w:trPr>
          <w:trHeight w:val="371"/>
        </w:trPr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FA6185" w:rsidRDefault="007D5016" w:rsidP="007D501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«Управление муниципальными финансами и муниципальным долгом города Оренбурга»</w:t>
            </w:r>
          </w:p>
          <w:p w:rsidR="007D5016" w:rsidRPr="00A16030" w:rsidRDefault="007D5016" w:rsidP="00A24FD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«Организация составления и исполнения бюджета города Оренбурга»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0106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0840100000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70 588 000,0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70 306 319,21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281 680,79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Default="007D5016" w:rsidP="007D501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Оптимизация  расходов</w:t>
            </w:r>
            <w:r w:rsidRPr="00077B78">
              <w:rPr>
                <w:color w:val="000000"/>
                <w:sz w:val="24"/>
                <w:szCs w:val="24"/>
              </w:rPr>
              <w:t xml:space="preserve"> в соответствии</w:t>
            </w:r>
            <w:r>
              <w:rPr>
                <w:color w:val="000000"/>
                <w:sz w:val="24"/>
                <w:szCs w:val="24"/>
              </w:rPr>
              <w:t xml:space="preserve"> с ПАГ от 27.12.2023 № 2267-п «</w:t>
            </w:r>
            <w:r w:rsidRPr="00077B78">
              <w:rPr>
                <w:color w:val="000000"/>
                <w:sz w:val="24"/>
                <w:szCs w:val="24"/>
              </w:rPr>
              <w:t>Об особенностях исполнения бюдже</w:t>
            </w:r>
            <w:r>
              <w:rPr>
                <w:color w:val="000000"/>
                <w:sz w:val="24"/>
                <w:szCs w:val="24"/>
              </w:rPr>
              <w:t>та города Оренбурга в 2024 году»</w:t>
            </w:r>
          </w:p>
          <w:p w:rsidR="007D5016" w:rsidRPr="00A16030" w:rsidRDefault="007D5016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D5016" w:rsidRPr="00A16030" w:rsidTr="00460E71"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CD3C2C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«Управление муниципальным долгом города Оренбурга»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CD3C2C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CD3C2C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1301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CD3C2C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FA6185">
              <w:rPr>
                <w:rFonts w:eastAsia="Calibri"/>
                <w:sz w:val="24"/>
                <w:szCs w:val="24"/>
                <w:lang w:eastAsia="en-US"/>
              </w:rPr>
              <w:t>08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FA6185">
              <w:rPr>
                <w:rFonts w:eastAsia="Calibri"/>
                <w:sz w:val="24"/>
                <w:szCs w:val="24"/>
                <w:lang w:eastAsia="en-US"/>
              </w:rPr>
              <w:t>0200000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CD3C2C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316 233,0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CD3C2C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316 232,92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CD3C2C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0,08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873781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FA6185">
              <w:rPr>
                <w:rFonts w:eastAsia="Calibri"/>
                <w:sz w:val="24"/>
                <w:szCs w:val="24"/>
                <w:lang w:eastAsia="en-US"/>
              </w:rPr>
              <w:t>плата процентов производится в соответствии с утвержденными графиками и заключенными соглашениями</w:t>
            </w:r>
          </w:p>
        </w:tc>
      </w:tr>
      <w:tr w:rsidR="007D5016" w:rsidRPr="00A16030" w:rsidTr="00460E71"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873781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Муниципальная программа «</w:t>
            </w:r>
            <w:r w:rsidRPr="00C908F5">
              <w:rPr>
                <w:rFonts w:eastAsia="Calibri"/>
                <w:sz w:val="24"/>
                <w:szCs w:val="24"/>
                <w:lang w:eastAsia="en-US"/>
              </w:rPr>
              <w:t>Развитие муниципальной службы в Администрации города Оренбурга</w:t>
            </w:r>
            <w:r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873781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873781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0705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873781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C908F5">
              <w:rPr>
                <w:rFonts w:eastAsia="Calibri"/>
                <w:sz w:val="24"/>
                <w:szCs w:val="24"/>
                <w:lang w:eastAsia="en-US"/>
              </w:rPr>
              <w:t>5840170130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953BB2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26 100,0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953BB2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26 100,0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D5016" w:rsidTr="00460E71"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C23408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70 930 333,0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C23408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70 648 652,13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460E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16" w:rsidRPr="00A16030" w:rsidRDefault="007D5016" w:rsidP="00B9448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5C1E5F" w:rsidRDefault="005C1E5F" w:rsidP="00C4703E">
      <w:pPr>
        <w:spacing w:line="360" w:lineRule="auto"/>
        <w:ind w:firstLine="709"/>
        <w:contextualSpacing/>
        <w:jc w:val="both"/>
        <w:rPr>
          <w:szCs w:val="28"/>
        </w:rPr>
        <w:sectPr w:rsidR="005C1E5F" w:rsidSect="00913085">
          <w:pgSz w:w="16838" w:h="11906" w:orient="landscape"/>
          <w:pgMar w:top="1276" w:right="426" w:bottom="566" w:left="1134" w:header="720" w:footer="720" w:gutter="0"/>
          <w:cols w:space="720"/>
          <w:docGrid w:linePitch="381"/>
        </w:sectPr>
      </w:pPr>
    </w:p>
    <w:p w:rsidR="00765FEA" w:rsidRPr="00921F44" w:rsidRDefault="00765FEA" w:rsidP="00765FEA">
      <w:pPr>
        <w:spacing w:line="360" w:lineRule="auto"/>
        <w:ind w:firstLine="851"/>
        <w:contextualSpacing/>
        <w:jc w:val="both"/>
        <w:rPr>
          <w:szCs w:val="28"/>
        </w:rPr>
      </w:pPr>
      <w:r w:rsidRPr="00921F44">
        <w:lastRenderedPageBreak/>
        <w:t>В отчетном периоде финансовым управлением, как</w:t>
      </w:r>
      <w:r w:rsidRPr="00921F44">
        <w:rPr>
          <w:szCs w:val="28"/>
        </w:rPr>
        <w:t xml:space="preserve"> главным администратором источников финансирования дефицита бюджета города Оренбурга, осуществлялись заимствования </w:t>
      </w:r>
      <w:r w:rsidR="00913085">
        <w:rPr>
          <w:szCs w:val="28"/>
        </w:rPr>
        <w:t xml:space="preserve">и погашения </w:t>
      </w:r>
      <w:r w:rsidRPr="00921F44">
        <w:rPr>
          <w:szCs w:val="28"/>
        </w:rPr>
        <w:t>кредитных источников:</w:t>
      </w:r>
    </w:p>
    <w:p w:rsidR="00336566" w:rsidRDefault="00B83147" w:rsidP="00765FEA">
      <w:pPr>
        <w:spacing w:line="360" w:lineRule="auto"/>
        <w:ind w:firstLine="851"/>
        <w:contextualSpacing/>
        <w:jc w:val="both"/>
        <w:rPr>
          <w:szCs w:val="28"/>
        </w:rPr>
      </w:pPr>
      <w:r>
        <w:rPr>
          <w:szCs w:val="28"/>
        </w:rPr>
        <w:t>возвращен м</w:t>
      </w:r>
      <w:r w:rsidR="00336566">
        <w:rPr>
          <w:szCs w:val="28"/>
        </w:rPr>
        <w:t>инистерству финансов Оренбургской области основной долг бюджетного кредита</w:t>
      </w:r>
      <w:r w:rsidR="00745EC3">
        <w:rPr>
          <w:szCs w:val="28"/>
        </w:rPr>
        <w:t>,</w:t>
      </w:r>
      <w:r w:rsidR="00336566">
        <w:rPr>
          <w:szCs w:val="28"/>
        </w:rPr>
        <w:t xml:space="preserve"> </w:t>
      </w:r>
      <w:r w:rsidR="00745EC3" w:rsidRPr="00745EC3">
        <w:rPr>
          <w:szCs w:val="28"/>
        </w:rPr>
        <w:t>предоставленн</w:t>
      </w:r>
      <w:r w:rsidR="00745EC3">
        <w:rPr>
          <w:szCs w:val="28"/>
        </w:rPr>
        <w:t>ого</w:t>
      </w:r>
      <w:r w:rsidR="00745EC3" w:rsidRPr="00745EC3">
        <w:rPr>
          <w:szCs w:val="28"/>
        </w:rPr>
        <w:t xml:space="preserve"> для погашения долговых обязательств </w:t>
      </w:r>
      <w:r w:rsidR="00745EC3">
        <w:rPr>
          <w:szCs w:val="28"/>
        </w:rPr>
        <w:t>города Оренбурга</w:t>
      </w:r>
      <w:r w:rsidR="00745EC3" w:rsidRPr="00745EC3">
        <w:rPr>
          <w:szCs w:val="28"/>
        </w:rPr>
        <w:t xml:space="preserve"> в виде обязательств по кредитам</w:t>
      </w:r>
      <w:r w:rsidR="00745EC3">
        <w:rPr>
          <w:szCs w:val="28"/>
        </w:rPr>
        <w:t xml:space="preserve">, </w:t>
      </w:r>
      <w:r w:rsidR="00336566">
        <w:rPr>
          <w:szCs w:val="28"/>
        </w:rPr>
        <w:t xml:space="preserve">в сумме </w:t>
      </w:r>
      <w:r w:rsidR="00245402">
        <w:rPr>
          <w:szCs w:val="28"/>
        </w:rPr>
        <w:t>75 000</w:t>
      </w:r>
      <w:r w:rsidR="00764483">
        <w:rPr>
          <w:szCs w:val="28"/>
        </w:rPr>
        <w:t> 000,00</w:t>
      </w:r>
      <w:r w:rsidR="00336566">
        <w:rPr>
          <w:szCs w:val="28"/>
        </w:rPr>
        <w:t xml:space="preserve"> руб.;</w:t>
      </w:r>
    </w:p>
    <w:p w:rsidR="00245402" w:rsidRPr="00921F44" w:rsidRDefault="00075B49" w:rsidP="00245402">
      <w:pPr>
        <w:spacing w:line="360" w:lineRule="auto"/>
        <w:ind w:firstLine="851"/>
        <w:contextualSpacing/>
        <w:jc w:val="both"/>
        <w:rPr>
          <w:szCs w:val="28"/>
        </w:rPr>
      </w:pPr>
      <w:r>
        <w:rPr>
          <w:szCs w:val="28"/>
        </w:rPr>
        <w:t>возвращен м</w:t>
      </w:r>
      <w:r w:rsidR="00245402">
        <w:rPr>
          <w:szCs w:val="28"/>
        </w:rPr>
        <w:t>инистерству финансов Оренбургской области основной долг бюджетного кредита для частичного покрытия дефицита местного бюджета в сумме 2 750 00,00 руб.;</w:t>
      </w:r>
    </w:p>
    <w:p w:rsidR="00765FEA" w:rsidRPr="00765FEA" w:rsidRDefault="00765FEA" w:rsidP="00765FEA">
      <w:pPr>
        <w:spacing w:line="360" w:lineRule="auto"/>
        <w:ind w:firstLine="851"/>
        <w:contextualSpacing/>
        <w:jc w:val="both"/>
      </w:pPr>
      <w:r w:rsidRPr="00921F44">
        <w:t>привлекались средства со счета, предназначенного для осуществления операций с денежными средствами автономных и бюджетных учреждений –</w:t>
      </w:r>
      <w:r w:rsidR="009131A3">
        <w:t xml:space="preserve">                        </w:t>
      </w:r>
      <w:r w:rsidR="00B86763">
        <w:t>145</w:t>
      </w:r>
      <w:r w:rsidR="000E38CA">
        <w:t xml:space="preserve"> </w:t>
      </w:r>
      <w:r w:rsidR="00B86763">
        <w:t>000</w:t>
      </w:r>
      <w:r w:rsidR="000E38CA">
        <w:t xml:space="preserve"> </w:t>
      </w:r>
      <w:r w:rsidR="00B86763">
        <w:t>000,00</w:t>
      </w:r>
      <w:r w:rsidRPr="000D3B68">
        <w:t xml:space="preserve"> </w:t>
      </w:r>
      <w:r w:rsidRPr="00921F44">
        <w:t>руб., возвращены средства в полном объеме</w:t>
      </w:r>
      <w:r w:rsidR="00D60F6D">
        <w:t xml:space="preserve"> </w:t>
      </w:r>
      <w:r w:rsidR="00D60F6D" w:rsidRPr="002D2D6C">
        <w:t>(</w:t>
      </w:r>
      <w:r w:rsidR="00D60F6D" w:rsidRPr="002D2D6C">
        <w:rPr>
          <w:szCs w:val="28"/>
        </w:rPr>
        <w:t>управление остатками средств на едином счете бюджета города Оренбурга)</w:t>
      </w:r>
      <w:r w:rsidRPr="002D2D6C">
        <w:t>.</w:t>
      </w:r>
    </w:p>
    <w:p w:rsidR="00765FEA" w:rsidRPr="00765FEA" w:rsidRDefault="00765FEA" w:rsidP="00765FEA">
      <w:pPr>
        <w:spacing w:line="360" w:lineRule="auto"/>
        <w:ind w:firstLine="851"/>
        <w:contextualSpacing/>
        <w:jc w:val="both"/>
      </w:pPr>
      <w:r w:rsidRPr="00765FEA">
        <w:t>Финансовое управление</w:t>
      </w:r>
      <w:r w:rsidR="00F759C6">
        <w:t xml:space="preserve"> и МКУ «ЦМР»</w:t>
      </w:r>
      <w:r w:rsidRPr="00765FEA">
        <w:t xml:space="preserve"> не явля</w:t>
      </w:r>
      <w:r w:rsidR="00F759C6">
        <w:t>ю</w:t>
      </w:r>
      <w:r w:rsidRPr="00765FEA">
        <w:t>тся участник</w:t>
      </w:r>
      <w:r w:rsidR="00F759C6">
        <w:t>а</w:t>
      </w:r>
      <w:r w:rsidRPr="00765FEA">
        <w:t>м</w:t>
      </w:r>
      <w:r w:rsidR="00F759C6">
        <w:t>и</w:t>
      </w:r>
      <w:r w:rsidRPr="00765FEA">
        <w:t xml:space="preserve"> федеральных целевых программ, национальных проектов (программ), комплексного плана модернизации и расширения магистральной инфраструктуры.</w:t>
      </w:r>
    </w:p>
    <w:p w:rsidR="00765FEA" w:rsidRDefault="00765FEA" w:rsidP="00765FEA">
      <w:pPr>
        <w:spacing w:line="360" w:lineRule="auto"/>
        <w:ind w:firstLine="851"/>
        <w:contextualSpacing/>
        <w:jc w:val="both"/>
      </w:pPr>
      <w:r w:rsidRPr="00765FEA">
        <w:t>Принятие бюджетных и денежных обязательств сверх доведенного объема лимитов бюджетных обязательств в отчетном периоде не допускалось.</w:t>
      </w:r>
    </w:p>
    <w:p w:rsidR="00914826" w:rsidRPr="00DF5E4F" w:rsidRDefault="00914826" w:rsidP="00914826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Cs w:val="28"/>
        </w:rPr>
      </w:pPr>
      <w:r w:rsidRPr="00A64F94">
        <w:rPr>
          <w:b/>
          <w:szCs w:val="28"/>
        </w:rPr>
        <w:t>Таблица № 3 «Сведения об исполнении текстовых статей закона (решения) о бюджете».</w:t>
      </w:r>
      <w:r>
        <w:rPr>
          <w:szCs w:val="28"/>
        </w:rPr>
        <w:t xml:space="preserve"> </w:t>
      </w:r>
      <w:r w:rsidRPr="00DF5E4F">
        <w:rPr>
          <w:bCs/>
          <w:szCs w:val="28"/>
        </w:rPr>
        <w:t>Информация</w:t>
      </w:r>
      <w:r>
        <w:rPr>
          <w:bCs/>
          <w:szCs w:val="28"/>
        </w:rPr>
        <w:t>,</w:t>
      </w:r>
      <w:r w:rsidRPr="00DF5E4F">
        <w:rPr>
          <w:bCs/>
          <w:szCs w:val="28"/>
        </w:rPr>
        <w:t xml:space="preserve"> характеризу</w:t>
      </w:r>
      <w:r>
        <w:rPr>
          <w:bCs/>
          <w:szCs w:val="28"/>
        </w:rPr>
        <w:t>ющая</w:t>
      </w:r>
      <w:r w:rsidRPr="00DF5E4F">
        <w:rPr>
          <w:bCs/>
          <w:szCs w:val="28"/>
        </w:rPr>
        <w:t xml:space="preserve"> результаты анализа исполнения текстовых статей закона (решения) о бюджете, имеющих отношение к деятельности </w:t>
      </w:r>
      <w:r>
        <w:rPr>
          <w:bCs/>
          <w:szCs w:val="28"/>
        </w:rPr>
        <w:t>управления</w:t>
      </w:r>
      <w:r w:rsidRPr="00DF5E4F">
        <w:rPr>
          <w:bCs/>
          <w:szCs w:val="28"/>
        </w:rPr>
        <w:t>, в целях раскрытия информации о результатах использования бюджетных ассигнов</w:t>
      </w:r>
      <w:r>
        <w:rPr>
          <w:bCs/>
          <w:szCs w:val="28"/>
        </w:rPr>
        <w:t>аний отчетного финансового года, отражена в таблице.</w:t>
      </w:r>
    </w:p>
    <w:p w:rsidR="001B004A" w:rsidRPr="00AE2A7F" w:rsidRDefault="001B004A" w:rsidP="001B004A">
      <w:pPr>
        <w:tabs>
          <w:tab w:val="left" w:pos="284"/>
        </w:tabs>
        <w:spacing w:line="360" w:lineRule="auto"/>
        <w:ind w:firstLine="851"/>
        <w:jc w:val="center"/>
        <w:rPr>
          <w:b/>
        </w:rPr>
      </w:pPr>
      <w:r w:rsidRPr="00AE2A7F">
        <w:rPr>
          <w:b/>
        </w:rPr>
        <w:t>Форма 0503164 «Сведения об исполнении бюджета»</w:t>
      </w:r>
    </w:p>
    <w:p w:rsidR="00765FEA" w:rsidRDefault="00765FEA" w:rsidP="00765FEA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Cs w:val="28"/>
        </w:rPr>
      </w:pPr>
      <w:r>
        <w:rPr>
          <w:szCs w:val="28"/>
        </w:rPr>
        <w:t xml:space="preserve">В соответствии с приказом финансового управления администрации города Оренбурга от 18.03.2019 № 27 «Об установлении Порядка составления, представления бюджетной отчетности и сводной бухгалтерской отчетности» в форме отражаются показатели, исполнение по которым за отчетный период составило: </w:t>
      </w:r>
    </w:p>
    <w:p w:rsidR="00914826" w:rsidRDefault="00914826" w:rsidP="0091482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Cs w:val="28"/>
        </w:rPr>
      </w:pPr>
      <w:r>
        <w:rPr>
          <w:szCs w:val="28"/>
        </w:rPr>
        <w:t>по разделу «Доходы бюджета» - менее 95% и более 105% от плановых (прогнозных) годовых назначений;</w:t>
      </w:r>
    </w:p>
    <w:p w:rsidR="00914826" w:rsidRDefault="00914826" w:rsidP="00914826">
      <w:pPr>
        <w:suppressAutoHyphens/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szCs w:val="28"/>
        </w:rPr>
      </w:pPr>
      <w:r>
        <w:rPr>
          <w:szCs w:val="28"/>
        </w:rPr>
        <w:lastRenderedPageBreak/>
        <w:t>по разделу «Расходы бюджета» - менее 95% от утвержденных годовых назначений.</w:t>
      </w:r>
    </w:p>
    <w:p w:rsidR="00914826" w:rsidRDefault="00914826" w:rsidP="00914826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Cs w:val="28"/>
        </w:rPr>
      </w:pPr>
      <w:r w:rsidRPr="00765FEA">
        <w:rPr>
          <w:szCs w:val="28"/>
        </w:rPr>
        <w:t>В целом исполнение по расходам к плановым назначения</w:t>
      </w:r>
      <w:r>
        <w:rPr>
          <w:szCs w:val="28"/>
        </w:rPr>
        <w:t>м</w:t>
      </w:r>
      <w:r w:rsidRPr="00765FEA">
        <w:rPr>
          <w:szCs w:val="28"/>
        </w:rPr>
        <w:t xml:space="preserve"> составляет </w:t>
      </w:r>
      <w:r>
        <w:rPr>
          <w:szCs w:val="28"/>
        </w:rPr>
        <w:t>95,07</w:t>
      </w:r>
      <w:r w:rsidRPr="00765FEA">
        <w:rPr>
          <w:szCs w:val="28"/>
        </w:rPr>
        <w:t xml:space="preserve">%.  </w:t>
      </w:r>
      <w:r>
        <w:t>Расшифровка кода причины 99 приведена в Таблице 13</w:t>
      </w:r>
      <w:r w:rsidRPr="0008551C">
        <w:rPr>
          <w:bCs/>
          <w:szCs w:val="28"/>
        </w:rPr>
        <w:t xml:space="preserve"> </w:t>
      </w:r>
      <w:r>
        <w:rPr>
          <w:bCs/>
          <w:szCs w:val="28"/>
        </w:rPr>
        <w:t>«Анализ об исполнении бюджета субъектом бюджетной отчетности» по строке 020.</w:t>
      </w:r>
    </w:p>
    <w:p w:rsidR="00F51A44" w:rsidRDefault="00F51A44" w:rsidP="00F51A44">
      <w:pPr>
        <w:tabs>
          <w:tab w:val="left" w:pos="709"/>
        </w:tabs>
        <w:autoSpaceDE w:val="0"/>
        <w:autoSpaceDN w:val="0"/>
        <w:adjustRightInd w:val="0"/>
        <w:spacing w:line="360" w:lineRule="auto"/>
        <w:ind w:right="142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Pr="002D2D6C">
        <w:rPr>
          <w:rFonts w:eastAsiaTheme="minorHAnsi"/>
          <w:szCs w:val="28"/>
          <w:lang w:eastAsia="en-US"/>
        </w:rPr>
        <w:t xml:space="preserve">Отчет о движении денежных средств </w:t>
      </w:r>
      <w:hyperlink r:id="rId13" w:history="1">
        <w:r w:rsidRPr="002D2D6C">
          <w:rPr>
            <w:rFonts w:eastAsiaTheme="minorHAnsi"/>
            <w:szCs w:val="28"/>
            <w:lang w:eastAsia="en-US"/>
          </w:rPr>
          <w:t>(ф. 0503123)</w:t>
        </w:r>
      </w:hyperlink>
      <w:r w:rsidRPr="002D2D6C">
        <w:rPr>
          <w:rFonts w:eastAsiaTheme="minorHAnsi"/>
          <w:szCs w:val="28"/>
          <w:lang w:eastAsia="en-US"/>
        </w:rPr>
        <w:t xml:space="preserve"> содержит данные о движении денежных средств </w:t>
      </w:r>
      <w:r w:rsidR="00F35AFA" w:rsidRPr="002D2D6C">
        <w:rPr>
          <w:rFonts w:eastAsiaTheme="minorHAnsi"/>
          <w:szCs w:val="28"/>
          <w:lang w:eastAsia="en-US"/>
        </w:rPr>
        <w:t>финансового управления</w:t>
      </w:r>
      <w:r w:rsidRPr="002D2D6C">
        <w:rPr>
          <w:rFonts w:eastAsiaTheme="minorHAnsi"/>
          <w:szCs w:val="28"/>
          <w:lang w:eastAsia="en-US"/>
        </w:rPr>
        <w:t xml:space="preserve"> на лицевом счете в рублях</w:t>
      </w:r>
      <w:r w:rsidR="00F35AFA" w:rsidRPr="002D2D6C">
        <w:rPr>
          <w:rFonts w:eastAsiaTheme="minorHAnsi"/>
          <w:szCs w:val="28"/>
          <w:lang w:eastAsia="en-US"/>
        </w:rPr>
        <w:t>, как главного</w:t>
      </w:r>
      <w:r w:rsidRPr="002D2D6C">
        <w:rPr>
          <w:rFonts w:eastAsiaTheme="minorHAnsi"/>
          <w:szCs w:val="28"/>
          <w:lang w:eastAsia="en-US"/>
        </w:rPr>
        <w:t xml:space="preserve"> </w:t>
      </w:r>
      <w:r w:rsidR="00F35AFA" w:rsidRPr="002D2D6C">
        <w:rPr>
          <w:rFonts w:eastAsiaTheme="minorHAnsi"/>
          <w:szCs w:val="28"/>
          <w:lang w:eastAsia="en-US"/>
        </w:rPr>
        <w:t>администратора</w:t>
      </w:r>
      <w:r w:rsidRPr="002D2D6C">
        <w:rPr>
          <w:rFonts w:eastAsiaTheme="minorHAnsi"/>
          <w:szCs w:val="28"/>
          <w:lang w:eastAsia="en-US"/>
        </w:rPr>
        <w:t xml:space="preserve"> бюджетных средств, открытом в  финансовом органе в органе Федерального казначейства, в том числе средства во временном распоряжении.</w:t>
      </w:r>
    </w:p>
    <w:p w:rsidR="003B7192" w:rsidRPr="007C092F" w:rsidRDefault="003B7192" w:rsidP="003B7192">
      <w:pPr>
        <w:tabs>
          <w:tab w:val="left" w:pos="284"/>
        </w:tabs>
        <w:spacing w:line="360" w:lineRule="auto"/>
        <w:ind w:firstLine="709"/>
        <w:jc w:val="both"/>
      </w:pPr>
      <w:r w:rsidRPr="007C092F">
        <w:t>Бюджетная роспись финансового управления в течение 202</w:t>
      </w:r>
      <w:r>
        <w:t>4</w:t>
      </w:r>
      <w:r w:rsidRPr="007C092F">
        <w:t xml:space="preserve"> года изменялась на основании уведомлений об изменении лимитов бюджетных обязательств и уведомлений об изменении бюджетных ассигнований в соответствии с решениями Оренбургского городского Совета.</w:t>
      </w: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1399"/>
        <w:gridCol w:w="1535"/>
        <w:gridCol w:w="1781"/>
        <w:gridCol w:w="1658"/>
        <w:gridCol w:w="3692"/>
      </w:tblGrid>
      <w:tr w:rsidR="003B7192" w:rsidRPr="007C092F" w:rsidTr="003B7192">
        <w:trPr>
          <w:trHeight w:val="428"/>
        </w:trPr>
        <w:tc>
          <w:tcPr>
            <w:tcW w:w="1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Код классификации расходов бюджетов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Утверждено на год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Разница между показателями бюджетной росписи</w:t>
            </w:r>
            <w:r w:rsidRPr="007C092F">
              <w:rPr>
                <w:color w:val="000000"/>
                <w:sz w:val="18"/>
                <w:szCs w:val="18"/>
              </w:rPr>
              <w:br/>
              <w:t>и закона (решения)</w:t>
            </w:r>
            <w:r w:rsidRPr="007C092F">
              <w:rPr>
                <w:color w:val="000000"/>
                <w:sz w:val="18"/>
                <w:szCs w:val="18"/>
              </w:rPr>
              <w:br/>
              <w:t>о бюджете, руб.</w:t>
            </w:r>
          </w:p>
        </w:tc>
        <w:tc>
          <w:tcPr>
            <w:tcW w:w="39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Примечание</w:t>
            </w:r>
          </w:p>
        </w:tc>
      </w:tr>
      <w:tr w:rsidR="003B7192" w:rsidRPr="007C092F" w:rsidTr="003B7192">
        <w:trPr>
          <w:trHeight w:val="659"/>
        </w:trPr>
        <w:tc>
          <w:tcPr>
            <w:tcW w:w="1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192" w:rsidRPr="007C092F" w:rsidRDefault="003B7192" w:rsidP="006324D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законом</w:t>
            </w:r>
            <w:r w:rsidRPr="007C092F">
              <w:rPr>
                <w:color w:val="000000"/>
                <w:sz w:val="18"/>
                <w:szCs w:val="18"/>
              </w:rPr>
              <w:br/>
              <w:t>(решением)</w:t>
            </w:r>
            <w:r w:rsidRPr="007C092F">
              <w:rPr>
                <w:color w:val="000000"/>
                <w:sz w:val="18"/>
                <w:szCs w:val="18"/>
              </w:rPr>
              <w:br/>
              <w:t>о бюджете, руб.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бюджетной росписью с учетом изменений на отчетную дату, руб.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7192" w:rsidRPr="007C092F" w:rsidRDefault="003B7192" w:rsidP="006324D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94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192" w:rsidRPr="007C092F" w:rsidRDefault="003B7192" w:rsidP="006324DC">
            <w:pPr>
              <w:rPr>
                <w:color w:val="000000"/>
                <w:sz w:val="18"/>
                <w:szCs w:val="18"/>
              </w:rPr>
            </w:pPr>
          </w:p>
        </w:tc>
      </w:tr>
      <w:tr w:rsidR="003B7192" w:rsidRPr="007C092F" w:rsidTr="003B7192">
        <w:trPr>
          <w:trHeight w:val="276"/>
        </w:trPr>
        <w:tc>
          <w:tcPr>
            <w:tcW w:w="1021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</w:tcPr>
          <w:p w:rsidR="003B7192" w:rsidRPr="007C092F" w:rsidRDefault="003B7192" w:rsidP="006324DC">
            <w:pPr>
              <w:jc w:val="center"/>
              <w:rPr>
                <w:color w:val="000000"/>
                <w:sz w:val="18"/>
                <w:szCs w:val="18"/>
              </w:rPr>
            </w:pPr>
            <w:r w:rsidRPr="007C092F">
              <w:rPr>
                <w:color w:val="000000"/>
                <w:sz w:val="18"/>
                <w:szCs w:val="18"/>
              </w:rPr>
              <w:t>5</w:t>
            </w:r>
          </w:p>
        </w:tc>
      </w:tr>
      <w:tr w:rsidR="003B7192" w:rsidRPr="007C092F" w:rsidTr="003B7192">
        <w:trPr>
          <w:trHeight w:val="900"/>
        </w:trPr>
        <w:tc>
          <w:tcPr>
            <w:tcW w:w="1021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 xml:space="preserve"> 0106 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77 323 600,0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70 588 000,0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- 6 735 600,0</w:t>
            </w:r>
          </w:p>
        </w:tc>
        <w:tc>
          <w:tcPr>
            <w:tcW w:w="3941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000000"/>
            </w:tcBorders>
          </w:tcPr>
          <w:p w:rsidR="003B7192" w:rsidRPr="007C092F" w:rsidRDefault="003B7192" w:rsidP="006324DC">
            <w:pPr>
              <w:jc w:val="both"/>
              <w:rPr>
                <w:color w:val="000000"/>
                <w:sz w:val="20"/>
              </w:rPr>
            </w:pPr>
            <w:proofErr w:type="gramStart"/>
            <w:r w:rsidRPr="00364A4A">
              <w:rPr>
                <w:sz w:val="20"/>
              </w:rPr>
              <w:t>ассигнования</w:t>
            </w:r>
            <w:proofErr w:type="gramEnd"/>
            <w:r w:rsidRPr="00364A4A">
              <w:rPr>
                <w:sz w:val="20"/>
              </w:rPr>
              <w:t xml:space="preserve"> сокращены в связи с переходом на новый программный продукт «</w:t>
            </w:r>
            <w:r w:rsidRPr="00364A4A">
              <w:rPr>
                <w:sz w:val="20"/>
                <w:lang w:val="en-US"/>
              </w:rPr>
              <w:t>WE</w:t>
            </w:r>
            <w:r w:rsidRPr="00364A4A">
              <w:rPr>
                <w:sz w:val="20"/>
              </w:rPr>
              <w:t xml:space="preserve">В-исполнение» и отсутствием необходимость доработки имеющегося </w:t>
            </w:r>
          </w:p>
        </w:tc>
      </w:tr>
      <w:tr w:rsidR="003B7192" w:rsidRPr="007C092F" w:rsidTr="003B7192">
        <w:trPr>
          <w:trHeight w:val="781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 xml:space="preserve">0111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75 000 000,0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92" w:rsidRPr="00364A4A" w:rsidRDefault="003B7192" w:rsidP="006324DC">
            <w:pPr>
              <w:ind w:left="-108"/>
              <w:jc w:val="center"/>
              <w:rPr>
                <w:color w:val="000000"/>
                <w:sz w:val="20"/>
              </w:rPr>
            </w:pPr>
          </w:p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4 727 702,01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-</w:t>
            </w:r>
            <w:r w:rsidRPr="00364A4A">
              <w:rPr>
                <w:color w:val="000000"/>
                <w:sz w:val="20"/>
              </w:rPr>
              <w:t xml:space="preserve"> 70 272 297,99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92" w:rsidRPr="007C092F" w:rsidRDefault="003B7192" w:rsidP="006324DC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в </w:t>
            </w:r>
            <w:r w:rsidRPr="000249B5">
              <w:rPr>
                <w:color w:val="000000"/>
                <w:sz w:val="20"/>
              </w:rPr>
              <w:t xml:space="preserve">соответствии с </w:t>
            </w:r>
            <w:r>
              <w:rPr>
                <w:color w:val="000000"/>
                <w:sz w:val="20"/>
              </w:rPr>
              <w:t>п</w:t>
            </w:r>
            <w:r w:rsidRPr="000249B5">
              <w:rPr>
                <w:color w:val="000000"/>
                <w:sz w:val="20"/>
              </w:rPr>
              <w:t>орядком расходования резервных фондов Администрации города Оренбурга, утвержденных постановлениями Главы города Оренбурга от 06.07.2007 N 4449-п и от 03.12.2007 № 7596-п плановые назначения переданы другим ГАБС по компетенции</w:t>
            </w:r>
          </w:p>
        </w:tc>
      </w:tr>
      <w:tr w:rsidR="003B7192" w:rsidRPr="007C092F" w:rsidTr="003B7192">
        <w:trPr>
          <w:trHeight w:val="774"/>
        </w:trPr>
        <w:tc>
          <w:tcPr>
            <w:tcW w:w="10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47 767 200,0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48 430 900,0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+ 663 700,0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B7192" w:rsidRPr="007C092F" w:rsidRDefault="003B7192" w:rsidP="006324DC">
            <w:pPr>
              <w:tabs>
                <w:tab w:val="left" w:pos="1215"/>
              </w:tabs>
              <w:rPr>
                <w:sz w:val="20"/>
              </w:rPr>
            </w:pPr>
            <w:r w:rsidRPr="00364A4A">
              <w:rPr>
                <w:sz w:val="20"/>
              </w:rPr>
              <w:t xml:space="preserve">увеличение ассигнований в связи с изменением фонда оплаты труда </w:t>
            </w:r>
          </w:p>
        </w:tc>
      </w:tr>
      <w:tr w:rsidR="003B7192" w:rsidRPr="007C092F" w:rsidTr="003B7192">
        <w:trPr>
          <w:trHeight w:val="774"/>
        </w:trPr>
        <w:tc>
          <w:tcPr>
            <w:tcW w:w="102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 xml:space="preserve">0113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</w:p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</w:p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88 974 000,0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205 596,89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 xml:space="preserve">- </w:t>
            </w:r>
            <w:r w:rsidRPr="00364A4A">
              <w:rPr>
                <w:color w:val="000000"/>
                <w:sz w:val="20"/>
              </w:rPr>
              <w:t>88 768 403,11</w:t>
            </w:r>
          </w:p>
        </w:tc>
        <w:tc>
          <w:tcPr>
            <w:tcW w:w="39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3B7192" w:rsidRPr="007C092F" w:rsidRDefault="003B7192" w:rsidP="006324DC">
            <w:pPr>
              <w:jc w:val="both"/>
              <w:rPr>
                <w:color w:val="000000"/>
                <w:sz w:val="20"/>
              </w:rPr>
            </w:pPr>
            <w:proofErr w:type="gramStart"/>
            <w:r w:rsidRPr="00364A4A">
              <w:rPr>
                <w:color w:val="000000"/>
                <w:sz w:val="20"/>
              </w:rPr>
              <w:t>при</w:t>
            </w:r>
            <w:proofErr w:type="gramEnd"/>
            <w:r w:rsidRPr="00364A4A">
              <w:rPr>
                <w:color w:val="000000"/>
                <w:sz w:val="20"/>
              </w:rPr>
              <w:t xml:space="preserve"> предъявлении судебных актов, предусматривающих обращение взыскания на средства бюджета города Оренбурга расходы перераспределялись на главных распорядителей бюджетных средств - ответственных исполнителей данных судебных актов</w:t>
            </w:r>
          </w:p>
        </w:tc>
      </w:tr>
      <w:tr w:rsidR="003B7192" w:rsidRPr="007C092F" w:rsidTr="003B7192">
        <w:trPr>
          <w:trHeight w:val="1094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 xml:space="preserve">1301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819 700,0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316 233,0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-</w:t>
            </w:r>
            <w:r w:rsidRPr="00364A4A">
              <w:rPr>
                <w:color w:val="000000"/>
                <w:sz w:val="20"/>
              </w:rPr>
              <w:t xml:space="preserve"> 503 467,0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192" w:rsidRPr="00364A4A" w:rsidRDefault="003B7192" w:rsidP="006324DC">
            <w:pPr>
              <w:jc w:val="both"/>
              <w:rPr>
                <w:sz w:val="20"/>
              </w:rPr>
            </w:pPr>
            <w:r w:rsidRPr="00364A4A">
              <w:rPr>
                <w:sz w:val="20"/>
              </w:rPr>
              <w:t xml:space="preserve">сокращение </w:t>
            </w:r>
            <w:r w:rsidRPr="007C092F">
              <w:rPr>
                <w:sz w:val="20"/>
              </w:rPr>
              <w:t>ассигн</w:t>
            </w:r>
            <w:r w:rsidRPr="00364A4A">
              <w:rPr>
                <w:sz w:val="20"/>
              </w:rPr>
              <w:t>ован</w:t>
            </w:r>
            <w:r w:rsidRPr="007C092F">
              <w:rPr>
                <w:sz w:val="20"/>
              </w:rPr>
              <w:t xml:space="preserve">ий по причине уменьшения потребности в привлечении </w:t>
            </w:r>
            <w:r w:rsidRPr="00364A4A">
              <w:rPr>
                <w:sz w:val="20"/>
              </w:rPr>
              <w:t xml:space="preserve">заимствованных средств и как следствие </w:t>
            </w:r>
            <w:r w:rsidRPr="007C092F">
              <w:rPr>
                <w:sz w:val="20"/>
              </w:rPr>
              <w:t>снижение</w:t>
            </w:r>
            <w:r w:rsidRPr="00364A4A">
              <w:rPr>
                <w:sz w:val="20"/>
              </w:rPr>
              <w:t xml:space="preserve"> </w:t>
            </w:r>
            <w:r w:rsidRPr="007C092F">
              <w:rPr>
                <w:sz w:val="20"/>
              </w:rPr>
              <w:t>расходов на обслуживание мун</w:t>
            </w:r>
            <w:r w:rsidRPr="00364A4A">
              <w:rPr>
                <w:sz w:val="20"/>
              </w:rPr>
              <w:t xml:space="preserve">иципального </w:t>
            </w:r>
            <w:r w:rsidRPr="007C092F">
              <w:rPr>
                <w:sz w:val="20"/>
              </w:rPr>
              <w:t>долга</w:t>
            </w:r>
          </w:p>
          <w:p w:rsidR="003B7192" w:rsidRPr="007C092F" w:rsidRDefault="003B7192" w:rsidP="006324DC">
            <w:pPr>
              <w:jc w:val="both"/>
              <w:rPr>
                <w:color w:val="000000"/>
                <w:sz w:val="20"/>
              </w:rPr>
            </w:pPr>
          </w:p>
        </w:tc>
      </w:tr>
      <w:tr w:rsidR="003B7192" w:rsidRPr="007C092F" w:rsidTr="003B7192">
        <w:trPr>
          <w:trHeight w:val="436"/>
        </w:trPr>
        <w:tc>
          <w:tcPr>
            <w:tcW w:w="10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lastRenderedPageBreak/>
              <w:t>0412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70 000 000,0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-70 000 000,0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B7192" w:rsidRPr="007C092F" w:rsidRDefault="003B7192" w:rsidP="006324DC">
            <w:pPr>
              <w:jc w:val="both"/>
              <w:rPr>
                <w:color w:val="000000"/>
                <w:sz w:val="20"/>
              </w:rPr>
            </w:pPr>
            <w:proofErr w:type="gramStart"/>
            <w:r w:rsidRPr="007C092F">
              <w:rPr>
                <w:sz w:val="20"/>
              </w:rPr>
              <w:t>расходы</w:t>
            </w:r>
            <w:proofErr w:type="gramEnd"/>
            <w:r w:rsidRPr="007C092F">
              <w:rPr>
                <w:sz w:val="20"/>
              </w:rPr>
              <w:t xml:space="preserve"> на отдельные мероприятия административного центра, переданы другому ГАСБ после распределения мероприятий</w:t>
            </w:r>
          </w:p>
        </w:tc>
      </w:tr>
      <w:tr w:rsidR="003B7192" w:rsidRPr="007C092F" w:rsidTr="003B7192">
        <w:trPr>
          <w:trHeight w:val="436"/>
        </w:trPr>
        <w:tc>
          <w:tcPr>
            <w:tcW w:w="10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0705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50 900,0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26 100,0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-</w:t>
            </w:r>
            <w:r w:rsidRPr="00364A4A">
              <w:rPr>
                <w:color w:val="000000"/>
                <w:sz w:val="20"/>
              </w:rPr>
              <w:t xml:space="preserve"> 24 800,0</w:t>
            </w:r>
            <w:r w:rsidRPr="007C092F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B7192" w:rsidRPr="007C092F" w:rsidRDefault="003B7192" w:rsidP="006324DC">
            <w:pPr>
              <w:jc w:val="both"/>
              <w:rPr>
                <w:color w:val="000000"/>
                <w:sz w:val="20"/>
              </w:rPr>
            </w:pPr>
            <w:r w:rsidRPr="00364A4A">
              <w:rPr>
                <w:sz w:val="20"/>
              </w:rPr>
              <w:t>уточнение объема финансирования муниципальной программы «Развитие муниципальной службы в Администрации города Оренбурга» исходя из фактических расходов</w:t>
            </w:r>
          </w:p>
        </w:tc>
      </w:tr>
      <w:tr w:rsidR="003B7192" w:rsidRPr="007C092F" w:rsidTr="003B7192">
        <w:trPr>
          <w:trHeight w:val="601"/>
        </w:trPr>
        <w:tc>
          <w:tcPr>
            <w:tcW w:w="10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Итого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359 935 400,0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364A4A">
              <w:rPr>
                <w:color w:val="000000"/>
                <w:sz w:val="20"/>
              </w:rPr>
              <w:t>124 294 531,9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  <w:r w:rsidRPr="007C092F">
              <w:rPr>
                <w:color w:val="000000"/>
                <w:sz w:val="20"/>
              </w:rPr>
              <w:t>-</w:t>
            </w:r>
            <w:r w:rsidRPr="00364A4A">
              <w:rPr>
                <w:color w:val="000000"/>
                <w:sz w:val="20"/>
              </w:rPr>
              <w:t xml:space="preserve"> 235 640 868,1</w:t>
            </w:r>
          </w:p>
        </w:tc>
        <w:tc>
          <w:tcPr>
            <w:tcW w:w="39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3B7192" w:rsidRPr="007C092F" w:rsidRDefault="003B7192" w:rsidP="006324DC">
            <w:pPr>
              <w:jc w:val="center"/>
              <w:rPr>
                <w:color w:val="000000"/>
                <w:sz w:val="20"/>
              </w:rPr>
            </w:pPr>
          </w:p>
        </w:tc>
      </w:tr>
    </w:tbl>
    <w:p w:rsidR="00143569" w:rsidRPr="00765FEA" w:rsidRDefault="00143569" w:rsidP="00F51A44">
      <w:pPr>
        <w:tabs>
          <w:tab w:val="left" w:pos="284"/>
        </w:tabs>
        <w:spacing w:line="360" w:lineRule="auto"/>
        <w:ind w:firstLine="709"/>
        <w:contextualSpacing/>
        <w:jc w:val="both"/>
        <w:rPr>
          <w:color w:val="2D2D2D"/>
          <w:spacing w:val="2"/>
          <w:szCs w:val="28"/>
          <w:shd w:val="clear" w:color="auto" w:fill="FFFFFF"/>
        </w:rPr>
      </w:pPr>
    </w:p>
    <w:p w:rsidR="00863A5A" w:rsidRPr="003D5D6E" w:rsidRDefault="00863A5A" w:rsidP="00863A5A">
      <w:pPr>
        <w:pStyle w:val="a3"/>
        <w:numPr>
          <w:ilvl w:val="0"/>
          <w:numId w:val="8"/>
        </w:numPr>
        <w:tabs>
          <w:tab w:val="left" w:pos="142"/>
        </w:tabs>
        <w:spacing w:line="360" w:lineRule="auto"/>
        <w:rPr>
          <w:szCs w:val="28"/>
        </w:rPr>
      </w:pPr>
      <w:r w:rsidRPr="007478C7">
        <w:rPr>
          <w:b/>
          <w:sz w:val="28"/>
          <w:szCs w:val="28"/>
        </w:rPr>
        <w:t>Анализ показателей финансовой отчетности субъекта бюджетной отчетности</w:t>
      </w:r>
    </w:p>
    <w:p w:rsidR="005C1E5F" w:rsidRPr="00F76CCF" w:rsidRDefault="005C1E5F" w:rsidP="005C1E5F">
      <w:pPr>
        <w:tabs>
          <w:tab w:val="left" w:pos="142"/>
        </w:tabs>
        <w:spacing w:line="360" w:lineRule="auto"/>
        <w:ind w:firstLine="851"/>
        <w:jc w:val="both"/>
        <w:rPr>
          <w:b/>
          <w:i/>
          <w:sz w:val="24"/>
          <w:szCs w:val="24"/>
        </w:rPr>
      </w:pPr>
      <w:r w:rsidRPr="00F76CCF">
        <w:rPr>
          <w:szCs w:val="28"/>
        </w:rPr>
        <w:t>Основные показатели финансовой отчетности - движение нефинансовых активов, показатели о наличии дебиторской и кредиторской задолженности, информация об изменениях остатков валюты баланса, информация об остатках денежных средств на счетах получателя бюджетных средств бюджета.</w:t>
      </w:r>
    </w:p>
    <w:p w:rsidR="005C1E5F" w:rsidRPr="00F76CCF" w:rsidRDefault="005C1E5F" w:rsidP="005C1E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Cs w:val="28"/>
        </w:rPr>
      </w:pPr>
      <w:r w:rsidRPr="00F76CCF">
        <w:rPr>
          <w:szCs w:val="28"/>
        </w:rPr>
        <w:t xml:space="preserve">Поступление основных средств и материальных запасов осуществляется в рамках </w:t>
      </w:r>
      <w:r w:rsidR="00263DE1">
        <w:rPr>
          <w:szCs w:val="28"/>
        </w:rPr>
        <w:t>Закона № 44</w:t>
      </w:r>
      <w:r w:rsidR="00263DE1" w:rsidRPr="003B4773">
        <w:rPr>
          <w:szCs w:val="28"/>
        </w:rPr>
        <w:t>-ФЗ</w:t>
      </w:r>
      <w:r w:rsidR="00263DE1" w:rsidRPr="00F76CCF">
        <w:rPr>
          <w:szCs w:val="28"/>
        </w:rPr>
        <w:t xml:space="preserve"> </w:t>
      </w:r>
      <w:r w:rsidRPr="00F76CCF">
        <w:rPr>
          <w:szCs w:val="28"/>
        </w:rPr>
        <w:t>согласно договорам поставок и муниципальным контрактам. Объекты нефинансовых активов принимаются к учету и списываются в соответствии с Приказом Министерства финансов РФ от 01.12.2010 № 157н,</w:t>
      </w:r>
      <w:r w:rsidR="00670A16">
        <w:rPr>
          <w:szCs w:val="28"/>
        </w:rPr>
        <w:t xml:space="preserve">               </w:t>
      </w:r>
      <w:r w:rsidRPr="00F76CCF">
        <w:rPr>
          <w:szCs w:val="28"/>
        </w:rPr>
        <w:t xml:space="preserve"> в соответствии с СГС от 31.12.2016 № 257н «Основные средства» и СГС от 31.12.2016 № 259н «Обесценение активов».</w:t>
      </w:r>
    </w:p>
    <w:p w:rsidR="005C1E5F" w:rsidRDefault="005C1E5F" w:rsidP="005C1E5F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F76CCF">
        <w:rPr>
          <w:szCs w:val="28"/>
        </w:rPr>
        <w:t xml:space="preserve">Списание материальных запасов проводится в соответствии с Приказом Министерства финансов РФ № 157 н от 01.12.2010 и СГС «Запасы» </w:t>
      </w:r>
      <w:r w:rsidR="00670A16">
        <w:rPr>
          <w:rFonts w:eastAsia="Calibri"/>
          <w:bCs/>
          <w:szCs w:val="28"/>
          <w:lang w:eastAsia="en-US"/>
        </w:rPr>
        <w:t>от 07.12.2018 № 256н</w:t>
      </w:r>
      <w:r w:rsidRPr="00F76CCF">
        <w:rPr>
          <w:rFonts w:eastAsia="Calibri"/>
          <w:bCs/>
          <w:szCs w:val="28"/>
          <w:lang w:eastAsia="en-US"/>
        </w:rPr>
        <w:t>.</w:t>
      </w:r>
      <w:r w:rsidRPr="00761E17">
        <w:rPr>
          <w:sz w:val="24"/>
          <w:szCs w:val="24"/>
        </w:rPr>
        <w:t xml:space="preserve"> </w:t>
      </w:r>
    </w:p>
    <w:p w:rsidR="002D6E20" w:rsidRDefault="00810704" w:rsidP="00265C56">
      <w:pPr>
        <w:tabs>
          <w:tab w:val="left" w:pos="0"/>
        </w:tabs>
        <w:spacing w:line="360" w:lineRule="auto"/>
        <w:ind w:firstLine="720"/>
        <w:contextualSpacing/>
        <w:jc w:val="both"/>
        <w:rPr>
          <w:szCs w:val="28"/>
        </w:rPr>
      </w:pPr>
      <w:r>
        <w:rPr>
          <w:b/>
          <w:szCs w:val="28"/>
        </w:rPr>
        <w:t xml:space="preserve">                </w:t>
      </w:r>
      <w:r w:rsidR="002D6E20" w:rsidRPr="00917908">
        <w:rPr>
          <w:b/>
          <w:szCs w:val="28"/>
        </w:rPr>
        <w:t xml:space="preserve"> «Сведения о движении нефинансовых активов».</w:t>
      </w:r>
      <w:r w:rsidR="002D6E20" w:rsidRPr="00917908">
        <w:rPr>
          <w:szCs w:val="28"/>
        </w:rPr>
        <w:t xml:space="preserve"> </w:t>
      </w:r>
    </w:p>
    <w:p w:rsidR="00265C56" w:rsidRPr="00411EA9" w:rsidRDefault="00265C56" w:rsidP="00265C56">
      <w:pPr>
        <w:tabs>
          <w:tab w:val="left" w:pos="0"/>
        </w:tabs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В течение отчетного периода </w:t>
      </w:r>
      <w:r w:rsidR="00B44F49">
        <w:rPr>
          <w:szCs w:val="28"/>
        </w:rPr>
        <w:t xml:space="preserve">в </w:t>
      </w:r>
      <w:r w:rsidR="00FA794A">
        <w:rPr>
          <w:szCs w:val="28"/>
        </w:rPr>
        <w:t>ф</w:t>
      </w:r>
      <w:r w:rsidR="00B44F49">
        <w:rPr>
          <w:szCs w:val="28"/>
        </w:rPr>
        <w:t>инансовом</w:t>
      </w:r>
      <w:r>
        <w:rPr>
          <w:szCs w:val="28"/>
        </w:rPr>
        <w:t xml:space="preserve"> у</w:t>
      </w:r>
      <w:r w:rsidR="00B44F49">
        <w:rPr>
          <w:szCs w:val="28"/>
        </w:rPr>
        <w:t>правлении</w:t>
      </w:r>
      <w:r w:rsidRPr="00411EA9">
        <w:rPr>
          <w:szCs w:val="28"/>
        </w:rPr>
        <w:t xml:space="preserve"> </w:t>
      </w:r>
      <w:r w:rsidR="00B44F49" w:rsidRPr="002D2D6C">
        <w:rPr>
          <w:szCs w:val="28"/>
        </w:rPr>
        <w:t xml:space="preserve">происходило  движение </w:t>
      </w:r>
      <w:r w:rsidRPr="002D2D6C">
        <w:rPr>
          <w:szCs w:val="28"/>
        </w:rPr>
        <w:t>нефинансовых активов, находящихся в собственности муниципального</w:t>
      </w:r>
      <w:r w:rsidRPr="00411EA9">
        <w:rPr>
          <w:szCs w:val="28"/>
        </w:rPr>
        <w:t xml:space="preserve"> образования «город Оренбург»</w:t>
      </w:r>
      <w:r>
        <w:rPr>
          <w:szCs w:val="28"/>
        </w:rPr>
        <w:t>.</w:t>
      </w:r>
    </w:p>
    <w:p w:rsidR="00265C56" w:rsidRDefault="00265C56" w:rsidP="00265C56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>По состоянию на 01.01.202</w:t>
      </w:r>
      <w:r>
        <w:rPr>
          <w:szCs w:val="28"/>
        </w:rPr>
        <w:t>5</w:t>
      </w:r>
      <w:r w:rsidRPr="00BE36DB">
        <w:rPr>
          <w:szCs w:val="28"/>
        </w:rPr>
        <w:t xml:space="preserve"> балансовая стоимость основных средств составила </w:t>
      </w:r>
      <w:r>
        <w:rPr>
          <w:szCs w:val="28"/>
        </w:rPr>
        <w:t>6 839 419,34</w:t>
      </w:r>
      <w:r w:rsidRPr="00BE36DB">
        <w:rPr>
          <w:szCs w:val="28"/>
        </w:rPr>
        <w:t xml:space="preserve"> руб., в том числе:</w:t>
      </w:r>
    </w:p>
    <w:p w:rsidR="00265C56" w:rsidRDefault="00265C56" w:rsidP="00265C5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машины</w:t>
      </w:r>
      <w:r w:rsidRPr="00BE36DB">
        <w:rPr>
          <w:szCs w:val="28"/>
        </w:rPr>
        <w:t xml:space="preserve"> и оборудование </w:t>
      </w:r>
      <w:r>
        <w:rPr>
          <w:szCs w:val="28"/>
        </w:rPr>
        <w:t>–</w:t>
      </w:r>
      <w:r w:rsidRPr="00BE36DB">
        <w:rPr>
          <w:szCs w:val="28"/>
        </w:rPr>
        <w:t xml:space="preserve"> </w:t>
      </w:r>
      <w:r>
        <w:rPr>
          <w:szCs w:val="28"/>
        </w:rPr>
        <w:t xml:space="preserve">5 103 563,75 </w:t>
      </w:r>
      <w:r w:rsidRPr="00BE36DB">
        <w:rPr>
          <w:szCs w:val="28"/>
        </w:rPr>
        <w:t>руб.,</w:t>
      </w:r>
    </w:p>
    <w:p w:rsidR="00265C56" w:rsidRPr="00BE36DB" w:rsidRDefault="00265C56" w:rsidP="00265C5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инвентарь</w:t>
      </w:r>
      <w:r w:rsidRPr="00BE36DB">
        <w:rPr>
          <w:szCs w:val="28"/>
        </w:rPr>
        <w:t xml:space="preserve"> производственный и хозяйственный </w:t>
      </w:r>
      <w:r>
        <w:rPr>
          <w:szCs w:val="28"/>
        </w:rPr>
        <w:t>–</w:t>
      </w:r>
      <w:r w:rsidRPr="00BE36DB">
        <w:rPr>
          <w:szCs w:val="28"/>
        </w:rPr>
        <w:t xml:space="preserve"> </w:t>
      </w:r>
      <w:r>
        <w:rPr>
          <w:szCs w:val="28"/>
        </w:rPr>
        <w:t>1 735 855,59 руб.</w:t>
      </w:r>
    </w:p>
    <w:p w:rsidR="00265C56" w:rsidRPr="00BE36DB" w:rsidRDefault="00265C56" w:rsidP="00265C56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lastRenderedPageBreak/>
        <w:t xml:space="preserve">Поступление основных средств за отчетный период составило </w:t>
      </w:r>
      <w:r>
        <w:rPr>
          <w:szCs w:val="28"/>
        </w:rPr>
        <w:t xml:space="preserve">582 349,90 </w:t>
      </w:r>
      <w:r w:rsidRPr="00BE36DB">
        <w:rPr>
          <w:szCs w:val="28"/>
        </w:rPr>
        <w:t>руб</w:t>
      </w:r>
      <w:r>
        <w:rPr>
          <w:szCs w:val="28"/>
        </w:rPr>
        <w:t>.</w:t>
      </w:r>
      <w:r w:rsidRPr="00BE36DB">
        <w:rPr>
          <w:szCs w:val="28"/>
        </w:rPr>
        <w:t>, в том числе:</w:t>
      </w:r>
    </w:p>
    <w:p w:rsidR="00265C56" w:rsidRDefault="00265C56" w:rsidP="00265C56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>по счету 1</w:t>
      </w:r>
      <w:r>
        <w:rPr>
          <w:szCs w:val="28"/>
        </w:rPr>
        <w:t> </w:t>
      </w:r>
      <w:r w:rsidRPr="00BE36DB">
        <w:rPr>
          <w:szCs w:val="28"/>
        </w:rPr>
        <w:t>101</w:t>
      </w:r>
      <w:r>
        <w:rPr>
          <w:szCs w:val="28"/>
        </w:rPr>
        <w:t xml:space="preserve"> 34 – 442 585,36 рублей, </w:t>
      </w:r>
      <w:r w:rsidR="005129DB">
        <w:rPr>
          <w:szCs w:val="28"/>
        </w:rPr>
        <w:t>приобретены основные средства</w:t>
      </w:r>
      <w:r>
        <w:rPr>
          <w:szCs w:val="28"/>
        </w:rPr>
        <w:t>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7528"/>
        <w:gridCol w:w="2693"/>
      </w:tblGrid>
      <w:tr w:rsidR="00265C56" w:rsidRPr="00C76CA2" w:rsidTr="00F66B03">
        <w:trPr>
          <w:trHeight w:val="264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C56" w:rsidRPr="00C76CA2" w:rsidRDefault="00265C56" w:rsidP="00F66B03">
            <w:pPr>
              <w:rPr>
                <w:sz w:val="24"/>
                <w:szCs w:val="24"/>
              </w:rPr>
            </w:pPr>
            <w:r w:rsidRPr="00C76CA2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C56" w:rsidRPr="00C76CA2" w:rsidRDefault="00265C56" w:rsidP="00B94485">
            <w:pPr>
              <w:jc w:val="center"/>
              <w:rPr>
                <w:sz w:val="24"/>
                <w:szCs w:val="24"/>
              </w:rPr>
            </w:pPr>
            <w:r w:rsidRPr="00C76CA2">
              <w:rPr>
                <w:sz w:val="24"/>
                <w:szCs w:val="24"/>
              </w:rPr>
              <w:t>Сумма, руб.</w:t>
            </w:r>
          </w:p>
        </w:tc>
      </w:tr>
      <w:tr w:rsidR="00265C56" w:rsidRPr="00C76CA2" w:rsidTr="00F66B03">
        <w:trPr>
          <w:trHeight w:val="276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C56" w:rsidRPr="009A647B" w:rsidRDefault="00265C56" w:rsidP="00F66B03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Мониторы</w:t>
            </w:r>
            <w:r w:rsidRPr="009A647B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>в</w:t>
            </w:r>
            <w:r w:rsidRPr="009A64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</w:t>
            </w:r>
            <w:r w:rsidRPr="009A647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ве</w:t>
            </w:r>
            <w:r w:rsidRPr="009A64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9A647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</w:t>
            </w:r>
            <w:r w:rsidRPr="009A647B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C56" w:rsidRPr="00C76CA2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23 000</w:t>
            </w:r>
            <w:r w:rsidRPr="006C5879">
              <w:rPr>
                <w:sz w:val="24"/>
                <w:szCs w:val="24"/>
              </w:rPr>
              <w:t>,00</w:t>
            </w:r>
          </w:p>
        </w:tc>
      </w:tr>
      <w:tr w:rsidR="00265C56" w:rsidRPr="00C76CA2" w:rsidTr="00F66B03">
        <w:trPr>
          <w:trHeight w:val="276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CE38C8" w:rsidRDefault="00265C56" w:rsidP="00F66B03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МФУ </w:t>
            </w:r>
            <w:r>
              <w:rPr>
                <w:sz w:val="24"/>
                <w:szCs w:val="24"/>
                <w:lang w:val="en-US"/>
              </w:rPr>
              <w:t>Canon</w:t>
            </w:r>
            <w:r w:rsidRPr="00CE38C8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</w:t>
            </w:r>
            <w:r w:rsidRPr="00CE38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</w:t>
            </w:r>
            <w:r w:rsidRPr="00CE38C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ве</w:t>
            </w:r>
            <w:r w:rsidRPr="00CE38C8">
              <w:rPr>
                <w:sz w:val="24"/>
                <w:szCs w:val="24"/>
              </w:rPr>
              <w:t xml:space="preserve"> </w:t>
            </w:r>
            <w:r w:rsidRPr="009A647B">
              <w:rPr>
                <w:sz w:val="24"/>
                <w:szCs w:val="24"/>
              </w:rPr>
              <w:t>3</w:t>
            </w:r>
            <w:r w:rsidRPr="00CE38C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</w:t>
            </w:r>
            <w:r w:rsidRPr="00CE38C8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C76CA2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140 400</w:t>
            </w:r>
            <w:r w:rsidRPr="006C5879">
              <w:rPr>
                <w:sz w:val="24"/>
                <w:szCs w:val="24"/>
              </w:rPr>
              <w:t>,00</w:t>
            </w:r>
          </w:p>
        </w:tc>
      </w:tr>
      <w:tr w:rsidR="00265C56" w:rsidRPr="006C5879" w:rsidTr="00F66B03">
        <w:trPr>
          <w:trHeight w:val="276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CE38C8" w:rsidRDefault="00265C56" w:rsidP="00F66B03">
            <w:pPr>
              <w:outlineLvl w:val="0"/>
              <w:rPr>
                <w:sz w:val="24"/>
                <w:szCs w:val="24"/>
              </w:rPr>
            </w:pPr>
            <w:r w:rsidRPr="009A647B">
              <w:rPr>
                <w:sz w:val="24"/>
                <w:szCs w:val="24"/>
              </w:rPr>
              <w:t xml:space="preserve">Системный блок </w:t>
            </w:r>
            <w:r w:rsidRPr="009A647B">
              <w:rPr>
                <w:sz w:val="24"/>
                <w:szCs w:val="24"/>
                <w:lang w:val="en-US"/>
              </w:rPr>
              <w:t>Intel</w:t>
            </w:r>
            <w:r w:rsidRPr="009A647B">
              <w:rPr>
                <w:sz w:val="24"/>
                <w:szCs w:val="24"/>
              </w:rPr>
              <w:t xml:space="preserve"> </w:t>
            </w:r>
            <w:r w:rsidRPr="009A647B">
              <w:rPr>
                <w:sz w:val="24"/>
                <w:szCs w:val="24"/>
                <w:lang w:val="en-US"/>
              </w:rPr>
              <w:t>Core</w:t>
            </w:r>
            <w:r w:rsidRPr="009A647B">
              <w:rPr>
                <w:sz w:val="24"/>
                <w:szCs w:val="24"/>
              </w:rPr>
              <w:t xml:space="preserve"> </w:t>
            </w:r>
            <w:r w:rsidRPr="009A647B">
              <w:rPr>
                <w:sz w:val="24"/>
                <w:szCs w:val="24"/>
                <w:lang w:val="en-US"/>
              </w:rPr>
              <w:t>i</w:t>
            </w:r>
            <w:r w:rsidRPr="009A647B">
              <w:rPr>
                <w:sz w:val="24"/>
                <w:szCs w:val="24"/>
              </w:rPr>
              <w:t xml:space="preserve">5 </w:t>
            </w:r>
            <w:r w:rsidRPr="006C5879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в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</w:t>
            </w:r>
            <w:r w:rsidRPr="006C587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ве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</w:t>
            </w:r>
            <w:r w:rsidRPr="006C5879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6C5879" w:rsidRDefault="00265C56" w:rsidP="00F66B03">
            <w:pPr>
              <w:jc w:val="right"/>
              <w:outlineLvl w:val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268 730</w:t>
            </w:r>
            <w:r w:rsidRPr="006C5879">
              <w:rPr>
                <w:sz w:val="24"/>
                <w:szCs w:val="24"/>
                <w:lang w:val="en-US"/>
              </w:rPr>
              <w:t>,00</w:t>
            </w:r>
          </w:p>
        </w:tc>
      </w:tr>
      <w:tr w:rsidR="00265C56" w:rsidRPr="006C5879" w:rsidTr="00F66B03">
        <w:trPr>
          <w:trHeight w:val="276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9A647B" w:rsidRDefault="00265C56" w:rsidP="00F66B03">
            <w:pPr>
              <w:outlineLvl w:val="0"/>
              <w:rPr>
                <w:sz w:val="24"/>
                <w:szCs w:val="24"/>
              </w:rPr>
            </w:pPr>
            <w:r w:rsidRPr="009A647B">
              <w:rPr>
                <w:sz w:val="24"/>
                <w:szCs w:val="24"/>
              </w:rPr>
              <w:t xml:space="preserve">Телефон </w:t>
            </w:r>
            <w:proofErr w:type="spellStart"/>
            <w:r w:rsidRPr="009A647B">
              <w:rPr>
                <w:sz w:val="24"/>
                <w:szCs w:val="24"/>
                <w:lang w:val="en-US"/>
              </w:rPr>
              <w:t>Ritmix</w:t>
            </w:r>
            <w:proofErr w:type="spellEnd"/>
            <w:r w:rsidRPr="009A647B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в кол-ве 2 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614EAC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3 858,66</w:t>
            </w:r>
          </w:p>
        </w:tc>
      </w:tr>
      <w:tr w:rsidR="00265C56" w:rsidRPr="00CE38C8" w:rsidTr="00F66B03">
        <w:trPr>
          <w:trHeight w:val="276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CE38C8" w:rsidRDefault="00265C56" w:rsidP="00F66B03">
            <w:pPr>
              <w:outlineLvl w:val="0"/>
              <w:rPr>
                <w:sz w:val="24"/>
                <w:szCs w:val="24"/>
              </w:rPr>
            </w:pPr>
            <w:proofErr w:type="spellStart"/>
            <w:r w:rsidRPr="009A647B">
              <w:rPr>
                <w:sz w:val="24"/>
                <w:szCs w:val="24"/>
              </w:rPr>
              <w:t>Флеш</w:t>
            </w:r>
            <w:proofErr w:type="spellEnd"/>
            <w:r w:rsidRPr="009A647B">
              <w:rPr>
                <w:sz w:val="24"/>
                <w:szCs w:val="24"/>
              </w:rPr>
              <w:t xml:space="preserve"> память 32 ГБ – </w:t>
            </w:r>
            <w:r>
              <w:rPr>
                <w:sz w:val="24"/>
                <w:szCs w:val="24"/>
              </w:rPr>
              <w:t>в кол-ве 10 шт.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CE38C8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6 596,70</w:t>
            </w:r>
          </w:p>
        </w:tc>
      </w:tr>
      <w:tr w:rsidR="00265C56" w:rsidRPr="00C76CA2" w:rsidTr="00B94485">
        <w:trPr>
          <w:trHeight w:val="34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C56" w:rsidRDefault="00265C56" w:rsidP="00F66B03">
            <w:pPr>
              <w:rPr>
                <w:b/>
                <w:bCs/>
                <w:sz w:val="24"/>
                <w:szCs w:val="24"/>
              </w:rPr>
            </w:pPr>
            <w:r w:rsidRPr="00C76CA2">
              <w:rPr>
                <w:b/>
                <w:bCs/>
                <w:sz w:val="24"/>
                <w:szCs w:val="24"/>
              </w:rPr>
              <w:t>ИТОГО</w:t>
            </w:r>
          </w:p>
          <w:p w:rsidR="00265C56" w:rsidRPr="00C76CA2" w:rsidRDefault="00265C56" w:rsidP="00F66B0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C56" w:rsidRPr="00C76CA2" w:rsidRDefault="00265C56" w:rsidP="00F66B0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442 585,36</w:t>
            </w:r>
          </w:p>
        </w:tc>
      </w:tr>
    </w:tbl>
    <w:p w:rsidR="00265C56" w:rsidRPr="00BE36DB" w:rsidRDefault="00265C56" w:rsidP="00265C56">
      <w:pPr>
        <w:ind w:firstLine="709"/>
        <w:jc w:val="both"/>
        <w:rPr>
          <w:szCs w:val="28"/>
        </w:rPr>
      </w:pPr>
      <w:r w:rsidRPr="00BE36DB">
        <w:rPr>
          <w:szCs w:val="28"/>
        </w:rPr>
        <w:t>по счету 1</w:t>
      </w:r>
      <w:r>
        <w:rPr>
          <w:szCs w:val="28"/>
        </w:rPr>
        <w:t> </w:t>
      </w:r>
      <w:r w:rsidRPr="00BE36DB">
        <w:rPr>
          <w:szCs w:val="28"/>
        </w:rPr>
        <w:t>101</w:t>
      </w:r>
      <w:r>
        <w:rPr>
          <w:szCs w:val="28"/>
        </w:rPr>
        <w:t xml:space="preserve"> </w:t>
      </w:r>
      <w:r w:rsidRPr="00BE36DB">
        <w:rPr>
          <w:szCs w:val="28"/>
        </w:rPr>
        <w:t xml:space="preserve">36 – </w:t>
      </w:r>
      <w:r>
        <w:rPr>
          <w:szCs w:val="28"/>
        </w:rPr>
        <w:t>139 764</w:t>
      </w:r>
      <w:r w:rsidRPr="00B34DAC">
        <w:rPr>
          <w:szCs w:val="28"/>
        </w:rPr>
        <w:t>,</w:t>
      </w:r>
      <w:r>
        <w:rPr>
          <w:szCs w:val="28"/>
        </w:rPr>
        <w:t xml:space="preserve">54 рублей </w:t>
      </w:r>
      <w:r w:rsidRPr="006233F1">
        <w:rPr>
          <w:szCs w:val="28"/>
        </w:rPr>
        <w:t>- это приобретение</w:t>
      </w:r>
      <w:r>
        <w:rPr>
          <w:szCs w:val="28"/>
        </w:rPr>
        <w:t>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7528"/>
        <w:gridCol w:w="2693"/>
      </w:tblGrid>
      <w:tr w:rsidR="00265C56" w:rsidRPr="006233F1" w:rsidTr="00F66B03">
        <w:trPr>
          <w:trHeight w:val="361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C56" w:rsidRPr="006233F1" w:rsidRDefault="00265C56" w:rsidP="00F66B03">
            <w:pPr>
              <w:rPr>
                <w:sz w:val="24"/>
                <w:szCs w:val="24"/>
              </w:rPr>
            </w:pPr>
            <w:r w:rsidRPr="006233F1">
              <w:rPr>
                <w:sz w:val="24"/>
                <w:szCs w:val="24"/>
              </w:rPr>
              <w:t>Наименование ОС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5C56" w:rsidRPr="006233F1" w:rsidRDefault="00265C56" w:rsidP="00F66B03">
            <w:pPr>
              <w:jc w:val="center"/>
              <w:rPr>
                <w:sz w:val="24"/>
                <w:szCs w:val="24"/>
              </w:rPr>
            </w:pPr>
            <w:r w:rsidRPr="006233F1">
              <w:rPr>
                <w:sz w:val="24"/>
                <w:szCs w:val="24"/>
              </w:rPr>
              <w:t>Сумма, руб.</w:t>
            </w:r>
          </w:p>
        </w:tc>
      </w:tr>
      <w:tr w:rsidR="00265C56" w:rsidRPr="006233F1" w:rsidTr="00F66B03">
        <w:trPr>
          <w:trHeight w:val="331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6233F1" w:rsidRDefault="00265C56" w:rsidP="00F66B03">
            <w:pPr>
              <w:outlineLvl w:val="0"/>
              <w:rPr>
                <w:sz w:val="24"/>
                <w:szCs w:val="24"/>
              </w:rPr>
            </w:pPr>
            <w:r w:rsidRPr="006167B5">
              <w:rPr>
                <w:sz w:val="24"/>
                <w:szCs w:val="24"/>
              </w:rPr>
              <w:t xml:space="preserve">Диспенсер </w:t>
            </w:r>
            <w:proofErr w:type="spellStart"/>
            <w:r w:rsidRPr="006167B5">
              <w:rPr>
                <w:sz w:val="24"/>
                <w:szCs w:val="24"/>
              </w:rPr>
              <w:t>HotFrost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6233F1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13 350,00</w:t>
            </w:r>
          </w:p>
        </w:tc>
      </w:tr>
      <w:tr w:rsidR="00265C56" w:rsidRPr="006233F1" w:rsidTr="00F66B03">
        <w:trPr>
          <w:trHeight w:val="27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6233F1" w:rsidRDefault="00265C56" w:rsidP="00F66B03">
            <w:pPr>
              <w:outlineLvl w:val="0"/>
              <w:rPr>
                <w:sz w:val="24"/>
                <w:szCs w:val="24"/>
              </w:rPr>
            </w:pPr>
            <w:r w:rsidRPr="00375FDF">
              <w:rPr>
                <w:sz w:val="24"/>
                <w:szCs w:val="24"/>
              </w:rPr>
              <w:t>Дырокол на 70 листов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6233F1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3 513,00</w:t>
            </w:r>
          </w:p>
        </w:tc>
      </w:tr>
      <w:tr w:rsidR="00265C56" w:rsidRPr="006233F1" w:rsidTr="00F66B03">
        <w:trPr>
          <w:trHeight w:val="269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6233F1" w:rsidRDefault="00265C56" w:rsidP="00F66B03">
            <w:pPr>
              <w:outlineLvl w:val="0"/>
              <w:rPr>
                <w:sz w:val="24"/>
                <w:szCs w:val="24"/>
              </w:rPr>
            </w:pPr>
            <w:r w:rsidRPr="00375FDF">
              <w:rPr>
                <w:sz w:val="24"/>
                <w:szCs w:val="24"/>
              </w:rPr>
              <w:t>Зарядное устройство Вымпел-27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6233F1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4 156,00</w:t>
            </w:r>
          </w:p>
        </w:tc>
      </w:tr>
      <w:tr w:rsidR="00265C56" w:rsidRPr="002F2545" w:rsidTr="00B94485">
        <w:trPr>
          <w:trHeight w:val="273"/>
        </w:trPr>
        <w:tc>
          <w:tcPr>
            <w:tcW w:w="7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375FDF" w:rsidRDefault="00265C56" w:rsidP="00F66B03">
            <w:pPr>
              <w:outlineLvl w:val="0"/>
              <w:rPr>
                <w:sz w:val="24"/>
                <w:szCs w:val="24"/>
              </w:rPr>
            </w:pPr>
            <w:r w:rsidRPr="00375FDF">
              <w:rPr>
                <w:sz w:val="24"/>
                <w:szCs w:val="24"/>
              </w:rPr>
              <w:t>Калькулятор STAFF</w:t>
            </w:r>
            <w:r>
              <w:rPr>
                <w:sz w:val="24"/>
                <w:szCs w:val="24"/>
              </w:rPr>
              <w:t xml:space="preserve"> в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</w:t>
            </w:r>
            <w:r w:rsidRPr="006C587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ве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</w:t>
            </w:r>
            <w:r w:rsidRPr="006C5879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4 835,88</w:t>
            </w:r>
          </w:p>
        </w:tc>
      </w:tr>
      <w:tr w:rsidR="00265C56" w:rsidRPr="002F2545" w:rsidTr="00B94485">
        <w:trPr>
          <w:trHeight w:val="263"/>
        </w:trPr>
        <w:tc>
          <w:tcPr>
            <w:tcW w:w="7528" w:type="dxa"/>
            <w:shd w:val="clear" w:color="auto" w:fill="auto"/>
          </w:tcPr>
          <w:p w:rsidR="00265C56" w:rsidRPr="002F2545" w:rsidRDefault="00265C56" w:rsidP="00F66B03">
            <w:pPr>
              <w:outlineLvl w:val="0"/>
              <w:rPr>
                <w:sz w:val="24"/>
                <w:szCs w:val="24"/>
              </w:rPr>
            </w:pPr>
            <w:r w:rsidRPr="00375FDF">
              <w:rPr>
                <w:sz w:val="24"/>
                <w:szCs w:val="24"/>
              </w:rPr>
              <w:t>Колонки SVEN</w:t>
            </w:r>
          </w:p>
        </w:tc>
        <w:tc>
          <w:tcPr>
            <w:tcW w:w="2693" w:type="dxa"/>
            <w:shd w:val="clear" w:color="auto" w:fill="auto"/>
          </w:tcPr>
          <w:p w:rsidR="00265C56" w:rsidRPr="002F2545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4 003,33</w:t>
            </w:r>
          </w:p>
        </w:tc>
      </w:tr>
      <w:tr w:rsidR="00265C56" w:rsidRPr="002F2545" w:rsidTr="00B94485">
        <w:trPr>
          <w:trHeight w:val="253"/>
        </w:trPr>
        <w:tc>
          <w:tcPr>
            <w:tcW w:w="7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outlineLvl w:val="0"/>
              <w:rPr>
                <w:sz w:val="24"/>
                <w:szCs w:val="24"/>
              </w:rPr>
            </w:pPr>
            <w:r w:rsidRPr="00375FDF">
              <w:rPr>
                <w:sz w:val="24"/>
                <w:szCs w:val="24"/>
              </w:rPr>
              <w:t>Микроволновая печь</w:t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5 826,33</w:t>
            </w:r>
          </w:p>
        </w:tc>
      </w:tr>
      <w:tr w:rsidR="00265C56" w:rsidRPr="002F2545" w:rsidTr="00F66B03">
        <w:trPr>
          <w:trHeight w:val="257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outlineLvl w:val="0"/>
              <w:rPr>
                <w:sz w:val="24"/>
                <w:szCs w:val="24"/>
              </w:rPr>
            </w:pPr>
            <w:r w:rsidRPr="00375FDF">
              <w:rPr>
                <w:sz w:val="24"/>
                <w:szCs w:val="24"/>
              </w:rPr>
              <w:t>Рулонные шторы Зебра</w:t>
            </w:r>
            <w:r>
              <w:rPr>
                <w:sz w:val="24"/>
                <w:szCs w:val="24"/>
              </w:rPr>
              <w:t xml:space="preserve"> в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</w:t>
            </w:r>
            <w:r w:rsidRPr="006C587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ве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</w:t>
            </w:r>
            <w:r w:rsidRPr="006C5879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84 034,66</w:t>
            </w:r>
          </w:p>
        </w:tc>
      </w:tr>
      <w:tr w:rsidR="00265C56" w:rsidRPr="002F2545" w:rsidTr="00F66B03">
        <w:trPr>
          <w:trHeight w:val="247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outlineLvl w:val="0"/>
              <w:rPr>
                <w:sz w:val="24"/>
                <w:szCs w:val="24"/>
              </w:rPr>
            </w:pPr>
            <w:r w:rsidRPr="00375FDF">
              <w:rPr>
                <w:sz w:val="24"/>
                <w:szCs w:val="24"/>
              </w:rPr>
              <w:t>Светильник настольный ЭРА</w:t>
            </w:r>
            <w:r>
              <w:rPr>
                <w:sz w:val="24"/>
                <w:szCs w:val="24"/>
              </w:rPr>
              <w:t xml:space="preserve"> в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</w:t>
            </w:r>
            <w:r w:rsidRPr="006C587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ве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</w:t>
            </w:r>
            <w:r w:rsidRPr="006C5879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5 360,00</w:t>
            </w:r>
          </w:p>
        </w:tc>
      </w:tr>
      <w:tr w:rsidR="00265C56" w:rsidRPr="002F2545" w:rsidTr="00F66B03">
        <w:trPr>
          <w:trHeight w:val="26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outlineLvl w:val="0"/>
              <w:rPr>
                <w:sz w:val="24"/>
                <w:szCs w:val="24"/>
              </w:rPr>
            </w:pPr>
            <w:r w:rsidRPr="00375FDF">
              <w:rPr>
                <w:sz w:val="24"/>
                <w:szCs w:val="24"/>
              </w:rPr>
              <w:t>Стенд информационный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5 830,00</w:t>
            </w:r>
          </w:p>
        </w:tc>
      </w:tr>
      <w:tr w:rsidR="00265C56" w:rsidRPr="002F2545" w:rsidTr="00F66B03">
        <w:trPr>
          <w:trHeight w:val="255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outlineLvl w:val="0"/>
              <w:rPr>
                <w:sz w:val="24"/>
                <w:szCs w:val="24"/>
              </w:rPr>
            </w:pPr>
            <w:r w:rsidRPr="00375FDF">
              <w:rPr>
                <w:sz w:val="24"/>
                <w:szCs w:val="24"/>
              </w:rPr>
              <w:t xml:space="preserve">Чайник электрический </w:t>
            </w:r>
            <w:proofErr w:type="spellStart"/>
            <w:r w:rsidRPr="00375FDF">
              <w:rPr>
                <w:sz w:val="24"/>
                <w:szCs w:val="24"/>
              </w:rPr>
              <w:t>Tefal</w:t>
            </w:r>
            <w:proofErr w:type="spellEnd"/>
            <w:r w:rsidRPr="00375FDF">
              <w:rPr>
                <w:sz w:val="24"/>
                <w:szCs w:val="24"/>
              </w:rPr>
              <w:t xml:space="preserve"> </w:t>
            </w:r>
            <w:proofErr w:type="spellStart"/>
            <w:r w:rsidRPr="00375FDF">
              <w:rPr>
                <w:sz w:val="24"/>
                <w:szCs w:val="24"/>
              </w:rPr>
              <w:t>Aqua</w:t>
            </w:r>
            <w:proofErr w:type="spellEnd"/>
            <w:r>
              <w:rPr>
                <w:sz w:val="24"/>
                <w:szCs w:val="24"/>
              </w:rPr>
              <w:t xml:space="preserve"> в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</w:t>
            </w:r>
            <w:r w:rsidRPr="006C587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ве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  <w:r w:rsidRPr="006C58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шт</w:t>
            </w:r>
            <w:r w:rsidRPr="006C5879">
              <w:rPr>
                <w:sz w:val="24"/>
                <w:szCs w:val="24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6 865,34</w:t>
            </w:r>
          </w:p>
        </w:tc>
      </w:tr>
      <w:tr w:rsidR="00265C56" w:rsidRPr="002F2545" w:rsidTr="00F66B03">
        <w:trPr>
          <w:trHeight w:val="387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2F2545" w:rsidRDefault="00265C56" w:rsidP="00F66B03">
            <w:pPr>
              <w:outlineLvl w:val="0"/>
              <w:rPr>
                <w:sz w:val="24"/>
                <w:szCs w:val="24"/>
              </w:rPr>
            </w:pPr>
            <w:r w:rsidRPr="002E7642">
              <w:rPr>
                <w:sz w:val="24"/>
                <w:szCs w:val="24"/>
              </w:rPr>
              <w:t xml:space="preserve">Часы настенные </w:t>
            </w:r>
            <w:proofErr w:type="spellStart"/>
            <w:r w:rsidRPr="002E7642">
              <w:rPr>
                <w:sz w:val="24"/>
                <w:szCs w:val="24"/>
              </w:rPr>
              <w:t>La</w:t>
            </w:r>
            <w:proofErr w:type="spellEnd"/>
            <w:r w:rsidRPr="002E7642">
              <w:rPr>
                <w:sz w:val="24"/>
                <w:szCs w:val="24"/>
              </w:rPr>
              <w:t xml:space="preserve"> </w:t>
            </w:r>
            <w:proofErr w:type="spellStart"/>
            <w:r w:rsidRPr="002E7642">
              <w:rPr>
                <w:sz w:val="24"/>
                <w:szCs w:val="24"/>
              </w:rPr>
              <w:t>Mer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1 990,00</w:t>
            </w:r>
          </w:p>
          <w:p w:rsidR="00265C56" w:rsidRDefault="00265C56" w:rsidP="00F66B03">
            <w:pPr>
              <w:jc w:val="right"/>
              <w:outlineLvl w:val="0"/>
              <w:rPr>
                <w:sz w:val="24"/>
                <w:szCs w:val="24"/>
              </w:rPr>
            </w:pPr>
          </w:p>
        </w:tc>
      </w:tr>
      <w:tr w:rsidR="00265C56" w:rsidRPr="002F2545" w:rsidTr="00F66B03">
        <w:trPr>
          <w:trHeight w:val="395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Default="00265C56" w:rsidP="00F66B03">
            <w:pPr>
              <w:rPr>
                <w:b/>
                <w:bCs/>
                <w:sz w:val="24"/>
                <w:szCs w:val="24"/>
              </w:rPr>
            </w:pPr>
            <w:r w:rsidRPr="00C76CA2">
              <w:rPr>
                <w:b/>
                <w:bCs/>
                <w:sz w:val="24"/>
                <w:szCs w:val="24"/>
              </w:rPr>
              <w:t>ИТОГО</w:t>
            </w:r>
          </w:p>
          <w:p w:rsidR="00265C56" w:rsidRPr="00C76CA2" w:rsidRDefault="00265C56" w:rsidP="00F66B0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C56" w:rsidRPr="00C76CA2" w:rsidRDefault="00265C56" w:rsidP="00F66B0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139 764,54</w:t>
            </w:r>
          </w:p>
        </w:tc>
      </w:tr>
    </w:tbl>
    <w:p w:rsidR="00265C56" w:rsidRPr="002F2545" w:rsidRDefault="00265C56" w:rsidP="00265C56">
      <w:pPr>
        <w:ind w:firstLine="709"/>
        <w:jc w:val="both"/>
        <w:rPr>
          <w:szCs w:val="28"/>
          <w:u w:val="single"/>
        </w:rPr>
      </w:pPr>
    </w:p>
    <w:p w:rsidR="00265C56" w:rsidRDefault="00265C56" w:rsidP="00265C56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 xml:space="preserve">Выбытие основных средств за отчетный период составило </w:t>
      </w:r>
      <w:r>
        <w:rPr>
          <w:szCs w:val="28"/>
        </w:rPr>
        <w:t>826 995</w:t>
      </w:r>
      <w:r w:rsidRPr="006233F1">
        <w:rPr>
          <w:szCs w:val="28"/>
        </w:rPr>
        <w:t>,</w:t>
      </w:r>
      <w:r>
        <w:rPr>
          <w:szCs w:val="28"/>
        </w:rPr>
        <w:t>97</w:t>
      </w:r>
      <w:r w:rsidRPr="006233F1">
        <w:rPr>
          <w:szCs w:val="28"/>
        </w:rPr>
        <w:t xml:space="preserve"> </w:t>
      </w:r>
      <w:r w:rsidRPr="00BE36DB">
        <w:rPr>
          <w:szCs w:val="28"/>
        </w:rPr>
        <w:t>руб</w:t>
      </w:r>
      <w:r>
        <w:rPr>
          <w:szCs w:val="28"/>
        </w:rPr>
        <w:t>.</w:t>
      </w:r>
      <w:r w:rsidRPr="00BE36DB">
        <w:rPr>
          <w:szCs w:val="28"/>
        </w:rPr>
        <w:t>, в том числе:</w:t>
      </w:r>
    </w:p>
    <w:p w:rsidR="00265C56" w:rsidRDefault="00265C56" w:rsidP="00265C56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>по счету 1</w:t>
      </w:r>
      <w:r>
        <w:rPr>
          <w:szCs w:val="28"/>
        </w:rPr>
        <w:t xml:space="preserve"> </w:t>
      </w:r>
      <w:r w:rsidRPr="00BE36DB">
        <w:rPr>
          <w:szCs w:val="28"/>
        </w:rPr>
        <w:t>101</w:t>
      </w:r>
      <w:r>
        <w:rPr>
          <w:szCs w:val="28"/>
        </w:rPr>
        <w:t xml:space="preserve"> </w:t>
      </w:r>
      <w:r w:rsidRPr="00BE36DB">
        <w:rPr>
          <w:szCs w:val="28"/>
        </w:rPr>
        <w:t>3</w:t>
      </w:r>
      <w:r>
        <w:rPr>
          <w:szCs w:val="28"/>
        </w:rPr>
        <w:t>4</w:t>
      </w:r>
      <w:r w:rsidRPr="00BE36DB">
        <w:rPr>
          <w:szCs w:val="28"/>
        </w:rPr>
        <w:t xml:space="preserve"> –</w:t>
      </w:r>
      <w:r>
        <w:rPr>
          <w:szCs w:val="28"/>
        </w:rPr>
        <w:t xml:space="preserve"> 327 884,61 </w:t>
      </w:r>
      <w:r w:rsidRPr="00BE36DB">
        <w:rPr>
          <w:szCs w:val="28"/>
        </w:rPr>
        <w:t>руб</w:t>
      </w:r>
      <w:r>
        <w:rPr>
          <w:szCs w:val="28"/>
        </w:rPr>
        <w:t>. списано при вводе в эксплуатацию;</w:t>
      </w:r>
    </w:p>
    <w:p w:rsidR="00265C56" w:rsidRDefault="00265C56" w:rsidP="00265C56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>по счету 1</w:t>
      </w:r>
      <w:r>
        <w:rPr>
          <w:szCs w:val="28"/>
        </w:rPr>
        <w:t xml:space="preserve"> </w:t>
      </w:r>
      <w:r w:rsidRPr="00BE36DB">
        <w:rPr>
          <w:szCs w:val="28"/>
        </w:rPr>
        <w:t>101</w:t>
      </w:r>
      <w:r>
        <w:rPr>
          <w:szCs w:val="28"/>
        </w:rPr>
        <w:t xml:space="preserve"> </w:t>
      </w:r>
      <w:r w:rsidRPr="00BE36DB">
        <w:rPr>
          <w:szCs w:val="28"/>
        </w:rPr>
        <w:t>3</w:t>
      </w:r>
      <w:r>
        <w:rPr>
          <w:szCs w:val="28"/>
        </w:rPr>
        <w:t>6</w:t>
      </w:r>
      <w:r w:rsidRPr="00BE36DB">
        <w:rPr>
          <w:szCs w:val="28"/>
        </w:rPr>
        <w:t xml:space="preserve"> –</w:t>
      </w:r>
      <w:r>
        <w:rPr>
          <w:szCs w:val="28"/>
        </w:rPr>
        <w:t xml:space="preserve"> 499 111,36 </w:t>
      </w:r>
      <w:r w:rsidRPr="00BE36DB">
        <w:rPr>
          <w:szCs w:val="28"/>
        </w:rPr>
        <w:t>руб</w:t>
      </w:r>
      <w:r>
        <w:rPr>
          <w:szCs w:val="28"/>
        </w:rPr>
        <w:t xml:space="preserve">., в том числе: </w:t>
      </w:r>
    </w:p>
    <w:p w:rsidR="00265C56" w:rsidRDefault="00265C56" w:rsidP="00265C5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списана амортизация при вводе в эксплуатацию – </w:t>
      </w:r>
      <w:bookmarkStart w:id="1" w:name="_Hlk158033839"/>
      <w:r>
        <w:rPr>
          <w:szCs w:val="28"/>
        </w:rPr>
        <w:t xml:space="preserve">47 309,88 </w:t>
      </w:r>
      <w:bookmarkEnd w:id="1"/>
      <w:r>
        <w:rPr>
          <w:szCs w:val="28"/>
        </w:rPr>
        <w:t>руб.,</w:t>
      </w:r>
    </w:p>
    <w:p w:rsidR="00265C56" w:rsidRDefault="00265C56" w:rsidP="00265C56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передано безвозмездно: сплит-системы в количестве 16 штук на сумму 451 801,48</w:t>
      </w:r>
      <w:r w:rsidRPr="002800BC">
        <w:rPr>
          <w:szCs w:val="28"/>
        </w:rPr>
        <w:t xml:space="preserve"> руб</w:t>
      </w:r>
      <w:r>
        <w:rPr>
          <w:szCs w:val="28"/>
        </w:rPr>
        <w:t xml:space="preserve">. по распоряжению </w:t>
      </w:r>
      <w:proofErr w:type="spellStart"/>
      <w:r>
        <w:rPr>
          <w:szCs w:val="28"/>
        </w:rPr>
        <w:t>ДИиЖО</w:t>
      </w:r>
      <w:proofErr w:type="spellEnd"/>
      <w:r>
        <w:rPr>
          <w:szCs w:val="28"/>
        </w:rPr>
        <w:t xml:space="preserve"> </w:t>
      </w:r>
      <w:r w:rsidR="005129DB">
        <w:rPr>
          <w:szCs w:val="28"/>
        </w:rPr>
        <w:t xml:space="preserve">администрации города Оренбурга </w:t>
      </w:r>
      <w:r>
        <w:rPr>
          <w:szCs w:val="28"/>
        </w:rPr>
        <w:t>от 03.06.2024 № 303 в МКУ «ЦОД»;</w:t>
      </w:r>
    </w:p>
    <w:p w:rsidR="00265C56" w:rsidRPr="00BE36DB" w:rsidRDefault="00265C56" w:rsidP="00265C56">
      <w:pPr>
        <w:spacing w:line="360" w:lineRule="auto"/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По состоянию на 01.01.2025</w:t>
      </w:r>
      <w:r w:rsidRPr="00BE36DB">
        <w:rPr>
          <w:color w:val="000000"/>
          <w:szCs w:val="28"/>
        </w:rPr>
        <w:t xml:space="preserve"> года стоимость материальных запасов составила </w:t>
      </w:r>
      <w:r>
        <w:rPr>
          <w:color w:val="000000"/>
          <w:szCs w:val="28"/>
        </w:rPr>
        <w:t xml:space="preserve">              </w:t>
      </w:r>
      <w:r>
        <w:rPr>
          <w:szCs w:val="28"/>
        </w:rPr>
        <w:t>83</w:t>
      </w:r>
      <w:r w:rsidRPr="001D3257">
        <w:rPr>
          <w:szCs w:val="28"/>
        </w:rPr>
        <w:t>7</w:t>
      </w:r>
      <w:r>
        <w:rPr>
          <w:szCs w:val="28"/>
        </w:rPr>
        <w:t> 025</w:t>
      </w:r>
      <w:r w:rsidRPr="001D3257">
        <w:rPr>
          <w:szCs w:val="28"/>
        </w:rPr>
        <w:t>,</w:t>
      </w:r>
      <w:r>
        <w:rPr>
          <w:szCs w:val="28"/>
        </w:rPr>
        <w:t xml:space="preserve">62 </w:t>
      </w:r>
      <w:r w:rsidRPr="00BE36DB">
        <w:rPr>
          <w:color w:val="000000"/>
          <w:szCs w:val="28"/>
        </w:rPr>
        <w:t>руб.</w:t>
      </w:r>
    </w:p>
    <w:p w:rsidR="00265C56" w:rsidRPr="00BD2A86" w:rsidRDefault="00265C56" w:rsidP="00265C56">
      <w:pPr>
        <w:spacing w:line="360" w:lineRule="auto"/>
        <w:ind w:firstLine="539"/>
        <w:jc w:val="both"/>
        <w:rPr>
          <w:color w:val="000000"/>
          <w:szCs w:val="28"/>
        </w:rPr>
      </w:pPr>
      <w:r w:rsidRPr="00BD2A86">
        <w:rPr>
          <w:color w:val="000000"/>
          <w:szCs w:val="28"/>
        </w:rPr>
        <w:t xml:space="preserve">Поступило материальных запасов на сумму </w:t>
      </w:r>
      <w:r>
        <w:rPr>
          <w:color w:val="000000"/>
          <w:szCs w:val="28"/>
        </w:rPr>
        <w:t>722 015,66</w:t>
      </w:r>
      <w:r>
        <w:rPr>
          <w:szCs w:val="28"/>
        </w:rPr>
        <w:t xml:space="preserve"> </w:t>
      </w:r>
      <w:r w:rsidRPr="00BD2A86">
        <w:rPr>
          <w:color w:val="000000"/>
          <w:szCs w:val="28"/>
        </w:rPr>
        <w:t>руб</w:t>
      </w:r>
      <w:r>
        <w:rPr>
          <w:color w:val="000000"/>
          <w:szCs w:val="28"/>
        </w:rPr>
        <w:t>.</w:t>
      </w:r>
      <w:r w:rsidRPr="00BD2A86">
        <w:rPr>
          <w:color w:val="000000"/>
          <w:szCs w:val="28"/>
        </w:rPr>
        <w:t>, в том числе:</w:t>
      </w:r>
    </w:p>
    <w:p w:rsidR="00265C56" w:rsidRDefault="00265C56" w:rsidP="00265C56">
      <w:pPr>
        <w:spacing w:line="360" w:lineRule="auto"/>
        <w:ind w:firstLine="539"/>
        <w:jc w:val="both"/>
        <w:rPr>
          <w:color w:val="000000"/>
          <w:szCs w:val="28"/>
        </w:rPr>
      </w:pPr>
      <w:r w:rsidRPr="00D03F5B">
        <w:rPr>
          <w:color w:val="000000"/>
          <w:szCs w:val="28"/>
        </w:rPr>
        <w:t xml:space="preserve">- приобретено </w:t>
      </w:r>
      <w:r w:rsidRPr="009D3D83">
        <w:rPr>
          <w:color w:val="000000"/>
          <w:szCs w:val="28"/>
        </w:rPr>
        <w:t xml:space="preserve">на </w:t>
      </w:r>
      <w:r>
        <w:rPr>
          <w:color w:val="000000"/>
          <w:szCs w:val="28"/>
        </w:rPr>
        <w:t>722 015</w:t>
      </w:r>
      <w:r w:rsidRPr="009D3D83">
        <w:rPr>
          <w:color w:val="000000"/>
          <w:szCs w:val="28"/>
        </w:rPr>
        <w:t>,</w:t>
      </w:r>
      <w:r>
        <w:rPr>
          <w:color w:val="000000"/>
          <w:szCs w:val="28"/>
        </w:rPr>
        <w:t>66</w:t>
      </w:r>
      <w:r w:rsidRPr="009D3D83">
        <w:rPr>
          <w:color w:val="000000"/>
          <w:szCs w:val="28"/>
        </w:rPr>
        <w:t xml:space="preserve"> рублей (вода бутилированная – </w:t>
      </w:r>
      <w:r>
        <w:rPr>
          <w:color w:val="000000"/>
          <w:szCs w:val="28"/>
        </w:rPr>
        <w:t>50 610</w:t>
      </w:r>
      <w:r w:rsidRPr="009D3D83">
        <w:rPr>
          <w:color w:val="000000"/>
          <w:szCs w:val="28"/>
        </w:rPr>
        <w:t xml:space="preserve">,00 руб., материалы, комплектующие, </w:t>
      </w:r>
      <w:r>
        <w:rPr>
          <w:color w:val="000000"/>
          <w:szCs w:val="28"/>
        </w:rPr>
        <w:t xml:space="preserve">запасные части и расходные материалы на установку </w:t>
      </w:r>
      <w:r w:rsidRPr="009D3D83">
        <w:rPr>
          <w:color w:val="000000"/>
          <w:szCs w:val="28"/>
        </w:rPr>
        <w:t xml:space="preserve">– </w:t>
      </w:r>
      <w:r w:rsidRPr="009D3D83">
        <w:rPr>
          <w:color w:val="000000"/>
          <w:szCs w:val="28"/>
        </w:rPr>
        <w:lastRenderedPageBreak/>
        <w:t>3</w:t>
      </w:r>
      <w:r>
        <w:rPr>
          <w:color w:val="000000"/>
          <w:szCs w:val="28"/>
        </w:rPr>
        <w:t>9</w:t>
      </w:r>
      <w:r w:rsidRPr="009D3D83">
        <w:rPr>
          <w:color w:val="000000"/>
          <w:szCs w:val="28"/>
        </w:rPr>
        <w:t xml:space="preserve">4 </w:t>
      </w:r>
      <w:r>
        <w:rPr>
          <w:color w:val="000000"/>
          <w:szCs w:val="28"/>
        </w:rPr>
        <w:t>567</w:t>
      </w:r>
      <w:r w:rsidRPr="009D3D83">
        <w:rPr>
          <w:color w:val="000000"/>
          <w:szCs w:val="28"/>
        </w:rPr>
        <w:t>,</w:t>
      </w:r>
      <w:r>
        <w:rPr>
          <w:color w:val="000000"/>
          <w:szCs w:val="28"/>
        </w:rPr>
        <w:t>43</w:t>
      </w:r>
      <w:r w:rsidRPr="009D3D83">
        <w:rPr>
          <w:color w:val="000000"/>
          <w:szCs w:val="28"/>
        </w:rPr>
        <w:t xml:space="preserve"> руб., канцтовары, хоз</w:t>
      </w:r>
      <w:r w:rsidR="00863D1B">
        <w:rPr>
          <w:color w:val="000000"/>
          <w:szCs w:val="28"/>
        </w:rPr>
        <w:t xml:space="preserve">яйственные </w:t>
      </w:r>
      <w:r w:rsidRPr="009D3D83">
        <w:rPr>
          <w:color w:val="000000"/>
          <w:szCs w:val="28"/>
        </w:rPr>
        <w:t xml:space="preserve">товары – </w:t>
      </w:r>
      <w:r>
        <w:rPr>
          <w:color w:val="000000"/>
          <w:szCs w:val="28"/>
        </w:rPr>
        <w:t>129 439</w:t>
      </w:r>
      <w:r w:rsidRPr="009D3D83">
        <w:rPr>
          <w:color w:val="000000"/>
          <w:szCs w:val="28"/>
        </w:rPr>
        <w:t>,</w:t>
      </w:r>
      <w:r>
        <w:rPr>
          <w:color w:val="000000"/>
          <w:szCs w:val="28"/>
        </w:rPr>
        <w:t>00</w:t>
      </w:r>
      <w:r w:rsidRPr="009D3D83">
        <w:rPr>
          <w:color w:val="000000"/>
          <w:szCs w:val="28"/>
        </w:rPr>
        <w:t xml:space="preserve"> руб.</w:t>
      </w:r>
      <w:r>
        <w:rPr>
          <w:color w:val="000000"/>
          <w:szCs w:val="28"/>
        </w:rPr>
        <w:t>, бумага офисная – 147 399,23 руб.</w:t>
      </w:r>
      <w:r w:rsidRPr="009D3D83">
        <w:rPr>
          <w:color w:val="000000"/>
          <w:szCs w:val="28"/>
        </w:rPr>
        <w:t>);</w:t>
      </w:r>
      <w:r>
        <w:rPr>
          <w:color w:val="000000"/>
          <w:szCs w:val="28"/>
        </w:rPr>
        <w:t xml:space="preserve"> </w:t>
      </w:r>
    </w:p>
    <w:p w:rsidR="00265C56" w:rsidRDefault="00265C56" w:rsidP="00265C56">
      <w:pPr>
        <w:spacing w:line="360" w:lineRule="auto"/>
        <w:ind w:firstLine="539"/>
        <w:jc w:val="both"/>
        <w:rPr>
          <w:color w:val="000000"/>
          <w:szCs w:val="28"/>
        </w:rPr>
      </w:pPr>
      <w:r w:rsidRPr="00BE36DB">
        <w:rPr>
          <w:color w:val="000000"/>
          <w:szCs w:val="28"/>
        </w:rPr>
        <w:t>Выбы</w:t>
      </w:r>
      <w:r>
        <w:rPr>
          <w:color w:val="000000"/>
          <w:szCs w:val="28"/>
        </w:rPr>
        <w:t>ло</w:t>
      </w:r>
      <w:r w:rsidRPr="00BE36DB">
        <w:rPr>
          <w:color w:val="000000"/>
          <w:szCs w:val="28"/>
        </w:rPr>
        <w:t xml:space="preserve"> материальных запасов </w:t>
      </w:r>
      <w:r>
        <w:rPr>
          <w:color w:val="000000"/>
          <w:szCs w:val="28"/>
        </w:rPr>
        <w:t>за отчетный период на сумму 522 930</w:t>
      </w:r>
      <w:r w:rsidRPr="00C007E2">
        <w:rPr>
          <w:color w:val="000000"/>
          <w:szCs w:val="28"/>
        </w:rPr>
        <w:t>,</w:t>
      </w:r>
      <w:r>
        <w:rPr>
          <w:color w:val="000000"/>
          <w:szCs w:val="28"/>
        </w:rPr>
        <w:t>01</w:t>
      </w:r>
      <w:r w:rsidRPr="00C007E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руб., в том числе списано:</w:t>
      </w:r>
    </w:p>
    <w:p w:rsidR="00265C56" w:rsidRDefault="00265C56" w:rsidP="00265C56">
      <w:pPr>
        <w:spacing w:line="360" w:lineRule="auto"/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- воды бутилированной – 45 885,00 руб.</w:t>
      </w:r>
    </w:p>
    <w:p w:rsidR="00265C56" w:rsidRDefault="00B44F49" w:rsidP="00265C56">
      <w:pPr>
        <w:spacing w:line="360" w:lineRule="auto"/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- запасных</w:t>
      </w:r>
      <w:r w:rsidR="00265C56">
        <w:rPr>
          <w:color w:val="000000"/>
          <w:szCs w:val="28"/>
        </w:rPr>
        <w:t xml:space="preserve"> частей и расходного материала на установку – 90 729,56 руб.</w:t>
      </w:r>
    </w:p>
    <w:p w:rsidR="00265C56" w:rsidRDefault="00265C56" w:rsidP="00265C56">
      <w:pPr>
        <w:spacing w:line="360" w:lineRule="auto"/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- канцтоваров – 349 744,51 руб.,</w:t>
      </w:r>
    </w:p>
    <w:p w:rsidR="00265C56" w:rsidRDefault="00265C56" w:rsidP="00265C56">
      <w:pPr>
        <w:spacing w:line="360" w:lineRule="auto"/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- бумаги офисной – 34 183,01 руб.</w:t>
      </w:r>
    </w:p>
    <w:p w:rsidR="00265C56" w:rsidRDefault="00863D1B" w:rsidP="00265C56">
      <w:pPr>
        <w:spacing w:line="360" w:lineRule="auto"/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- хозяйственных</w:t>
      </w:r>
      <w:r w:rsidR="00265C56">
        <w:rPr>
          <w:color w:val="000000"/>
          <w:szCs w:val="28"/>
        </w:rPr>
        <w:t xml:space="preserve"> товаров – 2 387,93 руб.</w:t>
      </w:r>
    </w:p>
    <w:p w:rsidR="00265C56" w:rsidRPr="00BE36DB" w:rsidRDefault="00265C56" w:rsidP="00265C56">
      <w:pPr>
        <w:spacing w:line="360" w:lineRule="auto"/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По состоянию на 01.01.2025</w:t>
      </w:r>
      <w:r w:rsidRPr="00BE36DB">
        <w:rPr>
          <w:color w:val="000000"/>
          <w:szCs w:val="28"/>
        </w:rPr>
        <w:t xml:space="preserve"> года стоимость </w:t>
      </w:r>
      <w:r>
        <w:rPr>
          <w:color w:val="000000"/>
          <w:szCs w:val="28"/>
        </w:rPr>
        <w:t xml:space="preserve">прав пользования программным обеспечением и базами данных </w:t>
      </w:r>
      <w:r w:rsidRPr="00BE36DB">
        <w:rPr>
          <w:color w:val="000000"/>
          <w:szCs w:val="28"/>
        </w:rPr>
        <w:t xml:space="preserve">составила </w:t>
      </w:r>
      <w:r>
        <w:rPr>
          <w:color w:val="000000"/>
          <w:szCs w:val="28"/>
        </w:rPr>
        <w:t>3 882 000</w:t>
      </w:r>
      <w:r w:rsidRPr="00227C30">
        <w:rPr>
          <w:szCs w:val="28"/>
        </w:rPr>
        <w:t>,</w:t>
      </w:r>
      <w:r>
        <w:rPr>
          <w:szCs w:val="28"/>
        </w:rPr>
        <w:t xml:space="preserve">00 </w:t>
      </w:r>
      <w:r w:rsidRPr="00BE36DB">
        <w:rPr>
          <w:color w:val="000000"/>
          <w:szCs w:val="28"/>
        </w:rPr>
        <w:t>руб.</w:t>
      </w:r>
      <w:r>
        <w:rPr>
          <w:color w:val="000000"/>
          <w:szCs w:val="28"/>
        </w:rPr>
        <w:t>, списана лицензия стоимостью 600 руб. в связи с окончанием срока действия лицензии.</w:t>
      </w:r>
    </w:p>
    <w:p w:rsidR="00291838" w:rsidRPr="00291838" w:rsidRDefault="00F32125" w:rsidP="00291838">
      <w:pPr>
        <w:tabs>
          <w:tab w:val="left" w:pos="0"/>
        </w:tabs>
        <w:spacing w:line="360" w:lineRule="auto"/>
        <w:ind w:firstLine="720"/>
        <w:contextualSpacing/>
        <w:jc w:val="both"/>
        <w:rPr>
          <w:szCs w:val="28"/>
        </w:rPr>
      </w:pPr>
      <w:r w:rsidRPr="002D2D6C">
        <w:rPr>
          <w:szCs w:val="28"/>
        </w:rPr>
        <w:t xml:space="preserve">На </w:t>
      </w:r>
      <w:proofErr w:type="spellStart"/>
      <w:r w:rsidR="00291838" w:rsidRPr="002D2D6C">
        <w:rPr>
          <w:szCs w:val="28"/>
        </w:rPr>
        <w:t>забалансовый</w:t>
      </w:r>
      <w:proofErr w:type="spellEnd"/>
      <w:r w:rsidRPr="002D2D6C">
        <w:rPr>
          <w:szCs w:val="28"/>
        </w:rPr>
        <w:t xml:space="preserve"> </w:t>
      </w:r>
      <w:r w:rsidR="00291838" w:rsidRPr="002D2D6C">
        <w:rPr>
          <w:szCs w:val="28"/>
        </w:rPr>
        <w:t>счет</w:t>
      </w:r>
      <w:r w:rsidRPr="002D2D6C">
        <w:rPr>
          <w:szCs w:val="28"/>
        </w:rPr>
        <w:t xml:space="preserve"> 02</w:t>
      </w:r>
      <w:r w:rsidR="00AA535E" w:rsidRPr="002D2D6C">
        <w:rPr>
          <w:szCs w:val="28"/>
        </w:rPr>
        <w:t xml:space="preserve"> в течение 2024 </w:t>
      </w:r>
      <w:r w:rsidR="00291838" w:rsidRPr="002D2D6C">
        <w:rPr>
          <w:szCs w:val="28"/>
        </w:rPr>
        <w:t>года были отнесены 25 единиц основных средств, не признанных активами, которые на конец 2024 года были списаны и утилизированы.</w:t>
      </w:r>
    </w:p>
    <w:p w:rsidR="00265C56" w:rsidRPr="00BD29C8" w:rsidRDefault="00880DB1" w:rsidP="002D6E20">
      <w:pPr>
        <w:tabs>
          <w:tab w:val="left" w:pos="0"/>
        </w:tabs>
        <w:spacing w:line="360" w:lineRule="auto"/>
        <w:ind w:firstLine="720"/>
        <w:contextualSpacing/>
        <w:jc w:val="both"/>
        <w:rPr>
          <w:szCs w:val="28"/>
        </w:rPr>
      </w:pPr>
      <w:r w:rsidRPr="00BD29C8">
        <w:rPr>
          <w:szCs w:val="28"/>
        </w:rPr>
        <w:t xml:space="preserve">На </w:t>
      </w:r>
      <w:proofErr w:type="spellStart"/>
      <w:r w:rsidRPr="00BD29C8">
        <w:rPr>
          <w:szCs w:val="28"/>
        </w:rPr>
        <w:t>забалансовый</w:t>
      </w:r>
      <w:proofErr w:type="spellEnd"/>
      <w:r w:rsidRPr="00BD29C8">
        <w:rPr>
          <w:szCs w:val="28"/>
        </w:rPr>
        <w:t xml:space="preserve"> </w:t>
      </w:r>
      <w:r w:rsidR="00265C56" w:rsidRPr="00BD29C8">
        <w:rPr>
          <w:szCs w:val="28"/>
        </w:rPr>
        <w:t xml:space="preserve">счет 21 </w:t>
      </w:r>
      <w:r w:rsidR="00BD29C8" w:rsidRPr="00BD29C8">
        <w:rPr>
          <w:szCs w:val="28"/>
        </w:rPr>
        <w:t xml:space="preserve">в течение 2024 года </w:t>
      </w:r>
      <w:r w:rsidR="00265C56" w:rsidRPr="00BD29C8">
        <w:rPr>
          <w:szCs w:val="28"/>
        </w:rPr>
        <w:t>поступ</w:t>
      </w:r>
      <w:r w:rsidR="00BD29C8" w:rsidRPr="00BD29C8">
        <w:rPr>
          <w:szCs w:val="28"/>
        </w:rPr>
        <w:t>али</w:t>
      </w:r>
      <w:r w:rsidR="00265C56" w:rsidRPr="00BD29C8">
        <w:rPr>
          <w:szCs w:val="28"/>
        </w:rPr>
        <w:t xml:space="preserve"> </w:t>
      </w:r>
      <w:r w:rsidR="00BD29C8" w:rsidRPr="00BD29C8">
        <w:rPr>
          <w:szCs w:val="28"/>
        </w:rPr>
        <w:t xml:space="preserve">основные средства стоимостью менее 10 000,00 руб. </w:t>
      </w:r>
      <w:r w:rsidR="00265C56" w:rsidRPr="00BD29C8">
        <w:rPr>
          <w:szCs w:val="28"/>
        </w:rPr>
        <w:t xml:space="preserve">со счета </w:t>
      </w:r>
      <w:r w:rsidR="00223355" w:rsidRPr="00BD29C8">
        <w:rPr>
          <w:szCs w:val="28"/>
        </w:rPr>
        <w:t xml:space="preserve">1 </w:t>
      </w:r>
      <w:r w:rsidR="00265C56" w:rsidRPr="00BD29C8">
        <w:rPr>
          <w:szCs w:val="28"/>
        </w:rPr>
        <w:t>101 при вводе в эксплуатацию</w:t>
      </w:r>
      <w:r w:rsidR="00BD29C8">
        <w:rPr>
          <w:szCs w:val="28"/>
        </w:rPr>
        <w:t>,</w:t>
      </w:r>
      <w:r w:rsidR="00BD29C8" w:rsidRPr="00BD29C8">
        <w:rPr>
          <w:szCs w:val="28"/>
        </w:rPr>
        <w:t xml:space="preserve"> всего на общую сумму</w:t>
      </w:r>
      <w:r w:rsidR="00265C56" w:rsidRPr="00BD29C8">
        <w:rPr>
          <w:szCs w:val="28"/>
        </w:rPr>
        <w:t xml:space="preserve"> </w:t>
      </w:r>
      <w:r w:rsidR="009E6687" w:rsidRPr="00BD29C8">
        <w:rPr>
          <w:szCs w:val="28"/>
        </w:rPr>
        <w:t xml:space="preserve">52 835,24 руб., </w:t>
      </w:r>
      <w:r w:rsidR="00BD29C8" w:rsidRPr="00BD29C8">
        <w:rPr>
          <w:szCs w:val="28"/>
        </w:rPr>
        <w:t xml:space="preserve">выбыли основные средства стоимостью менее 10 000,00 руб. </w:t>
      </w:r>
      <w:r w:rsidR="00BD29C8">
        <w:rPr>
          <w:szCs w:val="28"/>
        </w:rPr>
        <w:t xml:space="preserve">на </w:t>
      </w:r>
      <w:proofErr w:type="spellStart"/>
      <w:r w:rsidR="00BD29C8" w:rsidRPr="00BD29C8">
        <w:rPr>
          <w:szCs w:val="28"/>
        </w:rPr>
        <w:t>забалансовый</w:t>
      </w:r>
      <w:proofErr w:type="spellEnd"/>
      <w:r w:rsidR="00BD29C8" w:rsidRPr="00BD29C8">
        <w:rPr>
          <w:szCs w:val="28"/>
        </w:rPr>
        <w:t xml:space="preserve"> счет 02 </w:t>
      </w:r>
      <w:r w:rsidR="00BD29C8">
        <w:rPr>
          <w:szCs w:val="28"/>
        </w:rPr>
        <w:t xml:space="preserve">- </w:t>
      </w:r>
      <w:r w:rsidR="00BD29C8" w:rsidRPr="00BD29C8">
        <w:rPr>
          <w:szCs w:val="28"/>
        </w:rPr>
        <w:t>всего на общую</w:t>
      </w:r>
      <w:r w:rsidR="009E6687" w:rsidRPr="00BD29C8">
        <w:rPr>
          <w:szCs w:val="28"/>
        </w:rPr>
        <w:t xml:space="preserve"> сумму 22</w:t>
      </w:r>
      <w:r w:rsidR="00037398" w:rsidRPr="00BD29C8">
        <w:rPr>
          <w:szCs w:val="28"/>
        </w:rPr>
        <w:t xml:space="preserve"> </w:t>
      </w:r>
      <w:r w:rsidR="009E6687" w:rsidRPr="00BD29C8">
        <w:rPr>
          <w:szCs w:val="28"/>
        </w:rPr>
        <w:t>545,91 руб</w:t>
      </w:r>
      <w:r w:rsidR="00BD29C8" w:rsidRPr="00BD29C8">
        <w:rPr>
          <w:szCs w:val="28"/>
        </w:rPr>
        <w:t>.</w:t>
      </w:r>
    </w:p>
    <w:p w:rsidR="00635F27" w:rsidRDefault="00635F27" w:rsidP="00635F27">
      <w:pPr>
        <w:tabs>
          <w:tab w:val="left" w:pos="0"/>
        </w:tabs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В течение отчетного периода </w:t>
      </w:r>
      <w:r w:rsidR="00B44F49" w:rsidRPr="00BD29C8">
        <w:rPr>
          <w:szCs w:val="28"/>
        </w:rPr>
        <w:t>в</w:t>
      </w:r>
      <w:r w:rsidR="00B44F49">
        <w:rPr>
          <w:szCs w:val="28"/>
        </w:rPr>
        <w:t xml:space="preserve"> </w:t>
      </w:r>
      <w:r>
        <w:rPr>
          <w:szCs w:val="28"/>
        </w:rPr>
        <w:t>МКУ ЦМР</w:t>
      </w:r>
      <w:r w:rsidR="00B44F49">
        <w:rPr>
          <w:szCs w:val="28"/>
        </w:rPr>
        <w:t xml:space="preserve"> </w:t>
      </w:r>
      <w:r w:rsidRPr="00411EA9">
        <w:rPr>
          <w:szCs w:val="28"/>
        </w:rPr>
        <w:t xml:space="preserve"> </w:t>
      </w:r>
      <w:r w:rsidR="00B44F49" w:rsidRPr="00BD29C8">
        <w:rPr>
          <w:szCs w:val="28"/>
        </w:rPr>
        <w:t>происходило движение</w:t>
      </w:r>
      <w:r w:rsidR="00B44F49">
        <w:rPr>
          <w:szCs w:val="28"/>
        </w:rPr>
        <w:t xml:space="preserve"> </w:t>
      </w:r>
      <w:r w:rsidRPr="00411EA9">
        <w:rPr>
          <w:szCs w:val="28"/>
        </w:rPr>
        <w:t>нефинансовых активов, находящихся в собственности муниципального образования «город Оренбург»</w:t>
      </w:r>
      <w:r>
        <w:rPr>
          <w:szCs w:val="28"/>
        </w:rPr>
        <w:t>.</w:t>
      </w:r>
    </w:p>
    <w:p w:rsidR="00635F27" w:rsidRDefault="00635F27" w:rsidP="00635F27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>По состоянию на 01.01.202</w:t>
      </w:r>
      <w:r>
        <w:rPr>
          <w:szCs w:val="28"/>
        </w:rPr>
        <w:t>5</w:t>
      </w:r>
      <w:r w:rsidRPr="00BE36DB">
        <w:rPr>
          <w:szCs w:val="28"/>
        </w:rPr>
        <w:t xml:space="preserve"> балансовая стоимость основных средств составила </w:t>
      </w:r>
      <w:r>
        <w:rPr>
          <w:szCs w:val="28"/>
        </w:rPr>
        <w:t>3 576 186,20</w:t>
      </w:r>
      <w:r w:rsidRPr="00BE36DB">
        <w:rPr>
          <w:szCs w:val="28"/>
        </w:rPr>
        <w:t xml:space="preserve"> руб., в том числе:</w:t>
      </w:r>
    </w:p>
    <w:p w:rsidR="00635F27" w:rsidRDefault="00635F27" w:rsidP="00635F27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машины</w:t>
      </w:r>
      <w:r w:rsidRPr="00BE36DB">
        <w:rPr>
          <w:szCs w:val="28"/>
        </w:rPr>
        <w:t xml:space="preserve"> и оборудование </w:t>
      </w:r>
      <w:r>
        <w:rPr>
          <w:szCs w:val="28"/>
        </w:rPr>
        <w:t>–</w:t>
      </w:r>
      <w:r w:rsidRPr="00BE36DB">
        <w:rPr>
          <w:szCs w:val="28"/>
        </w:rPr>
        <w:t xml:space="preserve"> </w:t>
      </w:r>
      <w:r>
        <w:rPr>
          <w:szCs w:val="28"/>
        </w:rPr>
        <w:t xml:space="preserve">3 385 751,93 </w:t>
      </w:r>
      <w:r w:rsidRPr="00BE36DB">
        <w:rPr>
          <w:szCs w:val="28"/>
        </w:rPr>
        <w:t>руб.,</w:t>
      </w:r>
    </w:p>
    <w:p w:rsidR="00635F27" w:rsidRDefault="00635F27" w:rsidP="00635F27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инвентарь</w:t>
      </w:r>
      <w:r w:rsidRPr="00BE36DB">
        <w:rPr>
          <w:szCs w:val="28"/>
        </w:rPr>
        <w:t xml:space="preserve"> производственный и хозяйственный </w:t>
      </w:r>
      <w:r>
        <w:rPr>
          <w:szCs w:val="28"/>
        </w:rPr>
        <w:t>–</w:t>
      </w:r>
      <w:r w:rsidRPr="00BE36DB">
        <w:rPr>
          <w:szCs w:val="28"/>
        </w:rPr>
        <w:t xml:space="preserve"> </w:t>
      </w:r>
      <w:r>
        <w:rPr>
          <w:szCs w:val="28"/>
        </w:rPr>
        <w:t>190 434,27 руб.</w:t>
      </w:r>
    </w:p>
    <w:p w:rsidR="00635F27" w:rsidRDefault="00635F27" w:rsidP="00635F27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 xml:space="preserve">Поступление основных средств за отчетный период составило </w:t>
      </w:r>
    </w:p>
    <w:p w:rsidR="00635F27" w:rsidRPr="00BE36DB" w:rsidRDefault="00635F27" w:rsidP="00635F2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352 261,60 </w:t>
      </w:r>
      <w:r w:rsidRPr="00BE36DB">
        <w:rPr>
          <w:szCs w:val="28"/>
        </w:rPr>
        <w:t>руб</w:t>
      </w:r>
      <w:r>
        <w:rPr>
          <w:szCs w:val="28"/>
        </w:rPr>
        <w:t>.</w:t>
      </w:r>
      <w:r w:rsidRPr="00BE36DB">
        <w:rPr>
          <w:szCs w:val="28"/>
        </w:rPr>
        <w:t>, в том числе:</w:t>
      </w:r>
    </w:p>
    <w:p w:rsidR="00635F27" w:rsidRDefault="00635F27" w:rsidP="00635F27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>по счету 1</w:t>
      </w:r>
      <w:r>
        <w:rPr>
          <w:szCs w:val="28"/>
        </w:rPr>
        <w:t> </w:t>
      </w:r>
      <w:r w:rsidRPr="00BE36DB">
        <w:rPr>
          <w:szCs w:val="28"/>
        </w:rPr>
        <w:t>101</w:t>
      </w:r>
      <w:r w:rsidR="00571043">
        <w:rPr>
          <w:szCs w:val="28"/>
        </w:rPr>
        <w:t xml:space="preserve"> 34 – 260 908,00 </w:t>
      </w:r>
      <w:proofErr w:type="spellStart"/>
      <w:r w:rsidR="00571043">
        <w:rPr>
          <w:szCs w:val="28"/>
        </w:rPr>
        <w:t>руб</w:t>
      </w:r>
      <w:proofErr w:type="spellEnd"/>
      <w:r>
        <w:rPr>
          <w:szCs w:val="28"/>
        </w:rPr>
        <w:t xml:space="preserve">, </w:t>
      </w:r>
      <w:r w:rsidRPr="00B34DAC">
        <w:rPr>
          <w:szCs w:val="28"/>
        </w:rPr>
        <w:t xml:space="preserve">это </w:t>
      </w:r>
      <w:r>
        <w:rPr>
          <w:szCs w:val="28"/>
        </w:rPr>
        <w:t xml:space="preserve">приобретение основных средств (МФУ, принтеры, мониторы); </w:t>
      </w:r>
    </w:p>
    <w:p w:rsidR="00635F27" w:rsidRDefault="00635F27" w:rsidP="00635F27">
      <w:pPr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безвозмездное поступление осн</w:t>
      </w:r>
      <w:r w:rsidR="00ED0C4C">
        <w:rPr>
          <w:szCs w:val="28"/>
        </w:rPr>
        <w:t xml:space="preserve">овных средств – 56 400,00 </w:t>
      </w:r>
      <w:proofErr w:type="spellStart"/>
      <w:r w:rsidR="00ED0C4C">
        <w:rPr>
          <w:szCs w:val="28"/>
        </w:rPr>
        <w:t>руб</w:t>
      </w:r>
      <w:proofErr w:type="spellEnd"/>
      <w:r>
        <w:rPr>
          <w:szCs w:val="28"/>
        </w:rPr>
        <w:t xml:space="preserve"> (мониторы) распоряжение </w:t>
      </w:r>
      <w:proofErr w:type="spellStart"/>
      <w:r>
        <w:rPr>
          <w:szCs w:val="28"/>
        </w:rPr>
        <w:t>ДИиЖО</w:t>
      </w:r>
      <w:proofErr w:type="spellEnd"/>
      <w:r w:rsidR="00B44F49">
        <w:rPr>
          <w:szCs w:val="28"/>
        </w:rPr>
        <w:t xml:space="preserve"> А</w:t>
      </w:r>
      <w:r w:rsidR="00880DB1">
        <w:rPr>
          <w:szCs w:val="28"/>
        </w:rPr>
        <w:t>дминистрации города Оренбурга</w:t>
      </w:r>
      <w:r>
        <w:rPr>
          <w:szCs w:val="28"/>
        </w:rPr>
        <w:t xml:space="preserve"> от 27.11.2024 № 638 от МАУ «ЦГМ».</w:t>
      </w:r>
    </w:p>
    <w:p w:rsidR="00635F27" w:rsidRPr="003164A5" w:rsidRDefault="00635F27" w:rsidP="00635F27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>по счету 1</w:t>
      </w:r>
      <w:r>
        <w:rPr>
          <w:szCs w:val="28"/>
        </w:rPr>
        <w:t> </w:t>
      </w:r>
      <w:r w:rsidRPr="00BE36DB">
        <w:rPr>
          <w:szCs w:val="28"/>
        </w:rPr>
        <w:t>101</w:t>
      </w:r>
      <w:r>
        <w:rPr>
          <w:szCs w:val="28"/>
        </w:rPr>
        <w:t xml:space="preserve"> </w:t>
      </w:r>
      <w:r w:rsidRPr="00BE36DB">
        <w:rPr>
          <w:szCs w:val="28"/>
        </w:rPr>
        <w:t xml:space="preserve">36 – </w:t>
      </w:r>
      <w:r>
        <w:rPr>
          <w:szCs w:val="28"/>
        </w:rPr>
        <w:t>34 953</w:t>
      </w:r>
      <w:r w:rsidRPr="00B34DAC">
        <w:rPr>
          <w:szCs w:val="28"/>
        </w:rPr>
        <w:t>,</w:t>
      </w:r>
      <w:r>
        <w:rPr>
          <w:szCs w:val="28"/>
        </w:rPr>
        <w:t>6</w:t>
      </w:r>
      <w:r w:rsidRPr="00B34DAC">
        <w:rPr>
          <w:szCs w:val="28"/>
        </w:rPr>
        <w:t>0</w:t>
      </w:r>
      <w:r w:rsidR="00ED0C4C">
        <w:rPr>
          <w:szCs w:val="28"/>
        </w:rPr>
        <w:t xml:space="preserve"> руб.</w:t>
      </w:r>
      <w:r>
        <w:rPr>
          <w:szCs w:val="28"/>
        </w:rPr>
        <w:t xml:space="preserve"> – </w:t>
      </w:r>
      <w:r w:rsidRPr="006233F1">
        <w:rPr>
          <w:szCs w:val="28"/>
        </w:rPr>
        <w:t>приобретение</w:t>
      </w:r>
      <w:r>
        <w:rPr>
          <w:szCs w:val="28"/>
        </w:rPr>
        <w:t xml:space="preserve"> кресел офисных</w:t>
      </w:r>
      <w:r w:rsidRPr="003164A5">
        <w:rPr>
          <w:szCs w:val="28"/>
        </w:rPr>
        <w:t>.</w:t>
      </w:r>
    </w:p>
    <w:p w:rsidR="00635F27" w:rsidRDefault="00635F27" w:rsidP="00635F27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 xml:space="preserve">Выбытие основных средств за отчетный период составило </w:t>
      </w:r>
      <w:r>
        <w:rPr>
          <w:szCs w:val="28"/>
        </w:rPr>
        <w:t>148 853,60</w:t>
      </w:r>
      <w:r w:rsidRPr="006233F1">
        <w:rPr>
          <w:szCs w:val="28"/>
        </w:rPr>
        <w:t xml:space="preserve"> </w:t>
      </w:r>
      <w:r w:rsidRPr="00BE36DB">
        <w:rPr>
          <w:szCs w:val="28"/>
        </w:rPr>
        <w:t>руб</w:t>
      </w:r>
      <w:r>
        <w:rPr>
          <w:szCs w:val="28"/>
        </w:rPr>
        <w:t>.</w:t>
      </w:r>
      <w:r w:rsidRPr="00BE36DB">
        <w:rPr>
          <w:szCs w:val="28"/>
        </w:rPr>
        <w:t>, в том числе:</w:t>
      </w:r>
    </w:p>
    <w:p w:rsidR="00635F27" w:rsidRDefault="00635F27" w:rsidP="00635F27">
      <w:pPr>
        <w:spacing w:line="360" w:lineRule="auto"/>
        <w:ind w:firstLine="709"/>
        <w:jc w:val="both"/>
        <w:rPr>
          <w:szCs w:val="28"/>
        </w:rPr>
      </w:pPr>
      <w:r w:rsidRPr="00BE36DB">
        <w:rPr>
          <w:szCs w:val="28"/>
        </w:rPr>
        <w:t>по счету 1</w:t>
      </w:r>
      <w:r>
        <w:rPr>
          <w:szCs w:val="28"/>
        </w:rPr>
        <w:t xml:space="preserve"> </w:t>
      </w:r>
      <w:r w:rsidRPr="00BE36DB">
        <w:rPr>
          <w:szCs w:val="28"/>
        </w:rPr>
        <w:t>101</w:t>
      </w:r>
      <w:r>
        <w:rPr>
          <w:szCs w:val="28"/>
        </w:rPr>
        <w:t xml:space="preserve"> </w:t>
      </w:r>
      <w:r w:rsidRPr="00BE36DB">
        <w:rPr>
          <w:szCs w:val="28"/>
        </w:rPr>
        <w:t>3</w:t>
      </w:r>
      <w:r>
        <w:rPr>
          <w:szCs w:val="28"/>
        </w:rPr>
        <w:t>4</w:t>
      </w:r>
      <w:r w:rsidRPr="00BE36DB">
        <w:rPr>
          <w:szCs w:val="28"/>
        </w:rPr>
        <w:t xml:space="preserve"> –</w:t>
      </w:r>
      <w:r>
        <w:rPr>
          <w:szCs w:val="28"/>
        </w:rPr>
        <w:t xml:space="preserve"> 113 900,00 </w:t>
      </w:r>
      <w:r w:rsidRPr="00BE36DB">
        <w:rPr>
          <w:szCs w:val="28"/>
        </w:rPr>
        <w:t>руб</w:t>
      </w:r>
      <w:r>
        <w:rPr>
          <w:szCs w:val="28"/>
        </w:rPr>
        <w:t>., списано при вводе в эксплуатацию ИБП, мониторы, твердотельные накопители.</w:t>
      </w:r>
    </w:p>
    <w:p w:rsidR="00635F27" w:rsidRDefault="00635F27" w:rsidP="00635F27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</w:t>
      </w:r>
      <w:r w:rsidRPr="00BE36DB">
        <w:rPr>
          <w:szCs w:val="28"/>
        </w:rPr>
        <w:t>по счету 1</w:t>
      </w:r>
      <w:r>
        <w:rPr>
          <w:szCs w:val="28"/>
        </w:rPr>
        <w:t xml:space="preserve"> </w:t>
      </w:r>
      <w:r w:rsidRPr="00BE36DB">
        <w:rPr>
          <w:szCs w:val="28"/>
        </w:rPr>
        <w:t>101</w:t>
      </w:r>
      <w:r>
        <w:rPr>
          <w:szCs w:val="28"/>
        </w:rPr>
        <w:t xml:space="preserve"> </w:t>
      </w:r>
      <w:r w:rsidRPr="00BE36DB">
        <w:rPr>
          <w:szCs w:val="28"/>
        </w:rPr>
        <w:t>3</w:t>
      </w:r>
      <w:r>
        <w:rPr>
          <w:szCs w:val="28"/>
        </w:rPr>
        <w:t>6</w:t>
      </w:r>
      <w:r w:rsidRPr="00BE36DB">
        <w:rPr>
          <w:szCs w:val="28"/>
        </w:rPr>
        <w:t xml:space="preserve"> –</w:t>
      </w:r>
      <w:r>
        <w:rPr>
          <w:szCs w:val="28"/>
        </w:rPr>
        <w:t xml:space="preserve"> 34 953,60 </w:t>
      </w:r>
      <w:r w:rsidRPr="00BE36DB">
        <w:rPr>
          <w:szCs w:val="28"/>
        </w:rPr>
        <w:t>руб</w:t>
      </w:r>
      <w:r>
        <w:rPr>
          <w:szCs w:val="28"/>
        </w:rPr>
        <w:t>., списано при вводе в эксплуатацию кресла офисные.</w:t>
      </w:r>
    </w:p>
    <w:p w:rsidR="00635F27" w:rsidRPr="00BE36DB" w:rsidRDefault="00635F27" w:rsidP="00635F27">
      <w:pPr>
        <w:spacing w:line="360" w:lineRule="auto"/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По состоянию на 01.01.2025</w:t>
      </w:r>
      <w:r w:rsidRPr="00BE36DB">
        <w:rPr>
          <w:color w:val="000000"/>
          <w:szCs w:val="28"/>
        </w:rPr>
        <w:t xml:space="preserve"> года стоимость материальных запасов составила</w:t>
      </w:r>
      <w:r>
        <w:rPr>
          <w:color w:val="000000"/>
          <w:szCs w:val="28"/>
        </w:rPr>
        <w:t xml:space="preserve"> – 218 192,00</w:t>
      </w:r>
      <w:r>
        <w:rPr>
          <w:szCs w:val="28"/>
        </w:rPr>
        <w:t xml:space="preserve"> </w:t>
      </w:r>
      <w:r w:rsidRPr="00BE36DB">
        <w:rPr>
          <w:color w:val="000000"/>
          <w:szCs w:val="28"/>
        </w:rPr>
        <w:t>руб.</w:t>
      </w:r>
    </w:p>
    <w:p w:rsidR="00635F27" w:rsidRPr="00BD2A86" w:rsidRDefault="00635F27" w:rsidP="00635F27">
      <w:pPr>
        <w:spacing w:line="360" w:lineRule="auto"/>
        <w:ind w:firstLine="539"/>
        <w:jc w:val="both"/>
        <w:rPr>
          <w:color w:val="000000"/>
          <w:szCs w:val="28"/>
        </w:rPr>
      </w:pPr>
      <w:r w:rsidRPr="00BD2A86">
        <w:rPr>
          <w:color w:val="000000"/>
          <w:szCs w:val="28"/>
        </w:rPr>
        <w:t xml:space="preserve">Поступило материальных запасов на сумму </w:t>
      </w:r>
      <w:r>
        <w:rPr>
          <w:color w:val="000000"/>
          <w:szCs w:val="28"/>
        </w:rPr>
        <w:t>234 331,14</w:t>
      </w:r>
      <w:r>
        <w:rPr>
          <w:szCs w:val="28"/>
        </w:rPr>
        <w:t xml:space="preserve"> </w:t>
      </w:r>
      <w:r w:rsidRPr="00BD2A86">
        <w:rPr>
          <w:color w:val="000000"/>
          <w:szCs w:val="28"/>
        </w:rPr>
        <w:t>руб</w:t>
      </w:r>
      <w:r>
        <w:rPr>
          <w:color w:val="000000"/>
          <w:szCs w:val="28"/>
        </w:rPr>
        <w:t>.</w:t>
      </w:r>
      <w:r w:rsidRPr="00BD2A86">
        <w:rPr>
          <w:color w:val="000000"/>
          <w:szCs w:val="28"/>
        </w:rPr>
        <w:t>, в том числе:</w:t>
      </w:r>
    </w:p>
    <w:p w:rsidR="00635F27" w:rsidRPr="00EA2937" w:rsidRDefault="00635F27" w:rsidP="00635F27">
      <w:pPr>
        <w:spacing w:line="360" w:lineRule="auto"/>
        <w:ind w:firstLine="539"/>
        <w:jc w:val="both"/>
        <w:rPr>
          <w:color w:val="000000"/>
          <w:szCs w:val="28"/>
        </w:rPr>
      </w:pPr>
      <w:r w:rsidRPr="00D03F5B">
        <w:rPr>
          <w:color w:val="000000"/>
          <w:szCs w:val="28"/>
        </w:rPr>
        <w:t xml:space="preserve">- </w:t>
      </w:r>
      <w:r w:rsidRPr="00EA2937">
        <w:rPr>
          <w:color w:val="000000"/>
          <w:szCs w:val="28"/>
        </w:rPr>
        <w:t xml:space="preserve">приобретено на </w:t>
      </w:r>
      <w:r>
        <w:rPr>
          <w:color w:val="000000"/>
          <w:szCs w:val="28"/>
        </w:rPr>
        <w:t>234 331,14</w:t>
      </w:r>
      <w:r w:rsidR="00AA535E">
        <w:rPr>
          <w:color w:val="000000"/>
          <w:szCs w:val="28"/>
        </w:rPr>
        <w:t xml:space="preserve"> руб.</w:t>
      </w:r>
      <w:r w:rsidRPr="00EA2937">
        <w:rPr>
          <w:color w:val="000000"/>
          <w:szCs w:val="28"/>
        </w:rPr>
        <w:t xml:space="preserve"> (вода бутилированная – </w:t>
      </w:r>
      <w:r>
        <w:rPr>
          <w:color w:val="000000"/>
          <w:szCs w:val="28"/>
        </w:rPr>
        <w:t>42 245</w:t>
      </w:r>
      <w:r w:rsidRPr="00EA2937">
        <w:rPr>
          <w:color w:val="000000"/>
          <w:szCs w:val="28"/>
        </w:rPr>
        <w:t xml:space="preserve">,00 руб., канцтовары – </w:t>
      </w:r>
      <w:r>
        <w:rPr>
          <w:color w:val="000000"/>
          <w:szCs w:val="28"/>
        </w:rPr>
        <w:t>27 905,28</w:t>
      </w:r>
      <w:r w:rsidRPr="00EA2937">
        <w:rPr>
          <w:color w:val="000000"/>
          <w:szCs w:val="28"/>
        </w:rPr>
        <w:t xml:space="preserve"> руб.</w:t>
      </w:r>
      <w:r>
        <w:rPr>
          <w:color w:val="000000"/>
          <w:szCs w:val="28"/>
        </w:rPr>
        <w:t>, бумага офисная – 164 180,86 ру4б.</w:t>
      </w:r>
      <w:r w:rsidRPr="00EA2937">
        <w:rPr>
          <w:color w:val="000000"/>
          <w:szCs w:val="28"/>
        </w:rPr>
        <w:t xml:space="preserve">); </w:t>
      </w:r>
    </w:p>
    <w:p w:rsidR="00635F27" w:rsidRPr="00A87275" w:rsidRDefault="00635F27" w:rsidP="00635F27">
      <w:pPr>
        <w:spacing w:line="360" w:lineRule="auto"/>
        <w:ind w:firstLine="539"/>
        <w:jc w:val="both"/>
        <w:rPr>
          <w:color w:val="000000"/>
          <w:szCs w:val="28"/>
        </w:rPr>
      </w:pPr>
      <w:r w:rsidRPr="00A87275">
        <w:rPr>
          <w:color w:val="000000"/>
          <w:szCs w:val="28"/>
        </w:rPr>
        <w:t xml:space="preserve">Выбыло материальных запасов за отчетный период на сумму </w:t>
      </w:r>
      <w:r>
        <w:rPr>
          <w:color w:val="000000"/>
          <w:szCs w:val="28"/>
        </w:rPr>
        <w:t>186 409,84</w:t>
      </w:r>
      <w:r w:rsidRPr="00A87275">
        <w:rPr>
          <w:color w:val="000000"/>
          <w:szCs w:val="28"/>
        </w:rPr>
        <w:t xml:space="preserve"> руб., в том числе списано:</w:t>
      </w:r>
    </w:p>
    <w:p w:rsidR="00635F27" w:rsidRPr="00A87275" w:rsidRDefault="00635F27" w:rsidP="00635F27">
      <w:pPr>
        <w:spacing w:line="360" w:lineRule="auto"/>
        <w:ind w:firstLine="539"/>
        <w:jc w:val="both"/>
        <w:rPr>
          <w:color w:val="000000"/>
          <w:szCs w:val="28"/>
        </w:rPr>
      </w:pPr>
      <w:r w:rsidRPr="00A87275">
        <w:rPr>
          <w:color w:val="000000"/>
          <w:szCs w:val="28"/>
        </w:rPr>
        <w:t xml:space="preserve">- воды бутилированной – </w:t>
      </w:r>
      <w:r>
        <w:rPr>
          <w:color w:val="000000"/>
          <w:szCs w:val="28"/>
        </w:rPr>
        <w:t>42 245</w:t>
      </w:r>
      <w:r w:rsidRPr="00A87275">
        <w:rPr>
          <w:color w:val="000000"/>
          <w:szCs w:val="28"/>
        </w:rPr>
        <w:t>,00 руб.</w:t>
      </w:r>
    </w:p>
    <w:p w:rsidR="00635F27" w:rsidRPr="00C55640" w:rsidRDefault="00AA535E" w:rsidP="00635F27">
      <w:pPr>
        <w:spacing w:line="360" w:lineRule="auto"/>
        <w:ind w:firstLine="539"/>
        <w:jc w:val="both"/>
        <w:rPr>
          <w:color w:val="000000"/>
          <w:szCs w:val="28"/>
        </w:rPr>
      </w:pPr>
      <w:r>
        <w:rPr>
          <w:color w:val="000000"/>
          <w:szCs w:val="28"/>
        </w:rPr>
        <w:t>- запасных</w:t>
      </w:r>
      <w:r w:rsidR="00635F27" w:rsidRPr="00A87275">
        <w:rPr>
          <w:color w:val="000000"/>
          <w:szCs w:val="28"/>
        </w:rPr>
        <w:t xml:space="preserve"> частей и расходного материала на </w:t>
      </w:r>
      <w:r w:rsidR="00635F27" w:rsidRPr="00C55640">
        <w:rPr>
          <w:color w:val="000000"/>
          <w:szCs w:val="28"/>
        </w:rPr>
        <w:t>установку – 2 399,00 руб.</w:t>
      </w:r>
    </w:p>
    <w:p w:rsidR="00635F27" w:rsidRPr="00A87275" w:rsidRDefault="00635F27" w:rsidP="00635F27">
      <w:pPr>
        <w:spacing w:line="360" w:lineRule="auto"/>
        <w:ind w:firstLine="539"/>
        <w:jc w:val="both"/>
        <w:rPr>
          <w:color w:val="000000"/>
          <w:szCs w:val="28"/>
        </w:rPr>
      </w:pPr>
      <w:r w:rsidRPr="00C55640">
        <w:rPr>
          <w:color w:val="000000"/>
          <w:szCs w:val="28"/>
        </w:rPr>
        <w:t>- канцтоваров, бумаги – 141 759,84 руб.</w:t>
      </w:r>
    </w:p>
    <w:p w:rsidR="00635F27" w:rsidRDefault="00635F27" w:rsidP="00CC41D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 счету 1 111 6</w:t>
      </w:r>
      <w:r>
        <w:rPr>
          <w:rFonts w:eastAsiaTheme="minorHAnsi"/>
          <w:szCs w:val="28"/>
          <w:lang w:val="en-US" w:eastAsia="en-US"/>
        </w:rPr>
        <w:t>I</w:t>
      </w:r>
      <w:r w:rsidRPr="00635F27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стоимость прав пользования программным обеспечением не изменилась и составила 2 246 019,27 руб., поступлений и выбытий не производилось.</w:t>
      </w:r>
    </w:p>
    <w:p w:rsidR="007F7EA1" w:rsidRDefault="007F7EA1" w:rsidP="007F7EA1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  <w:t>По счету 01.31 «</w:t>
      </w:r>
      <w:r w:rsidRPr="00D8365E">
        <w:rPr>
          <w:rFonts w:eastAsiaTheme="minorHAnsi"/>
          <w:szCs w:val="28"/>
          <w:lang w:eastAsia="en-US"/>
        </w:rPr>
        <w:t>Иное движимое имущество, полученное в пользование по договорам безвозмездного пользования</w:t>
      </w:r>
      <w:r>
        <w:rPr>
          <w:rFonts w:eastAsiaTheme="minorHAnsi"/>
          <w:szCs w:val="28"/>
          <w:lang w:eastAsia="en-US"/>
        </w:rPr>
        <w:t>»</w:t>
      </w:r>
      <w:r w:rsidR="00B44F49">
        <w:rPr>
          <w:rFonts w:eastAsiaTheme="minorHAnsi"/>
          <w:szCs w:val="28"/>
          <w:lang w:eastAsia="en-US"/>
        </w:rPr>
        <w:t>,</w:t>
      </w:r>
      <w:r>
        <w:rPr>
          <w:rFonts w:eastAsiaTheme="minorHAnsi"/>
          <w:szCs w:val="28"/>
          <w:lang w:eastAsia="en-US"/>
        </w:rPr>
        <w:t xml:space="preserve"> отражено увеличение и уменьшение на сумму стоимости сервера и ИБП, а также выбытие 1 единицы имущества при увольнении сотрудника.</w:t>
      </w:r>
    </w:p>
    <w:p w:rsidR="00635F27" w:rsidRDefault="00635F27" w:rsidP="00CC41D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По</w:t>
      </w:r>
      <w:r w:rsidR="00880DB1">
        <w:rPr>
          <w:rFonts w:eastAsiaTheme="minorHAnsi"/>
          <w:szCs w:val="28"/>
          <w:lang w:eastAsia="en-US"/>
        </w:rPr>
        <w:t xml:space="preserve"> </w:t>
      </w:r>
      <w:proofErr w:type="spellStart"/>
      <w:r w:rsidR="00880DB1">
        <w:rPr>
          <w:rFonts w:eastAsiaTheme="minorHAnsi"/>
          <w:szCs w:val="28"/>
          <w:lang w:eastAsia="en-US"/>
        </w:rPr>
        <w:t>забалансовому</w:t>
      </w:r>
      <w:proofErr w:type="spellEnd"/>
      <w:r>
        <w:rPr>
          <w:rFonts w:eastAsiaTheme="minorHAnsi"/>
          <w:szCs w:val="28"/>
          <w:lang w:eastAsia="en-US"/>
        </w:rPr>
        <w:t xml:space="preserve"> счету 02 не производилась утилизация </w:t>
      </w:r>
      <w:r w:rsidR="00880DB1">
        <w:rPr>
          <w:rFonts w:eastAsiaTheme="minorHAnsi"/>
          <w:szCs w:val="28"/>
          <w:lang w:eastAsia="en-US"/>
        </w:rPr>
        <w:t>основных средств</w:t>
      </w:r>
      <w:r>
        <w:rPr>
          <w:rFonts w:eastAsiaTheme="minorHAnsi"/>
          <w:szCs w:val="28"/>
          <w:lang w:eastAsia="en-US"/>
        </w:rPr>
        <w:t>, не признанных активом.</w:t>
      </w:r>
    </w:p>
    <w:p w:rsidR="00EC0F81" w:rsidRPr="00635F27" w:rsidRDefault="00BD29C8" w:rsidP="00CC41D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Cs w:val="28"/>
          <w:lang w:eastAsia="en-US"/>
        </w:rPr>
      </w:pPr>
      <w:r w:rsidRPr="00BD29C8">
        <w:rPr>
          <w:szCs w:val="28"/>
        </w:rPr>
        <w:lastRenderedPageBreak/>
        <w:t xml:space="preserve">На </w:t>
      </w:r>
      <w:proofErr w:type="spellStart"/>
      <w:r w:rsidRPr="00BD29C8">
        <w:rPr>
          <w:szCs w:val="28"/>
        </w:rPr>
        <w:t>забалансовый</w:t>
      </w:r>
      <w:proofErr w:type="spellEnd"/>
      <w:r w:rsidRPr="00BD29C8">
        <w:rPr>
          <w:szCs w:val="28"/>
        </w:rPr>
        <w:t xml:space="preserve"> счет 21 в течение 2024 года поступали основные средства стоимостью менее 10 000,00 руб. со счета 1 101 при вводе в эксплуатацию</w:t>
      </w:r>
      <w:r>
        <w:rPr>
          <w:szCs w:val="28"/>
        </w:rPr>
        <w:t>,</w:t>
      </w:r>
      <w:r w:rsidRPr="00BD29C8">
        <w:rPr>
          <w:szCs w:val="28"/>
        </w:rPr>
        <w:t xml:space="preserve"> всего на общую сумму </w:t>
      </w:r>
      <w:r w:rsidR="00635F27" w:rsidRPr="00635F27">
        <w:rPr>
          <w:rFonts w:eastAsiaTheme="minorHAnsi"/>
          <w:szCs w:val="28"/>
          <w:lang w:eastAsia="en-US"/>
        </w:rPr>
        <w:t>148 853,60</w:t>
      </w:r>
      <w:r w:rsidR="00635F27">
        <w:rPr>
          <w:rFonts w:eastAsiaTheme="minorHAnsi"/>
          <w:szCs w:val="28"/>
          <w:lang w:eastAsia="en-US"/>
        </w:rPr>
        <w:t xml:space="preserve"> руб. </w:t>
      </w:r>
    </w:p>
    <w:p w:rsidR="0078069A" w:rsidRDefault="0078069A" w:rsidP="0078069A">
      <w:pPr>
        <w:autoSpaceDE w:val="0"/>
        <w:autoSpaceDN w:val="0"/>
        <w:adjustRightInd w:val="0"/>
        <w:ind w:firstLine="720"/>
        <w:jc w:val="both"/>
        <w:rPr>
          <w:b/>
          <w:szCs w:val="28"/>
        </w:rPr>
      </w:pPr>
      <w:r w:rsidRPr="008F6863">
        <w:rPr>
          <w:b/>
          <w:szCs w:val="28"/>
        </w:rPr>
        <w:t>Форма 0503169 «Сведения по дебиторской и кредиторской задолженности»</w:t>
      </w:r>
      <w:r>
        <w:rPr>
          <w:b/>
          <w:szCs w:val="28"/>
        </w:rPr>
        <w:t>.</w:t>
      </w:r>
    </w:p>
    <w:p w:rsidR="0078069A" w:rsidRDefault="0078069A" w:rsidP="008C2B52">
      <w:pPr>
        <w:ind w:firstLine="709"/>
        <w:jc w:val="both"/>
        <w:rPr>
          <w:szCs w:val="28"/>
        </w:rPr>
      </w:pPr>
    </w:p>
    <w:p w:rsidR="005056DD" w:rsidRDefault="009E6687" w:rsidP="008C2B52">
      <w:pPr>
        <w:ind w:firstLine="709"/>
        <w:jc w:val="both"/>
        <w:rPr>
          <w:color w:val="000000"/>
          <w:szCs w:val="28"/>
        </w:rPr>
      </w:pPr>
      <w:r w:rsidRPr="009E6687">
        <w:rPr>
          <w:color w:val="000000"/>
          <w:szCs w:val="28"/>
        </w:rPr>
        <w:t>Анализ  дебиторской задолженности по состоянию на 01.01.2025 в сравнении с данными на 01.01.2024</w:t>
      </w:r>
    </w:p>
    <w:p w:rsidR="009E6687" w:rsidRDefault="009E6687" w:rsidP="008C2B52">
      <w:pPr>
        <w:ind w:firstLine="709"/>
        <w:jc w:val="both"/>
        <w:rPr>
          <w:color w:val="000000"/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62"/>
        <w:gridCol w:w="2126"/>
        <w:gridCol w:w="1701"/>
        <w:gridCol w:w="2097"/>
        <w:gridCol w:w="2977"/>
      </w:tblGrid>
      <w:tr w:rsidR="009E6687" w:rsidRPr="009E6687" w:rsidTr="00647DC3">
        <w:trPr>
          <w:trHeight w:val="312"/>
        </w:trPr>
        <w:tc>
          <w:tcPr>
            <w:tcW w:w="1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687" w:rsidRDefault="009E6687" w:rsidP="00756535">
            <w:pPr>
              <w:jc w:val="center"/>
              <w:rPr>
                <w:sz w:val="24"/>
                <w:szCs w:val="24"/>
              </w:rPr>
            </w:pPr>
            <w:bookmarkStart w:id="2" w:name="RANGE!A4:E14"/>
            <w:r w:rsidRPr="009E6687">
              <w:rPr>
                <w:sz w:val="24"/>
                <w:szCs w:val="24"/>
              </w:rPr>
              <w:t>Код счета бюджетного учета гр. 1 ф</w:t>
            </w:r>
            <w:r w:rsidR="00756535">
              <w:rPr>
                <w:sz w:val="24"/>
                <w:szCs w:val="24"/>
              </w:rPr>
              <w:t>.</w:t>
            </w:r>
            <w:r w:rsidRPr="009E6687">
              <w:rPr>
                <w:sz w:val="24"/>
                <w:szCs w:val="24"/>
              </w:rPr>
              <w:t>0503169</w:t>
            </w:r>
            <w:bookmarkEnd w:id="2"/>
          </w:p>
          <w:p w:rsidR="00756535" w:rsidRDefault="00756535" w:rsidP="00756535">
            <w:pPr>
              <w:jc w:val="center"/>
              <w:rPr>
                <w:sz w:val="24"/>
                <w:szCs w:val="24"/>
              </w:rPr>
            </w:pPr>
          </w:p>
          <w:p w:rsidR="00756535" w:rsidRPr="009E6687" w:rsidRDefault="00756535" w:rsidP="0075653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Сумма задолженности, руб.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Расшифровка дебиторской задолженности (что учтено по счету)</w:t>
            </w:r>
          </w:p>
          <w:p w:rsidR="00756535" w:rsidRDefault="00756535" w:rsidP="009E6687">
            <w:pPr>
              <w:jc w:val="center"/>
              <w:rPr>
                <w:sz w:val="24"/>
                <w:szCs w:val="24"/>
              </w:rPr>
            </w:pPr>
          </w:p>
          <w:p w:rsidR="00756535" w:rsidRDefault="00756535" w:rsidP="009E6687">
            <w:pPr>
              <w:jc w:val="center"/>
              <w:rPr>
                <w:sz w:val="24"/>
                <w:szCs w:val="24"/>
              </w:rPr>
            </w:pPr>
          </w:p>
          <w:p w:rsidR="00756535" w:rsidRDefault="00756535" w:rsidP="009E6687">
            <w:pPr>
              <w:jc w:val="center"/>
              <w:rPr>
                <w:sz w:val="24"/>
                <w:szCs w:val="24"/>
              </w:rPr>
            </w:pPr>
          </w:p>
          <w:p w:rsidR="00756535" w:rsidRPr="009E6687" w:rsidRDefault="00756535" w:rsidP="009E6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(гр.3-гр.2)</w:t>
            </w:r>
          </w:p>
          <w:p w:rsidR="00756535" w:rsidRPr="009E6687" w:rsidRDefault="00756535" w:rsidP="009E6687">
            <w:pPr>
              <w:jc w:val="center"/>
              <w:rPr>
                <w:sz w:val="24"/>
                <w:szCs w:val="24"/>
              </w:rPr>
            </w:pPr>
          </w:p>
        </w:tc>
      </w:tr>
      <w:tr w:rsidR="009E6687" w:rsidRPr="009E6687" w:rsidTr="00647DC3">
        <w:trPr>
          <w:trHeight w:val="2088"/>
        </w:trPr>
        <w:tc>
          <w:tcPr>
            <w:tcW w:w="14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E6687" w:rsidRPr="009E6687" w:rsidRDefault="009E6687" w:rsidP="009E6687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Данные за аналогичный отчетный период прошлого финансового года (на 01.01.2024) гр. 2   формы 0503169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Данные за отчетный период</w:t>
            </w:r>
            <w:r w:rsidRPr="009E6687">
              <w:rPr>
                <w:sz w:val="24"/>
                <w:szCs w:val="24"/>
              </w:rPr>
              <w:br/>
              <w:t>(на 01.01.2025)</w:t>
            </w:r>
          </w:p>
          <w:p w:rsidR="00756535" w:rsidRPr="009E6687" w:rsidRDefault="00756535" w:rsidP="009E6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687" w:rsidRPr="009E6687" w:rsidRDefault="009E6687" w:rsidP="009E6687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687" w:rsidRPr="009E6687" w:rsidRDefault="009E6687" w:rsidP="009E6687">
            <w:pPr>
              <w:rPr>
                <w:sz w:val="24"/>
                <w:szCs w:val="24"/>
              </w:rPr>
            </w:pPr>
          </w:p>
        </w:tc>
      </w:tr>
      <w:tr w:rsidR="009E6687" w:rsidRPr="009E6687" w:rsidTr="00647DC3">
        <w:trPr>
          <w:trHeight w:val="324"/>
        </w:trPr>
        <w:tc>
          <w:tcPr>
            <w:tcW w:w="146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3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5</w:t>
            </w:r>
          </w:p>
        </w:tc>
      </w:tr>
      <w:tr w:rsidR="009E6687" w:rsidRPr="009E6687" w:rsidTr="00647DC3">
        <w:trPr>
          <w:trHeight w:val="636"/>
        </w:trPr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1 20551000</w:t>
            </w:r>
          </w:p>
          <w:p w:rsidR="003165B9" w:rsidRDefault="003165B9" w:rsidP="009E6687">
            <w:pPr>
              <w:jc w:val="center"/>
              <w:rPr>
                <w:sz w:val="24"/>
                <w:szCs w:val="24"/>
              </w:rPr>
            </w:pPr>
          </w:p>
          <w:p w:rsidR="003165B9" w:rsidRPr="009E6687" w:rsidRDefault="003165B9" w:rsidP="009E668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Default="009E6687" w:rsidP="009E6687">
            <w:pPr>
              <w:jc w:val="right"/>
              <w:rPr>
                <w:sz w:val="18"/>
                <w:szCs w:val="18"/>
              </w:rPr>
            </w:pPr>
            <w:r w:rsidRPr="003165B9">
              <w:rPr>
                <w:sz w:val="18"/>
                <w:szCs w:val="18"/>
              </w:rPr>
              <w:t>1 169 371 400,00</w:t>
            </w:r>
          </w:p>
          <w:p w:rsidR="003165B9" w:rsidRDefault="003165B9" w:rsidP="009E6687">
            <w:pPr>
              <w:jc w:val="right"/>
              <w:rPr>
                <w:sz w:val="18"/>
                <w:szCs w:val="18"/>
              </w:rPr>
            </w:pPr>
          </w:p>
          <w:p w:rsidR="003165B9" w:rsidRDefault="003165B9" w:rsidP="009E6687">
            <w:pPr>
              <w:jc w:val="right"/>
              <w:rPr>
                <w:sz w:val="18"/>
                <w:szCs w:val="18"/>
              </w:rPr>
            </w:pPr>
          </w:p>
          <w:p w:rsidR="003165B9" w:rsidRPr="003165B9" w:rsidRDefault="003165B9" w:rsidP="009E668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Default="009E6687" w:rsidP="009E6687">
            <w:pPr>
              <w:jc w:val="right"/>
              <w:rPr>
                <w:sz w:val="18"/>
                <w:szCs w:val="18"/>
              </w:rPr>
            </w:pPr>
            <w:r w:rsidRPr="003165B9">
              <w:rPr>
                <w:sz w:val="18"/>
                <w:szCs w:val="18"/>
              </w:rPr>
              <w:t>1 418 117 100,00</w:t>
            </w:r>
          </w:p>
          <w:p w:rsidR="003165B9" w:rsidRDefault="003165B9" w:rsidP="009E6687">
            <w:pPr>
              <w:jc w:val="right"/>
              <w:rPr>
                <w:sz w:val="18"/>
                <w:szCs w:val="18"/>
              </w:rPr>
            </w:pPr>
          </w:p>
          <w:p w:rsidR="003165B9" w:rsidRDefault="003165B9" w:rsidP="009E6687">
            <w:pPr>
              <w:jc w:val="right"/>
              <w:rPr>
                <w:sz w:val="18"/>
                <w:szCs w:val="18"/>
              </w:rPr>
            </w:pPr>
          </w:p>
          <w:p w:rsidR="003165B9" w:rsidRPr="003165B9" w:rsidRDefault="003165B9" w:rsidP="009E668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9E6687" w:rsidRDefault="003165B9" w:rsidP="009E66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9E6687" w:rsidRPr="009E6687">
              <w:rPr>
                <w:sz w:val="24"/>
                <w:szCs w:val="24"/>
              </w:rPr>
              <w:t xml:space="preserve">тражение в учете </w:t>
            </w:r>
            <w:r w:rsidRPr="004E3D24">
              <w:rPr>
                <w:sz w:val="22"/>
              </w:rPr>
              <w:t>межбюджетных трансфертов</w:t>
            </w:r>
            <w:r w:rsidR="009E6687" w:rsidRPr="009E6687">
              <w:rPr>
                <w:sz w:val="24"/>
                <w:szCs w:val="24"/>
              </w:rPr>
              <w:t xml:space="preserve"> к перечислению на три года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Default="009E6687" w:rsidP="009E6687">
            <w:pPr>
              <w:rPr>
                <w:sz w:val="22"/>
              </w:rPr>
            </w:pPr>
            <w:r w:rsidRPr="009E6687">
              <w:rPr>
                <w:sz w:val="24"/>
                <w:szCs w:val="24"/>
              </w:rPr>
              <w:t>увеличение сум</w:t>
            </w:r>
            <w:r>
              <w:rPr>
                <w:sz w:val="24"/>
                <w:szCs w:val="24"/>
              </w:rPr>
              <w:t>м</w:t>
            </w:r>
            <w:r w:rsidRPr="009E6687">
              <w:rPr>
                <w:sz w:val="24"/>
                <w:szCs w:val="24"/>
              </w:rPr>
              <w:t xml:space="preserve">ы предоставляемых </w:t>
            </w:r>
            <w:r w:rsidR="003165B9" w:rsidRPr="004E3D24">
              <w:rPr>
                <w:sz w:val="22"/>
              </w:rPr>
              <w:t>межбюджетных трансфертов</w:t>
            </w:r>
          </w:p>
          <w:p w:rsidR="003165B9" w:rsidRDefault="003165B9" w:rsidP="009E6687">
            <w:pPr>
              <w:rPr>
                <w:sz w:val="22"/>
              </w:rPr>
            </w:pPr>
          </w:p>
          <w:p w:rsidR="003165B9" w:rsidRPr="009E6687" w:rsidRDefault="003165B9" w:rsidP="009E6687">
            <w:pPr>
              <w:rPr>
                <w:sz w:val="24"/>
                <w:szCs w:val="24"/>
              </w:rPr>
            </w:pPr>
          </w:p>
        </w:tc>
      </w:tr>
      <w:tr w:rsidR="009E6687" w:rsidRPr="00657E93" w:rsidTr="00647DC3">
        <w:trPr>
          <w:trHeight w:val="783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65B9" w:rsidRPr="00657E93" w:rsidRDefault="009E6687" w:rsidP="003165B9">
            <w:pPr>
              <w:jc w:val="center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Итого по  счету 20500000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bCs/>
                <w:sz w:val="18"/>
                <w:szCs w:val="18"/>
              </w:rPr>
            </w:pPr>
            <w:r w:rsidRPr="00657E93">
              <w:rPr>
                <w:bCs/>
                <w:sz w:val="18"/>
                <w:szCs w:val="18"/>
              </w:rPr>
              <w:t>1 169 371 400,00</w:t>
            </w:r>
          </w:p>
          <w:p w:rsidR="003165B9" w:rsidRPr="00657E93" w:rsidRDefault="003165B9" w:rsidP="009E6687">
            <w:pPr>
              <w:jc w:val="right"/>
              <w:rPr>
                <w:bCs/>
                <w:sz w:val="18"/>
                <w:szCs w:val="18"/>
              </w:rPr>
            </w:pPr>
          </w:p>
          <w:p w:rsidR="003165B9" w:rsidRPr="00657E93" w:rsidRDefault="003165B9" w:rsidP="009E6687">
            <w:pPr>
              <w:jc w:val="right"/>
              <w:rPr>
                <w:bCs/>
                <w:sz w:val="18"/>
                <w:szCs w:val="18"/>
              </w:rPr>
            </w:pPr>
          </w:p>
          <w:p w:rsidR="003165B9" w:rsidRPr="00657E93" w:rsidRDefault="003165B9" w:rsidP="009E6687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bCs/>
                <w:sz w:val="18"/>
                <w:szCs w:val="18"/>
              </w:rPr>
            </w:pPr>
            <w:r w:rsidRPr="00657E93">
              <w:rPr>
                <w:bCs/>
                <w:sz w:val="18"/>
                <w:szCs w:val="18"/>
              </w:rPr>
              <w:t>1 418 117 100,00</w:t>
            </w:r>
          </w:p>
          <w:p w:rsidR="003165B9" w:rsidRPr="00657E93" w:rsidRDefault="003165B9" w:rsidP="009E6687">
            <w:pPr>
              <w:jc w:val="right"/>
              <w:rPr>
                <w:bCs/>
                <w:sz w:val="18"/>
                <w:szCs w:val="18"/>
              </w:rPr>
            </w:pPr>
          </w:p>
          <w:p w:rsidR="003165B9" w:rsidRPr="00657E93" w:rsidRDefault="003165B9" w:rsidP="009E6687">
            <w:pPr>
              <w:jc w:val="right"/>
              <w:rPr>
                <w:bCs/>
                <w:sz w:val="18"/>
                <w:szCs w:val="18"/>
              </w:rPr>
            </w:pPr>
          </w:p>
          <w:p w:rsidR="003165B9" w:rsidRPr="00657E93" w:rsidRDefault="003165B9" w:rsidP="009E6687">
            <w:pPr>
              <w:jc w:val="right"/>
              <w:rPr>
                <w:bCs/>
                <w:sz w:val="18"/>
                <w:szCs w:val="1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 </w:t>
            </w:r>
          </w:p>
        </w:tc>
      </w:tr>
      <w:tr w:rsidR="009E6687" w:rsidRPr="00657E93" w:rsidTr="00647DC3">
        <w:trPr>
          <w:trHeight w:val="624"/>
        </w:trPr>
        <w:tc>
          <w:tcPr>
            <w:tcW w:w="1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center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1  20611000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4,69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 xml:space="preserve">переплата заработной платы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перерасчет заработной платы за счет больничного листа</w:t>
            </w:r>
          </w:p>
        </w:tc>
      </w:tr>
      <w:tr w:rsidR="009E6687" w:rsidRPr="00657E93" w:rsidTr="00647DC3">
        <w:trPr>
          <w:trHeight w:val="624"/>
        </w:trPr>
        <w:tc>
          <w:tcPr>
            <w:tcW w:w="1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center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1 20626000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43 428,00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68 784,00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 xml:space="preserve">авансовый платеж  за подписку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657E93" w:rsidRDefault="003165B9" w:rsidP="009E6687">
            <w:pPr>
              <w:rPr>
                <w:sz w:val="24"/>
                <w:szCs w:val="24"/>
              </w:rPr>
            </w:pPr>
            <w:r w:rsidRPr="00BD29C8">
              <w:rPr>
                <w:sz w:val="22"/>
              </w:rPr>
              <w:t>рост цен на печатные издания</w:t>
            </w:r>
          </w:p>
        </w:tc>
      </w:tr>
      <w:tr w:rsidR="009E6687" w:rsidRPr="00657E93" w:rsidTr="00647DC3">
        <w:trPr>
          <w:trHeight w:val="312"/>
        </w:trPr>
        <w:tc>
          <w:tcPr>
            <w:tcW w:w="14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center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Итого по  счету 20600000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43 428,00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68 788,69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687" w:rsidRPr="00657E93" w:rsidRDefault="009E6687" w:rsidP="009E6687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 </w:t>
            </w:r>
          </w:p>
        </w:tc>
      </w:tr>
      <w:tr w:rsidR="009E6687" w:rsidRPr="00657E93" w:rsidTr="00647DC3">
        <w:trPr>
          <w:trHeight w:val="624"/>
        </w:trPr>
        <w:tc>
          <w:tcPr>
            <w:tcW w:w="14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center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1 20934000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21 209,34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21 186,31</w:t>
            </w: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687" w:rsidRPr="00657E93" w:rsidRDefault="00DB0E71" w:rsidP="006200DB">
            <w:pPr>
              <w:rPr>
                <w:sz w:val="24"/>
                <w:szCs w:val="24"/>
              </w:rPr>
            </w:pPr>
            <w:r w:rsidRPr="00BD29C8">
              <w:rPr>
                <w:sz w:val="22"/>
              </w:rPr>
              <w:t>задолженность по возмещению судебной экспертизы на основании</w:t>
            </w:r>
            <w:r w:rsidR="006200DB" w:rsidRPr="00BD29C8">
              <w:rPr>
                <w:sz w:val="22"/>
              </w:rPr>
              <w:t xml:space="preserve"> судебного</w:t>
            </w:r>
            <w:r w:rsidRPr="00BD29C8">
              <w:rPr>
                <w:sz w:val="22"/>
              </w:rPr>
              <w:t xml:space="preserve"> решения</w:t>
            </w:r>
            <w:r w:rsidR="006200DB" w:rsidRPr="00BD29C8">
              <w:rPr>
                <w:sz w:val="22"/>
              </w:rPr>
              <w:t>, вступившего</w:t>
            </w:r>
            <w:r w:rsidRPr="00BD29C8">
              <w:rPr>
                <w:sz w:val="22"/>
              </w:rPr>
              <w:t xml:space="preserve"> в законную силу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 </w:t>
            </w:r>
          </w:p>
        </w:tc>
      </w:tr>
      <w:tr w:rsidR="009E6687" w:rsidRPr="00657E93" w:rsidTr="00647DC3">
        <w:trPr>
          <w:trHeight w:val="312"/>
        </w:trPr>
        <w:tc>
          <w:tcPr>
            <w:tcW w:w="14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center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Итого по  счету 20900000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21 209,34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21 186,31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sz w:val="24"/>
                <w:szCs w:val="24"/>
              </w:rPr>
            </w:pPr>
            <w:r w:rsidRPr="00657E93">
              <w:rPr>
                <w:sz w:val="24"/>
                <w:szCs w:val="24"/>
              </w:rPr>
              <w:t> </w:t>
            </w:r>
          </w:p>
        </w:tc>
      </w:tr>
      <w:tr w:rsidR="009E6687" w:rsidRPr="00657E93" w:rsidTr="00647DC3">
        <w:trPr>
          <w:trHeight w:val="324"/>
        </w:trPr>
        <w:tc>
          <w:tcPr>
            <w:tcW w:w="146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Всего задолженности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1 169 436 037,34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B56D39">
            <w:pPr>
              <w:ind w:left="-108" w:hanging="284"/>
              <w:jc w:val="right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 xml:space="preserve">1 </w:t>
            </w:r>
            <w:r w:rsidRPr="00657E93">
              <w:rPr>
                <w:bCs/>
                <w:sz w:val="22"/>
                <w:szCs w:val="22"/>
              </w:rPr>
              <w:t>418 207 075,00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6687" w:rsidRPr="00657E93" w:rsidRDefault="009E6687" w:rsidP="009E6687">
            <w:pPr>
              <w:jc w:val="right"/>
              <w:rPr>
                <w:bCs/>
                <w:sz w:val="24"/>
                <w:szCs w:val="24"/>
              </w:rPr>
            </w:pPr>
            <w:r w:rsidRPr="00657E93">
              <w:rPr>
                <w:bCs/>
                <w:sz w:val="24"/>
                <w:szCs w:val="24"/>
              </w:rPr>
              <w:t> </w:t>
            </w:r>
          </w:p>
        </w:tc>
      </w:tr>
    </w:tbl>
    <w:p w:rsidR="009E6687" w:rsidRDefault="009E6687" w:rsidP="008C2B52">
      <w:pPr>
        <w:ind w:firstLine="709"/>
        <w:jc w:val="both"/>
        <w:rPr>
          <w:color w:val="000000"/>
          <w:szCs w:val="28"/>
        </w:rPr>
      </w:pPr>
    </w:p>
    <w:tbl>
      <w:tblPr>
        <w:tblW w:w="16033" w:type="dxa"/>
        <w:tblInd w:w="93" w:type="dxa"/>
        <w:tblLook w:val="04A0" w:firstRow="1" w:lastRow="0" w:firstColumn="1" w:lastColumn="0" w:noHBand="0" w:noVBand="1"/>
      </w:tblPr>
      <w:tblGrid>
        <w:gridCol w:w="1858"/>
        <w:gridCol w:w="1985"/>
        <w:gridCol w:w="1842"/>
        <w:gridCol w:w="2268"/>
        <w:gridCol w:w="1364"/>
        <w:gridCol w:w="1046"/>
        <w:gridCol w:w="5670"/>
      </w:tblGrid>
      <w:tr w:rsidR="004743D8" w:rsidTr="004743D8">
        <w:trPr>
          <w:trHeight w:val="300"/>
        </w:trPr>
        <w:tc>
          <w:tcPr>
            <w:tcW w:w="9317" w:type="dxa"/>
            <w:gridSpan w:val="5"/>
            <w:noWrap/>
            <w:vAlign w:val="bottom"/>
          </w:tcPr>
          <w:p w:rsidR="004743D8" w:rsidRDefault="009E6687" w:rsidP="004743D8">
            <w:pPr>
              <w:ind w:left="90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color w:val="000000"/>
                <w:szCs w:val="28"/>
              </w:rPr>
              <w:lastRenderedPageBreak/>
              <w:t xml:space="preserve">Анализ  просроченной  дебиторской задолженности </w:t>
            </w:r>
            <w:r>
              <w:rPr>
                <w:rFonts w:eastAsiaTheme="minorHAnsi"/>
                <w:szCs w:val="28"/>
                <w:lang w:eastAsia="en-US"/>
              </w:rPr>
              <w:t>по состоянию на 01.01.2025 в сравнении с данными  на 01.01.2024</w:t>
            </w:r>
          </w:p>
          <w:p w:rsidR="009E6687" w:rsidRDefault="009E6687" w:rsidP="004743D8">
            <w:pPr>
              <w:ind w:left="900"/>
              <w:jc w:val="center"/>
            </w:pPr>
          </w:p>
        </w:tc>
        <w:tc>
          <w:tcPr>
            <w:tcW w:w="6716" w:type="dxa"/>
            <w:gridSpan w:val="2"/>
            <w:noWrap/>
            <w:vAlign w:val="bottom"/>
            <w:hideMark/>
          </w:tcPr>
          <w:p w:rsidR="004743D8" w:rsidRDefault="004743D8" w:rsidP="00556D36"/>
        </w:tc>
      </w:tr>
      <w:tr w:rsidR="004743D8" w:rsidTr="009E6687">
        <w:trPr>
          <w:gridAfter w:val="1"/>
          <w:wAfter w:w="5670" w:type="dxa"/>
          <w:trHeight w:val="315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743D8" w:rsidRDefault="004743D8" w:rsidP="00556D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Код счета бюджетного учета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43D8" w:rsidRDefault="004743D8" w:rsidP="00556D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Сумма задолженности, </w:t>
            </w:r>
            <w:proofErr w:type="spellStart"/>
            <w:r>
              <w:rPr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3D8" w:rsidRDefault="004743D8" w:rsidP="00556D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Расшифровка дебиторской задолженности   (что учтено по счету)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743D8" w:rsidRDefault="004743D8" w:rsidP="00556D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(гр.3 - гр.2)</w:t>
            </w:r>
          </w:p>
        </w:tc>
      </w:tr>
      <w:tr w:rsidR="009E6687" w:rsidTr="009E6687">
        <w:trPr>
          <w:gridAfter w:val="1"/>
          <w:wAfter w:w="5670" w:type="dxa"/>
          <w:trHeight w:val="1308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6687" w:rsidRDefault="009E6687" w:rsidP="00556D3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гр. 1  формы 0503169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 xml:space="preserve">Данные за аналогичный отчетный период прошлого финансового года (на 01.01.2024)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6687" w:rsidRPr="009E6687" w:rsidRDefault="009E6687" w:rsidP="00F66B03">
            <w:pPr>
              <w:jc w:val="center"/>
              <w:rPr>
                <w:sz w:val="24"/>
                <w:szCs w:val="24"/>
              </w:rPr>
            </w:pPr>
            <w:r w:rsidRPr="009E6687">
              <w:rPr>
                <w:sz w:val="24"/>
                <w:szCs w:val="24"/>
              </w:rPr>
              <w:t>Данные за отчетный период</w:t>
            </w:r>
            <w:r w:rsidRPr="009E6687">
              <w:rPr>
                <w:sz w:val="24"/>
                <w:szCs w:val="24"/>
              </w:rPr>
              <w:br/>
              <w:t>(на 01.01.2025)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687" w:rsidRDefault="009E6687" w:rsidP="00556D3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687" w:rsidRDefault="009E6687" w:rsidP="00556D36">
            <w:pPr>
              <w:rPr>
                <w:color w:val="000000"/>
                <w:sz w:val="22"/>
                <w:szCs w:val="22"/>
              </w:rPr>
            </w:pPr>
          </w:p>
        </w:tc>
      </w:tr>
      <w:tr w:rsidR="004743D8" w:rsidTr="009E6687">
        <w:trPr>
          <w:gridAfter w:val="1"/>
          <w:wAfter w:w="5670" w:type="dxa"/>
          <w:trHeight w:val="315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43D8" w:rsidRDefault="004743D8" w:rsidP="00556D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43D8" w:rsidRDefault="004743D8" w:rsidP="00556D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43D8" w:rsidRDefault="004743D8" w:rsidP="00556D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43D8" w:rsidRDefault="004743D8" w:rsidP="00556D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743D8" w:rsidRDefault="004743D8" w:rsidP="00556D3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9E6687" w:rsidRPr="007F7227" w:rsidTr="009E6687">
        <w:trPr>
          <w:gridAfter w:val="1"/>
          <w:wAfter w:w="5670" w:type="dxa"/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6687" w:rsidRPr="007F7227" w:rsidRDefault="009E6687" w:rsidP="00556D3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6687" w:rsidRPr="007F7227" w:rsidRDefault="009E6687" w:rsidP="00F66B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21 209,34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6687" w:rsidRPr="007F7227" w:rsidRDefault="009E6687" w:rsidP="00F66B03">
            <w:pPr>
              <w:jc w:val="center"/>
              <w:rPr>
                <w:color w:val="000000"/>
                <w:sz w:val="24"/>
                <w:szCs w:val="24"/>
              </w:rPr>
            </w:pPr>
            <w:r w:rsidRPr="005F0A2E">
              <w:rPr>
                <w:color w:val="000000"/>
                <w:sz w:val="24"/>
                <w:szCs w:val="24"/>
              </w:rPr>
              <w:t>21 186,31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3906" w:rsidRPr="00933906" w:rsidRDefault="006200DB" w:rsidP="00DB0E71">
            <w:pPr>
              <w:jc w:val="center"/>
              <w:rPr>
                <w:strike/>
                <w:color w:val="000000"/>
                <w:sz w:val="24"/>
                <w:szCs w:val="24"/>
              </w:rPr>
            </w:pPr>
            <w:r w:rsidRPr="00BD29C8">
              <w:rPr>
                <w:sz w:val="22"/>
              </w:rPr>
              <w:t>задолженность по возмещению судебной экспертизы на основании судебного решения, вступившего в законную силу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6687" w:rsidRPr="007F7227" w:rsidRDefault="009E6687" w:rsidP="00556D3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9E6687" w:rsidRPr="00657E93" w:rsidTr="009E6687">
        <w:trPr>
          <w:gridAfter w:val="1"/>
          <w:wAfter w:w="5670" w:type="dxa"/>
          <w:trHeight w:val="300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6687" w:rsidRPr="00657E93" w:rsidRDefault="009E6687" w:rsidP="00556D36">
            <w:pPr>
              <w:rPr>
                <w:color w:val="000000"/>
                <w:sz w:val="22"/>
                <w:szCs w:val="22"/>
              </w:rPr>
            </w:pPr>
            <w:r w:rsidRPr="00657E93">
              <w:rPr>
                <w:color w:val="000000"/>
                <w:sz w:val="22"/>
                <w:szCs w:val="22"/>
              </w:rPr>
              <w:t>Итого по счету 209.34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6687" w:rsidRPr="00657E93" w:rsidRDefault="009E6687" w:rsidP="00F66B03">
            <w:pPr>
              <w:jc w:val="center"/>
              <w:rPr>
                <w:color w:val="000000"/>
                <w:sz w:val="22"/>
                <w:szCs w:val="22"/>
              </w:rPr>
            </w:pPr>
            <w:r w:rsidRPr="00657E93">
              <w:rPr>
                <w:color w:val="000000"/>
                <w:sz w:val="24"/>
                <w:szCs w:val="24"/>
              </w:rPr>
              <w:t>21 209,34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6687" w:rsidRPr="00657E93" w:rsidRDefault="009E6687" w:rsidP="00F66B03">
            <w:pPr>
              <w:jc w:val="center"/>
              <w:rPr>
                <w:color w:val="000000"/>
                <w:sz w:val="22"/>
                <w:szCs w:val="22"/>
              </w:rPr>
            </w:pPr>
            <w:r w:rsidRPr="00657E93">
              <w:rPr>
                <w:color w:val="000000"/>
                <w:sz w:val="24"/>
                <w:szCs w:val="24"/>
              </w:rPr>
              <w:t>21 186,31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6687" w:rsidRPr="00657E93" w:rsidRDefault="009E6687" w:rsidP="00556D36">
            <w:pPr>
              <w:rPr>
                <w:color w:val="000000"/>
                <w:sz w:val="22"/>
                <w:szCs w:val="22"/>
              </w:rPr>
            </w:pPr>
            <w:r w:rsidRPr="00657E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E6687" w:rsidRPr="00657E93" w:rsidRDefault="009E6687" w:rsidP="00556D36">
            <w:pPr>
              <w:rPr>
                <w:color w:val="000000"/>
                <w:sz w:val="22"/>
                <w:szCs w:val="22"/>
              </w:rPr>
            </w:pPr>
            <w:r w:rsidRPr="00657E9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4743D8" w:rsidRDefault="004743D8" w:rsidP="004743D8">
      <w:pPr>
        <w:tabs>
          <w:tab w:val="left" w:pos="709"/>
          <w:tab w:val="left" w:pos="3969"/>
        </w:tabs>
        <w:spacing w:line="360" w:lineRule="auto"/>
        <w:ind w:right="-1" w:firstLine="709"/>
        <w:contextualSpacing/>
        <w:jc w:val="both"/>
        <w:rPr>
          <w:szCs w:val="28"/>
        </w:rPr>
      </w:pPr>
    </w:p>
    <w:p w:rsidR="004743D8" w:rsidRDefault="004743D8" w:rsidP="004743D8">
      <w:pPr>
        <w:tabs>
          <w:tab w:val="left" w:pos="709"/>
          <w:tab w:val="left" w:pos="3969"/>
        </w:tabs>
        <w:spacing w:line="360" w:lineRule="auto"/>
        <w:ind w:right="-1" w:firstLine="709"/>
        <w:contextualSpacing/>
        <w:jc w:val="both"/>
        <w:rPr>
          <w:szCs w:val="28"/>
        </w:rPr>
      </w:pPr>
      <w:r>
        <w:rPr>
          <w:szCs w:val="28"/>
        </w:rPr>
        <w:t>В целях уменьшения просроченной дебиторской задолженности финансовое управление ведет постоянную претензионную работу.</w:t>
      </w:r>
    </w:p>
    <w:p w:rsidR="004743D8" w:rsidRDefault="004743D8" w:rsidP="004743D8">
      <w:pPr>
        <w:ind w:firstLine="709"/>
        <w:jc w:val="both"/>
        <w:rPr>
          <w:szCs w:val="28"/>
        </w:rPr>
      </w:pPr>
      <w:r>
        <w:rPr>
          <w:szCs w:val="28"/>
        </w:rPr>
        <w:t xml:space="preserve">Расшифровка  причин изменения показателей просроченной дебиторской задолженности   на  01.01.2024   (на начало года) </w:t>
      </w:r>
    </w:p>
    <w:p w:rsidR="004743D8" w:rsidRDefault="004743D8" w:rsidP="004743D8">
      <w:pPr>
        <w:ind w:firstLine="709"/>
        <w:jc w:val="both"/>
        <w:rPr>
          <w:szCs w:val="28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2268"/>
        <w:gridCol w:w="2268"/>
        <w:gridCol w:w="1276"/>
        <w:gridCol w:w="2835"/>
      </w:tblGrid>
      <w:tr w:rsidR="004743D8" w:rsidRPr="004743D8" w:rsidTr="004743D8">
        <w:trPr>
          <w:trHeight w:val="2552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Номер (код) счета бюджетного учета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 xml:space="preserve">Сумма показателя просроченной </w:t>
            </w:r>
            <w:proofErr w:type="gramStart"/>
            <w:r w:rsidRPr="004743D8">
              <w:rPr>
                <w:bCs/>
                <w:sz w:val="20"/>
              </w:rPr>
              <w:t>дебиторской  задолженности</w:t>
            </w:r>
            <w:proofErr w:type="gramEnd"/>
            <w:r w:rsidRPr="004743D8">
              <w:rPr>
                <w:bCs/>
                <w:sz w:val="20"/>
              </w:rPr>
              <w:t xml:space="preserve"> на конец 2023, по данным отчета за 2023 год, </w:t>
            </w:r>
            <w:proofErr w:type="spellStart"/>
            <w:r w:rsidRPr="004743D8">
              <w:rPr>
                <w:bCs/>
                <w:sz w:val="20"/>
              </w:rPr>
              <w:t>руб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3D8" w:rsidRPr="004743D8" w:rsidRDefault="004743D8" w:rsidP="00556D36">
            <w:pPr>
              <w:rPr>
                <w:bCs/>
                <w:sz w:val="20"/>
              </w:rPr>
            </w:pP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Сумма</w:t>
            </w: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показателя</w:t>
            </w: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просроченной дебиторской</w:t>
            </w: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задолженности</w:t>
            </w: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на 01.01.2024, по</w:t>
            </w: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данным отчета</w:t>
            </w: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на 01.01.2024</w:t>
            </w: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 xml:space="preserve">год, </w:t>
            </w:r>
            <w:proofErr w:type="spellStart"/>
            <w:r w:rsidRPr="004743D8">
              <w:rPr>
                <w:bCs/>
                <w:sz w:val="20"/>
              </w:rPr>
              <w:t>руб</w:t>
            </w:r>
            <w:proofErr w:type="spellEnd"/>
          </w:p>
          <w:p w:rsidR="004743D8" w:rsidRPr="004743D8" w:rsidRDefault="004743D8" w:rsidP="00556D36">
            <w:pPr>
              <w:rPr>
                <w:bCs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</w:p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 xml:space="preserve">Сумма изменений, </w:t>
            </w:r>
            <w:proofErr w:type="spellStart"/>
            <w:r w:rsidRPr="004743D8">
              <w:rPr>
                <w:bCs/>
                <w:sz w:val="20"/>
              </w:rPr>
              <w:t>руб</w:t>
            </w:r>
            <w:proofErr w:type="spellEnd"/>
            <w:r w:rsidRPr="004743D8">
              <w:rPr>
                <w:bCs/>
                <w:sz w:val="20"/>
              </w:rPr>
              <w:t xml:space="preserve">  (гр.3 – гр.2)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3D8" w:rsidRPr="004743D8" w:rsidRDefault="004743D8" w:rsidP="00556D36">
            <w:pPr>
              <w:jc w:val="center"/>
              <w:rPr>
                <w:sz w:val="20"/>
              </w:rPr>
            </w:pPr>
          </w:p>
          <w:p w:rsidR="004743D8" w:rsidRPr="004743D8" w:rsidRDefault="004743D8" w:rsidP="00556D36">
            <w:pPr>
              <w:jc w:val="center"/>
              <w:rPr>
                <w:sz w:val="20"/>
              </w:rPr>
            </w:pPr>
          </w:p>
          <w:p w:rsidR="004743D8" w:rsidRPr="004743D8" w:rsidRDefault="004743D8" w:rsidP="00556D36">
            <w:pPr>
              <w:jc w:val="center"/>
              <w:rPr>
                <w:sz w:val="20"/>
              </w:rPr>
            </w:pPr>
            <w:r w:rsidRPr="004743D8">
              <w:rPr>
                <w:sz w:val="20"/>
              </w:rPr>
              <w:t xml:space="preserve">Причины изменения </w:t>
            </w:r>
            <w:r w:rsidRPr="004743D8">
              <w:rPr>
                <w:bCs/>
                <w:sz w:val="20"/>
              </w:rPr>
              <w:t>показателя просроченной дебиторской задолженности на начало года отчетного периода</w:t>
            </w:r>
          </w:p>
        </w:tc>
      </w:tr>
      <w:tr w:rsidR="004743D8" w:rsidRPr="004743D8" w:rsidTr="004743D8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43D8" w:rsidRPr="004743D8" w:rsidRDefault="004743D8" w:rsidP="00556D36">
            <w:pPr>
              <w:ind w:left="-392" w:firstLine="392"/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5</w:t>
            </w:r>
          </w:p>
        </w:tc>
      </w:tr>
      <w:tr w:rsidR="004743D8" w:rsidRPr="004743D8" w:rsidTr="004743D8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  <w:hideMark/>
          </w:tcPr>
          <w:p w:rsidR="004743D8" w:rsidRPr="004743D8" w:rsidRDefault="004743D8" w:rsidP="00556D36">
            <w:pPr>
              <w:jc w:val="center"/>
              <w:rPr>
                <w:color w:val="000000"/>
                <w:sz w:val="20"/>
              </w:rPr>
            </w:pPr>
            <w:r w:rsidRPr="004743D8">
              <w:rPr>
                <w:color w:val="000000"/>
                <w:sz w:val="20"/>
              </w:rPr>
              <w:t>209.34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743D8" w:rsidRPr="004743D8" w:rsidRDefault="004743D8" w:rsidP="00556D36">
            <w:pPr>
              <w:jc w:val="center"/>
              <w:rPr>
                <w:color w:val="000000"/>
                <w:sz w:val="20"/>
              </w:rPr>
            </w:pPr>
            <w:r w:rsidRPr="004743D8">
              <w:rPr>
                <w:color w:val="000000"/>
                <w:sz w:val="20"/>
              </w:rPr>
              <w:t>21 209,34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743D8" w:rsidRPr="004743D8" w:rsidRDefault="004743D8" w:rsidP="00556D36">
            <w:pPr>
              <w:jc w:val="center"/>
              <w:rPr>
                <w:color w:val="000000"/>
                <w:sz w:val="20"/>
              </w:rPr>
            </w:pPr>
            <w:r w:rsidRPr="004743D8">
              <w:rPr>
                <w:color w:val="000000"/>
                <w:sz w:val="20"/>
              </w:rPr>
              <w:t>21 209,34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743D8" w:rsidRPr="004743D8" w:rsidRDefault="004743D8" w:rsidP="00556D36">
            <w:pPr>
              <w:jc w:val="center"/>
              <w:rPr>
                <w:color w:val="000000"/>
                <w:sz w:val="20"/>
              </w:rPr>
            </w:pPr>
            <w:r w:rsidRPr="004743D8">
              <w:rPr>
                <w:color w:val="000000"/>
                <w:sz w:val="20"/>
              </w:rPr>
              <w:t>0,00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4743D8" w:rsidRPr="004743D8" w:rsidRDefault="004743D8" w:rsidP="00556D36">
            <w:pPr>
              <w:jc w:val="center"/>
              <w:rPr>
                <w:color w:val="000000"/>
                <w:sz w:val="20"/>
              </w:rPr>
            </w:pPr>
          </w:p>
        </w:tc>
      </w:tr>
      <w:tr w:rsidR="004743D8" w:rsidRPr="004743D8" w:rsidTr="004743D8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3D8" w:rsidRPr="004743D8" w:rsidRDefault="004743D8" w:rsidP="00556D36">
            <w:pPr>
              <w:rPr>
                <w:bCs/>
                <w:sz w:val="20"/>
              </w:rPr>
            </w:pPr>
            <w:r w:rsidRPr="004743D8">
              <w:rPr>
                <w:bCs/>
                <w:sz w:val="20"/>
              </w:rPr>
              <w:t>Итого по счету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743D8" w:rsidRPr="004743D8" w:rsidRDefault="004743D8" w:rsidP="00556D36">
            <w:pPr>
              <w:jc w:val="center"/>
              <w:rPr>
                <w:color w:val="000000"/>
                <w:sz w:val="20"/>
              </w:rPr>
            </w:pPr>
            <w:r w:rsidRPr="004743D8">
              <w:rPr>
                <w:color w:val="000000"/>
                <w:sz w:val="20"/>
              </w:rPr>
              <w:t>21 209,34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743D8" w:rsidRPr="004743D8" w:rsidRDefault="004743D8" w:rsidP="00556D36">
            <w:pPr>
              <w:jc w:val="center"/>
              <w:rPr>
                <w:bCs/>
                <w:sz w:val="20"/>
              </w:rPr>
            </w:pPr>
            <w:r w:rsidRPr="004743D8">
              <w:rPr>
                <w:color w:val="000000"/>
                <w:sz w:val="20"/>
              </w:rPr>
              <w:t>21 209,34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743D8" w:rsidRPr="004743D8" w:rsidRDefault="004743D8" w:rsidP="00074E1C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0,00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3D8" w:rsidRPr="004743D8" w:rsidRDefault="004743D8" w:rsidP="00556D36">
            <w:pPr>
              <w:jc w:val="right"/>
              <w:rPr>
                <w:bCs/>
                <w:sz w:val="20"/>
              </w:rPr>
            </w:pPr>
          </w:p>
        </w:tc>
      </w:tr>
      <w:tr w:rsidR="004743D8" w:rsidRPr="004743D8" w:rsidTr="004743D8">
        <w:trPr>
          <w:trHeight w:val="315"/>
        </w:trPr>
        <w:tc>
          <w:tcPr>
            <w:tcW w:w="171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43D8" w:rsidRPr="004743D8" w:rsidRDefault="004743D8" w:rsidP="00556D36">
            <w:pPr>
              <w:rPr>
                <w:sz w:val="20"/>
              </w:rPr>
            </w:pPr>
            <w:r w:rsidRPr="004743D8">
              <w:rPr>
                <w:sz w:val="20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743D8" w:rsidRPr="004743D8" w:rsidRDefault="004743D8" w:rsidP="00556D36">
            <w:pPr>
              <w:jc w:val="center"/>
              <w:rPr>
                <w:color w:val="000000"/>
                <w:sz w:val="20"/>
              </w:rPr>
            </w:pPr>
            <w:r w:rsidRPr="004743D8">
              <w:rPr>
                <w:color w:val="000000"/>
                <w:sz w:val="20"/>
              </w:rPr>
              <w:t>21 209,34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743D8" w:rsidRPr="004743D8" w:rsidRDefault="004743D8" w:rsidP="00556D36">
            <w:pPr>
              <w:jc w:val="center"/>
              <w:rPr>
                <w:sz w:val="20"/>
              </w:rPr>
            </w:pPr>
            <w:r w:rsidRPr="004743D8">
              <w:rPr>
                <w:color w:val="000000"/>
                <w:sz w:val="20"/>
              </w:rPr>
              <w:t>21 209,34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4743D8" w:rsidRPr="004743D8" w:rsidRDefault="004743D8" w:rsidP="00556D36">
            <w:pPr>
              <w:jc w:val="center"/>
              <w:rPr>
                <w:color w:val="000000"/>
                <w:sz w:val="20"/>
              </w:rPr>
            </w:pPr>
            <w:r w:rsidRPr="004743D8">
              <w:rPr>
                <w:color w:val="000000"/>
                <w:sz w:val="20"/>
              </w:rPr>
              <w:t>0,00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743D8" w:rsidRPr="004743D8" w:rsidRDefault="004743D8" w:rsidP="00556D36">
            <w:pPr>
              <w:jc w:val="right"/>
              <w:rPr>
                <w:sz w:val="20"/>
              </w:rPr>
            </w:pPr>
          </w:p>
        </w:tc>
      </w:tr>
    </w:tbl>
    <w:p w:rsidR="0078069A" w:rsidRDefault="0078069A" w:rsidP="008C2B52">
      <w:pPr>
        <w:ind w:firstLine="709"/>
        <w:jc w:val="both"/>
        <w:rPr>
          <w:szCs w:val="28"/>
        </w:rPr>
      </w:pPr>
    </w:p>
    <w:p w:rsidR="00B1586C" w:rsidRDefault="00B1586C" w:rsidP="00B1586C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584D2F">
        <w:rPr>
          <w:szCs w:val="28"/>
        </w:rPr>
        <w:t>Расшифровка показателей сложившейся на 01.</w:t>
      </w:r>
      <w:r w:rsidR="00BD09B2">
        <w:rPr>
          <w:szCs w:val="28"/>
        </w:rPr>
        <w:t>01</w:t>
      </w:r>
      <w:r w:rsidRPr="00584D2F">
        <w:rPr>
          <w:szCs w:val="28"/>
        </w:rPr>
        <w:t>.202</w:t>
      </w:r>
      <w:r w:rsidR="00BD09B2">
        <w:rPr>
          <w:szCs w:val="28"/>
        </w:rPr>
        <w:t>5</w:t>
      </w:r>
      <w:r w:rsidRPr="00584D2F">
        <w:rPr>
          <w:szCs w:val="28"/>
        </w:rPr>
        <w:t xml:space="preserve"> просроченной дебиторской задолженности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7"/>
        <w:gridCol w:w="1389"/>
        <w:gridCol w:w="1559"/>
        <w:gridCol w:w="2126"/>
        <w:gridCol w:w="3402"/>
      </w:tblGrid>
      <w:tr w:rsidR="00B1586C" w:rsidRPr="00584D2F" w:rsidTr="00A20BA8">
        <w:trPr>
          <w:trHeight w:val="322"/>
        </w:trPr>
        <w:tc>
          <w:tcPr>
            <w:tcW w:w="1887" w:type="dxa"/>
            <w:vMerge w:val="restart"/>
            <w:shd w:val="clear" w:color="auto" w:fill="auto"/>
            <w:vAlign w:val="center"/>
            <w:hideMark/>
          </w:tcPr>
          <w:p w:rsidR="00B1586C" w:rsidRPr="000062B4" w:rsidRDefault="00B1586C" w:rsidP="00556D36">
            <w:pPr>
              <w:jc w:val="center"/>
              <w:rPr>
                <w:sz w:val="24"/>
                <w:szCs w:val="24"/>
              </w:rPr>
            </w:pPr>
            <w:bookmarkStart w:id="3" w:name="RANGE!A5:C12"/>
            <w:r w:rsidRPr="000062B4">
              <w:rPr>
                <w:sz w:val="24"/>
                <w:szCs w:val="24"/>
              </w:rPr>
              <w:t xml:space="preserve">Номер (код) счета </w:t>
            </w:r>
            <w:r w:rsidRPr="000062B4">
              <w:rPr>
                <w:sz w:val="24"/>
                <w:szCs w:val="24"/>
              </w:rPr>
              <w:lastRenderedPageBreak/>
              <w:t>бюджетного учета</w:t>
            </w:r>
            <w:bookmarkEnd w:id="3"/>
          </w:p>
        </w:tc>
        <w:tc>
          <w:tcPr>
            <w:tcW w:w="2948" w:type="dxa"/>
            <w:gridSpan w:val="2"/>
            <w:vMerge w:val="restart"/>
            <w:shd w:val="clear" w:color="auto" w:fill="auto"/>
            <w:vAlign w:val="center"/>
            <w:hideMark/>
          </w:tcPr>
          <w:p w:rsidR="00B1586C" w:rsidRPr="000062B4" w:rsidRDefault="00B1586C" w:rsidP="00556D36">
            <w:pPr>
              <w:jc w:val="center"/>
              <w:rPr>
                <w:sz w:val="24"/>
                <w:szCs w:val="24"/>
              </w:rPr>
            </w:pPr>
            <w:r w:rsidRPr="000062B4">
              <w:rPr>
                <w:sz w:val="24"/>
                <w:szCs w:val="24"/>
              </w:rPr>
              <w:lastRenderedPageBreak/>
              <w:t xml:space="preserve">Сумма просроченной задолженности, руб. </w:t>
            </w:r>
          </w:p>
        </w:tc>
        <w:tc>
          <w:tcPr>
            <w:tcW w:w="2126" w:type="dxa"/>
            <w:vMerge w:val="restart"/>
            <w:shd w:val="clear" w:color="000000" w:fill="FFFFFF"/>
            <w:vAlign w:val="center"/>
            <w:hideMark/>
          </w:tcPr>
          <w:p w:rsidR="00B1586C" w:rsidRPr="000062B4" w:rsidRDefault="00B1586C" w:rsidP="00556D36">
            <w:pPr>
              <w:jc w:val="center"/>
              <w:rPr>
                <w:sz w:val="24"/>
                <w:szCs w:val="24"/>
              </w:rPr>
            </w:pPr>
            <w:r w:rsidRPr="000062B4">
              <w:rPr>
                <w:sz w:val="24"/>
                <w:szCs w:val="24"/>
              </w:rPr>
              <w:t xml:space="preserve">Причины образования </w:t>
            </w:r>
            <w:r w:rsidRPr="000062B4">
              <w:rPr>
                <w:sz w:val="24"/>
                <w:szCs w:val="24"/>
              </w:rPr>
              <w:lastRenderedPageBreak/>
              <w:t>просроченной задолженности (обязательно указать</w:t>
            </w:r>
            <w:r w:rsidRPr="00584D2F">
              <w:rPr>
                <w:sz w:val="24"/>
                <w:szCs w:val="24"/>
              </w:rPr>
              <w:t>,</w:t>
            </w:r>
            <w:r w:rsidRPr="000062B4">
              <w:rPr>
                <w:sz w:val="24"/>
                <w:szCs w:val="24"/>
              </w:rPr>
              <w:t xml:space="preserve"> что учтено по счету)</w:t>
            </w:r>
          </w:p>
        </w:tc>
        <w:tc>
          <w:tcPr>
            <w:tcW w:w="3402" w:type="dxa"/>
            <w:vMerge w:val="restart"/>
            <w:shd w:val="clear" w:color="000000" w:fill="FFFFFF"/>
            <w:vAlign w:val="center"/>
            <w:hideMark/>
          </w:tcPr>
          <w:p w:rsidR="00B1586C" w:rsidRPr="000062B4" w:rsidRDefault="00B1586C" w:rsidP="00556D36">
            <w:pPr>
              <w:jc w:val="center"/>
              <w:rPr>
                <w:sz w:val="24"/>
                <w:szCs w:val="24"/>
              </w:rPr>
            </w:pPr>
            <w:r w:rsidRPr="000062B4">
              <w:rPr>
                <w:sz w:val="24"/>
                <w:szCs w:val="24"/>
              </w:rPr>
              <w:lastRenderedPageBreak/>
              <w:t>Мероприятия, направленные на сокращение и ликвидацию   просроченной задолженности</w:t>
            </w:r>
          </w:p>
        </w:tc>
      </w:tr>
      <w:tr w:rsidR="00B1586C" w:rsidRPr="00584D2F" w:rsidTr="00A20BA8">
        <w:trPr>
          <w:trHeight w:val="444"/>
        </w:trPr>
        <w:tc>
          <w:tcPr>
            <w:tcW w:w="1887" w:type="dxa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  <w:tc>
          <w:tcPr>
            <w:tcW w:w="2948" w:type="dxa"/>
            <w:gridSpan w:val="2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</w:tr>
      <w:tr w:rsidR="00B1586C" w:rsidRPr="00584D2F" w:rsidTr="00A20BA8">
        <w:trPr>
          <w:trHeight w:val="322"/>
        </w:trPr>
        <w:tc>
          <w:tcPr>
            <w:tcW w:w="1887" w:type="dxa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  <w:tc>
          <w:tcPr>
            <w:tcW w:w="2948" w:type="dxa"/>
            <w:gridSpan w:val="2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</w:tr>
      <w:tr w:rsidR="00B1586C" w:rsidRPr="00584D2F" w:rsidTr="00A20BA8">
        <w:trPr>
          <w:trHeight w:val="1050"/>
        </w:trPr>
        <w:tc>
          <w:tcPr>
            <w:tcW w:w="1887" w:type="dxa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B1586C" w:rsidRPr="000062B4" w:rsidRDefault="00B1586C" w:rsidP="00556D36">
            <w:pPr>
              <w:jc w:val="center"/>
              <w:rPr>
                <w:color w:val="000000"/>
                <w:sz w:val="24"/>
                <w:szCs w:val="24"/>
              </w:rPr>
            </w:pPr>
            <w:r w:rsidRPr="000062B4">
              <w:rPr>
                <w:color w:val="000000"/>
                <w:sz w:val="24"/>
                <w:szCs w:val="24"/>
              </w:rPr>
              <w:t xml:space="preserve">на начало отчетного периода (гр.4)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B1586C" w:rsidRPr="000062B4" w:rsidRDefault="00B1586C" w:rsidP="00556D36">
            <w:pPr>
              <w:jc w:val="center"/>
              <w:rPr>
                <w:color w:val="000000"/>
                <w:sz w:val="24"/>
                <w:szCs w:val="24"/>
              </w:rPr>
            </w:pPr>
            <w:r w:rsidRPr="000062B4">
              <w:rPr>
                <w:color w:val="000000"/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2126" w:type="dxa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B1586C" w:rsidRPr="000062B4" w:rsidRDefault="00B1586C" w:rsidP="00556D36">
            <w:pPr>
              <w:rPr>
                <w:sz w:val="24"/>
                <w:szCs w:val="24"/>
              </w:rPr>
            </w:pPr>
          </w:p>
        </w:tc>
      </w:tr>
      <w:tr w:rsidR="00216F96" w:rsidRPr="00584D2F" w:rsidTr="00A20BA8">
        <w:trPr>
          <w:trHeight w:val="1477"/>
        </w:trPr>
        <w:tc>
          <w:tcPr>
            <w:tcW w:w="1887" w:type="dxa"/>
            <w:shd w:val="clear" w:color="auto" w:fill="auto"/>
            <w:vAlign w:val="bottom"/>
          </w:tcPr>
          <w:p w:rsidR="00216F96" w:rsidRPr="00657E93" w:rsidRDefault="00216F96" w:rsidP="00556D3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57E93">
              <w:rPr>
                <w:bCs/>
                <w:color w:val="000000"/>
                <w:sz w:val="24"/>
                <w:szCs w:val="24"/>
              </w:rPr>
              <w:t>1 20934000</w:t>
            </w:r>
          </w:p>
          <w:p w:rsidR="00216F96" w:rsidRPr="000062B4" w:rsidRDefault="00216F96" w:rsidP="00556D3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216F96" w:rsidRPr="00726BD0" w:rsidRDefault="00216F96" w:rsidP="00216F96">
            <w:pPr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21 209,34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16F96" w:rsidRPr="00726BD0" w:rsidRDefault="00216F96" w:rsidP="00216F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21 186,31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16F96" w:rsidRPr="00B1586C" w:rsidRDefault="00216F96" w:rsidP="00B64ACC">
            <w:pPr>
              <w:rPr>
                <w:sz w:val="22"/>
                <w:szCs w:val="24"/>
              </w:rPr>
            </w:pPr>
            <w:r w:rsidRPr="00B1586C">
              <w:rPr>
                <w:sz w:val="22"/>
              </w:rPr>
              <w:t>Задолженность в связи с</w:t>
            </w:r>
            <w:r w:rsidR="00B051EB">
              <w:rPr>
                <w:sz w:val="22"/>
              </w:rPr>
              <w:t xml:space="preserve"> </w:t>
            </w:r>
            <w:r w:rsidRPr="00B1586C">
              <w:rPr>
                <w:sz w:val="22"/>
              </w:rPr>
              <w:t>несвоевременным исполнением должник</w:t>
            </w:r>
            <w:r w:rsidR="00B64ACC">
              <w:rPr>
                <w:sz w:val="22"/>
              </w:rPr>
              <w:t>о</w:t>
            </w:r>
            <w:r w:rsidRPr="00B1586C">
              <w:rPr>
                <w:sz w:val="22"/>
              </w:rPr>
              <w:t xml:space="preserve">м обязательств 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16F96" w:rsidRDefault="00216F96" w:rsidP="00B64ACC">
            <w:pPr>
              <w:rPr>
                <w:sz w:val="22"/>
              </w:rPr>
            </w:pPr>
            <w:r w:rsidRPr="00B1586C">
              <w:rPr>
                <w:sz w:val="22"/>
              </w:rPr>
              <w:t>Исполнительны</w:t>
            </w:r>
            <w:r w:rsidR="00B64ACC">
              <w:rPr>
                <w:sz w:val="22"/>
              </w:rPr>
              <w:t>й</w:t>
            </w:r>
            <w:r w:rsidRPr="00B1586C">
              <w:rPr>
                <w:sz w:val="22"/>
              </w:rPr>
              <w:t xml:space="preserve"> лист передан в Федеральную службу судебных приставов на исполнение</w:t>
            </w:r>
          </w:p>
          <w:p w:rsidR="0037628C" w:rsidRDefault="0037628C" w:rsidP="00B64ACC">
            <w:pPr>
              <w:rPr>
                <w:sz w:val="22"/>
              </w:rPr>
            </w:pPr>
          </w:p>
          <w:p w:rsidR="0037628C" w:rsidRPr="00B1586C" w:rsidRDefault="0037628C" w:rsidP="00B64ACC">
            <w:pPr>
              <w:rPr>
                <w:sz w:val="22"/>
                <w:szCs w:val="24"/>
              </w:rPr>
            </w:pPr>
          </w:p>
        </w:tc>
      </w:tr>
      <w:tr w:rsidR="00216F96" w:rsidRPr="00584D2F" w:rsidTr="00A20BA8">
        <w:trPr>
          <w:trHeight w:val="480"/>
        </w:trPr>
        <w:tc>
          <w:tcPr>
            <w:tcW w:w="1887" w:type="dxa"/>
            <w:shd w:val="clear" w:color="auto" w:fill="auto"/>
            <w:vAlign w:val="bottom"/>
            <w:hideMark/>
          </w:tcPr>
          <w:p w:rsidR="00216F96" w:rsidRPr="00657E93" w:rsidRDefault="00216F96" w:rsidP="00382F05">
            <w:pPr>
              <w:rPr>
                <w:bCs/>
                <w:color w:val="000000"/>
                <w:sz w:val="24"/>
                <w:szCs w:val="24"/>
              </w:rPr>
            </w:pPr>
            <w:r w:rsidRPr="00657E93">
              <w:rPr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1389" w:type="dxa"/>
            <w:shd w:val="clear" w:color="auto" w:fill="auto"/>
            <w:vAlign w:val="center"/>
            <w:hideMark/>
          </w:tcPr>
          <w:p w:rsidR="00216F96" w:rsidRPr="00726BD0" w:rsidRDefault="00216F96" w:rsidP="00216F96">
            <w:pPr>
              <w:jc w:val="center"/>
              <w:rPr>
                <w:szCs w:val="28"/>
              </w:rPr>
            </w:pPr>
            <w:r>
              <w:rPr>
                <w:color w:val="000000"/>
                <w:szCs w:val="28"/>
              </w:rPr>
              <w:t>21 209,34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16F96" w:rsidRPr="00726BD0" w:rsidRDefault="00216F96" w:rsidP="00216F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21 186,31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216F96" w:rsidRPr="000062B4" w:rsidRDefault="00216F96" w:rsidP="00556D36">
            <w:pPr>
              <w:rPr>
                <w:sz w:val="24"/>
                <w:szCs w:val="24"/>
              </w:rPr>
            </w:pPr>
            <w:r w:rsidRPr="000062B4">
              <w:rPr>
                <w:sz w:val="24"/>
                <w:szCs w:val="24"/>
              </w:rPr>
              <w:t> </w:t>
            </w:r>
          </w:p>
        </w:tc>
        <w:tc>
          <w:tcPr>
            <w:tcW w:w="3402" w:type="dxa"/>
            <w:shd w:val="clear" w:color="auto" w:fill="auto"/>
            <w:noWrap/>
            <w:vAlign w:val="bottom"/>
            <w:hideMark/>
          </w:tcPr>
          <w:p w:rsidR="00216F96" w:rsidRPr="000062B4" w:rsidRDefault="00216F96" w:rsidP="00556D36">
            <w:pPr>
              <w:rPr>
                <w:sz w:val="24"/>
                <w:szCs w:val="24"/>
              </w:rPr>
            </w:pPr>
            <w:r w:rsidRPr="000062B4">
              <w:rPr>
                <w:sz w:val="24"/>
                <w:szCs w:val="24"/>
              </w:rPr>
              <w:t> </w:t>
            </w:r>
          </w:p>
        </w:tc>
      </w:tr>
    </w:tbl>
    <w:p w:rsidR="00B1586C" w:rsidRDefault="00B1586C" w:rsidP="008C2B52">
      <w:pPr>
        <w:ind w:firstLine="709"/>
        <w:jc w:val="both"/>
        <w:rPr>
          <w:szCs w:val="28"/>
        </w:rPr>
      </w:pPr>
    </w:p>
    <w:p w:rsidR="00A20BA8" w:rsidRDefault="00A20BA8" w:rsidP="008C2B52">
      <w:pPr>
        <w:ind w:firstLine="709"/>
        <w:jc w:val="both"/>
        <w:rPr>
          <w:szCs w:val="28"/>
        </w:rPr>
      </w:pPr>
    </w:p>
    <w:p w:rsidR="00216F96" w:rsidRDefault="009E6687" w:rsidP="008C2B52">
      <w:pPr>
        <w:ind w:firstLine="709"/>
        <w:jc w:val="both"/>
        <w:rPr>
          <w:szCs w:val="28"/>
        </w:rPr>
      </w:pPr>
      <w:r w:rsidRPr="009E6687">
        <w:rPr>
          <w:szCs w:val="28"/>
        </w:rPr>
        <w:t>Анализ кредиторской  задолженности по состоянию на 01.01.2025 в сравнении с данными на 01.01.2024</w:t>
      </w:r>
    </w:p>
    <w:p w:rsidR="009E6687" w:rsidRDefault="009E6687" w:rsidP="008C2B52">
      <w:pPr>
        <w:ind w:firstLine="709"/>
        <w:jc w:val="both"/>
        <w:rPr>
          <w:szCs w:val="28"/>
        </w:rPr>
      </w:pPr>
    </w:p>
    <w:tbl>
      <w:tblPr>
        <w:tblW w:w="1010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1451"/>
        <w:gridCol w:w="1951"/>
        <w:gridCol w:w="2296"/>
        <w:gridCol w:w="2268"/>
      </w:tblGrid>
      <w:tr w:rsidR="009E6687" w:rsidRPr="009E6687" w:rsidTr="006C2540">
        <w:trPr>
          <w:trHeight w:val="285"/>
        </w:trPr>
        <w:tc>
          <w:tcPr>
            <w:tcW w:w="2142" w:type="dxa"/>
            <w:vMerge w:val="restart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Код счета бюджетного учета гр. 1 формы 0503169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Сумма задолженности, руб.</w:t>
            </w:r>
          </w:p>
        </w:tc>
        <w:tc>
          <w:tcPr>
            <w:tcW w:w="2296" w:type="dxa"/>
            <w:vMerge w:val="restart"/>
            <w:shd w:val="clear" w:color="auto" w:fill="auto"/>
            <w:vAlign w:val="bottom"/>
            <w:hideMark/>
          </w:tcPr>
          <w:p w:rsidR="009E6687" w:rsidRDefault="009E6687" w:rsidP="009E6687">
            <w:pPr>
              <w:jc w:val="center"/>
              <w:rPr>
                <w:sz w:val="22"/>
                <w:szCs w:val="22"/>
              </w:rPr>
            </w:pPr>
            <w:r w:rsidRPr="009E6687">
              <w:rPr>
                <w:sz w:val="22"/>
                <w:szCs w:val="22"/>
              </w:rPr>
              <w:t>Расшифровка кредиторской задолженности (что учтено по счету)</w:t>
            </w:r>
          </w:p>
          <w:p w:rsidR="00BA2388" w:rsidRDefault="00BA2388" w:rsidP="009E6687">
            <w:pPr>
              <w:jc w:val="center"/>
              <w:rPr>
                <w:sz w:val="22"/>
                <w:szCs w:val="22"/>
              </w:rPr>
            </w:pPr>
          </w:p>
          <w:p w:rsidR="00BA2388" w:rsidRDefault="00BA2388" w:rsidP="009E6687">
            <w:pPr>
              <w:jc w:val="center"/>
              <w:rPr>
                <w:sz w:val="22"/>
                <w:szCs w:val="22"/>
              </w:rPr>
            </w:pPr>
          </w:p>
          <w:p w:rsidR="00BA2388" w:rsidRDefault="00BA2388" w:rsidP="009E6687">
            <w:pPr>
              <w:jc w:val="center"/>
              <w:rPr>
                <w:sz w:val="22"/>
                <w:szCs w:val="22"/>
              </w:rPr>
            </w:pPr>
          </w:p>
          <w:p w:rsidR="00BA2388" w:rsidRDefault="00BA2388" w:rsidP="009E6687">
            <w:pPr>
              <w:jc w:val="center"/>
              <w:rPr>
                <w:sz w:val="22"/>
                <w:szCs w:val="22"/>
              </w:rPr>
            </w:pPr>
          </w:p>
          <w:p w:rsidR="00BA2388" w:rsidRDefault="00BA2388" w:rsidP="009E6687">
            <w:pPr>
              <w:jc w:val="center"/>
              <w:rPr>
                <w:sz w:val="22"/>
                <w:szCs w:val="22"/>
              </w:rPr>
            </w:pPr>
          </w:p>
          <w:p w:rsidR="00BA2388" w:rsidRPr="009E6687" w:rsidRDefault="00BA2388" w:rsidP="009E668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Причина увеличения задолженности на отчетную дату в сравнении с данными за аналогичный отчетный период прошлого финансового года (гр.3-гр.2)</w:t>
            </w:r>
          </w:p>
        </w:tc>
      </w:tr>
      <w:tr w:rsidR="009E6687" w:rsidRPr="009E6687" w:rsidTr="006C2540">
        <w:trPr>
          <w:trHeight w:val="2424"/>
        </w:trPr>
        <w:tc>
          <w:tcPr>
            <w:tcW w:w="2142" w:type="dxa"/>
            <w:vMerge/>
            <w:vAlign w:val="center"/>
            <w:hideMark/>
          </w:tcPr>
          <w:p w:rsidR="009E6687" w:rsidRPr="009E6687" w:rsidRDefault="009E6687" w:rsidP="009E668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51" w:type="dxa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sz w:val="22"/>
                <w:szCs w:val="22"/>
              </w:rPr>
            </w:pPr>
            <w:r w:rsidRPr="009E6687">
              <w:rPr>
                <w:sz w:val="22"/>
                <w:szCs w:val="22"/>
              </w:rPr>
              <w:t>Данные за аналогичный отчетный период прошлого финансового года (на 01.01.2024) гр. 2   формы 0503169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sz w:val="22"/>
                <w:szCs w:val="22"/>
              </w:rPr>
            </w:pPr>
            <w:r w:rsidRPr="009E6687">
              <w:rPr>
                <w:sz w:val="22"/>
                <w:szCs w:val="22"/>
              </w:rPr>
              <w:t>Данные за отчетный период</w:t>
            </w:r>
            <w:r w:rsidRPr="009E6687">
              <w:rPr>
                <w:sz w:val="22"/>
                <w:szCs w:val="22"/>
              </w:rPr>
              <w:br/>
              <w:t>(на 01.01.2025)</w:t>
            </w:r>
          </w:p>
        </w:tc>
        <w:tc>
          <w:tcPr>
            <w:tcW w:w="2296" w:type="dxa"/>
            <w:vMerge/>
            <w:vAlign w:val="center"/>
            <w:hideMark/>
          </w:tcPr>
          <w:p w:rsidR="009E6687" w:rsidRPr="009E6687" w:rsidRDefault="009E6687" w:rsidP="009E668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9E6687" w:rsidRPr="009E6687" w:rsidRDefault="009E6687" w:rsidP="009E6687">
            <w:pPr>
              <w:rPr>
                <w:color w:val="000000"/>
                <w:sz w:val="22"/>
                <w:szCs w:val="22"/>
              </w:rPr>
            </w:pPr>
          </w:p>
        </w:tc>
      </w:tr>
      <w:tr w:rsidR="009E6687" w:rsidRPr="009E6687" w:rsidTr="006C2540">
        <w:trPr>
          <w:trHeight w:val="255"/>
        </w:trPr>
        <w:tc>
          <w:tcPr>
            <w:tcW w:w="2142" w:type="dxa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51" w:type="dxa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51" w:type="dxa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96" w:type="dxa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5</w:t>
            </w:r>
          </w:p>
        </w:tc>
      </w:tr>
      <w:tr w:rsidR="009E6687" w:rsidRPr="009E6687" w:rsidTr="006C2540">
        <w:trPr>
          <w:trHeight w:val="828"/>
        </w:trPr>
        <w:tc>
          <w:tcPr>
            <w:tcW w:w="2142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1  20934000</w:t>
            </w:r>
          </w:p>
        </w:tc>
        <w:tc>
          <w:tcPr>
            <w:tcW w:w="14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9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2296" w:type="dxa"/>
            <w:shd w:val="clear" w:color="auto" w:fill="auto"/>
            <w:vAlign w:val="bottom"/>
            <w:hideMark/>
          </w:tcPr>
          <w:p w:rsidR="009E6687" w:rsidRPr="006C2540" w:rsidRDefault="006C2540" w:rsidP="006C2540">
            <w:pPr>
              <w:rPr>
                <w:sz w:val="22"/>
                <w:szCs w:val="22"/>
              </w:rPr>
            </w:pPr>
            <w:r w:rsidRPr="006C2540">
              <w:rPr>
                <w:sz w:val="22"/>
                <w:szCs w:val="22"/>
              </w:rPr>
              <w:t>Переплата по исполнительн</w:t>
            </w:r>
            <w:r>
              <w:rPr>
                <w:sz w:val="22"/>
                <w:szCs w:val="22"/>
              </w:rPr>
              <w:t xml:space="preserve">ым </w:t>
            </w:r>
            <w:r w:rsidRPr="006C2540">
              <w:rPr>
                <w:sz w:val="22"/>
                <w:szCs w:val="22"/>
              </w:rPr>
              <w:t>лист</w:t>
            </w:r>
            <w:r>
              <w:rPr>
                <w:sz w:val="22"/>
                <w:szCs w:val="22"/>
              </w:rPr>
              <w:t>ам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6687" w:rsidRPr="009E6687" w:rsidTr="006C2540">
        <w:trPr>
          <w:trHeight w:val="315"/>
        </w:trPr>
        <w:tc>
          <w:tcPr>
            <w:tcW w:w="2142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Итого по  счету 20900000</w:t>
            </w:r>
          </w:p>
        </w:tc>
        <w:tc>
          <w:tcPr>
            <w:tcW w:w="14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9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0,15</w:t>
            </w:r>
          </w:p>
        </w:tc>
        <w:tc>
          <w:tcPr>
            <w:tcW w:w="2296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6687" w:rsidRPr="009E6687" w:rsidTr="006C2540">
        <w:trPr>
          <w:trHeight w:val="276"/>
        </w:trPr>
        <w:tc>
          <w:tcPr>
            <w:tcW w:w="2142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1  30234000</w:t>
            </w:r>
          </w:p>
        </w:tc>
        <w:tc>
          <w:tcPr>
            <w:tcW w:w="14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6 555,00</w:t>
            </w:r>
          </w:p>
        </w:tc>
        <w:tc>
          <w:tcPr>
            <w:tcW w:w="19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4 725,00</w:t>
            </w:r>
          </w:p>
        </w:tc>
        <w:tc>
          <w:tcPr>
            <w:tcW w:w="2296" w:type="dxa"/>
            <w:shd w:val="clear" w:color="000000" w:fill="FFFFFF"/>
            <w:vAlign w:val="bottom"/>
            <w:hideMark/>
          </w:tcPr>
          <w:p w:rsidR="009E6687" w:rsidRPr="009E6687" w:rsidRDefault="009E6687" w:rsidP="009E6687">
            <w:pPr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поставка бутилированной воды</w:t>
            </w:r>
          </w:p>
        </w:tc>
        <w:tc>
          <w:tcPr>
            <w:tcW w:w="2268" w:type="dxa"/>
            <w:shd w:val="clear" w:color="000000" w:fill="FFFFFF"/>
            <w:vAlign w:val="bottom"/>
            <w:hideMark/>
          </w:tcPr>
          <w:p w:rsidR="009E6687" w:rsidRPr="009E6687" w:rsidRDefault="009E6687" w:rsidP="009E6687">
            <w:pPr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6687" w:rsidRPr="009E6687" w:rsidTr="006C2540">
        <w:trPr>
          <w:trHeight w:val="315"/>
        </w:trPr>
        <w:tc>
          <w:tcPr>
            <w:tcW w:w="2142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Итого по  счету 30200000</w:t>
            </w:r>
          </w:p>
        </w:tc>
        <w:tc>
          <w:tcPr>
            <w:tcW w:w="14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6 555,00</w:t>
            </w:r>
          </w:p>
        </w:tc>
        <w:tc>
          <w:tcPr>
            <w:tcW w:w="19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4 725,00</w:t>
            </w:r>
          </w:p>
        </w:tc>
        <w:tc>
          <w:tcPr>
            <w:tcW w:w="2296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6687" w:rsidRPr="009E6687" w:rsidTr="006C2540">
        <w:trPr>
          <w:trHeight w:val="564"/>
        </w:trPr>
        <w:tc>
          <w:tcPr>
            <w:tcW w:w="2142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1  30306000</w:t>
            </w:r>
          </w:p>
        </w:tc>
        <w:tc>
          <w:tcPr>
            <w:tcW w:w="14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26 635,83</w:t>
            </w:r>
          </w:p>
        </w:tc>
        <w:tc>
          <w:tcPr>
            <w:tcW w:w="2296" w:type="dxa"/>
            <w:shd w:val="clear" w:color="000000" w:fill="FFFFFF"/>
            <w:noWrap/>
            <w:vAlign w:val="bottom"/>
            <w:hideMark/>
          </w:tcPr>
          <w:p w:rsidR="009E6687" w:rsidRPr="009E6687" w:rsidRDefault="009E6687" w:rsidP="009E6687">
            <w:pPr>
              <w:rPr>
                <w:color w:val="000000"/>
                <w:sz w:val="24"/>
                <w:szCs w:val="24"/>
              </w:rPr>
            </w:pPr>
            <w:r w:rsidRPr="009E6687">
              <w:rPr>
                <w:color w:val="000000"/>
                <w:sz w:val="24"/>
                <w:szCs w:val="24"/>
              </w:rPr>
              <w:t>взносы в СФР НС и ПЗ за декабрь 2024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9E6687" w:rsidRPr="009E6687" w:rsidRDefault="009E6687" w:rsidP="009E6687">
            <w:pPr>
              <w:rPr>
                <w:sz w:val="22"/>
                <w:szCs w:val="22"/>
              </w:rPr>
            </w:pPr>
            <w:r w:rsidRPr="009E6687">
              <w:rPr>
                <w:sz w:val="22"/>
                <w:szCs w:val="22"/>
              </w:rPr>
              <w:t>взносы за декабрь 2023 года были уплачены в декабре 2023 года</w:t>
            </w:r>
          </w:p>
        </w:tc>
      </w:tr>
      <w:tr w:rsidR="009E6687" w:rsidRPr="009E6687" w:rsidTr="006C2540">
        <w:trPr>
          <w:trHeight w:val="624"/>
        </w:trPr>
        <w:tc>
          <w:tcPr>
            <w:tcW w:w="2142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center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1  30315000</w:t>
            </w:r>
          </w:p>
        </w:tc>
        <w:tc>
          <w:tcPr>
            <w:tcW w:w="14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3 995 371,92</w:t>
            </w:r>
          </w:p>
        </w:tc>
        <w:tc>
          <w:tcPr>
            <w:tcW w:w="2296" w:type="dxa"/>
            <w:shd w:val="clear" w:color="000000" w:fill="FFFFFF"/>
            <w:vAlign w:val="bottom"/>
            <w:hideMark/>
          </w:tcPr>
          <w:p w:rsidR="009E6687" w:rsidRPr="009E6687" w:rsidRDefault="009E6687" w:rsidP="009E6687">
            <w:pPr>
              <w:rPr>
                <w:color w:val="000000"/>
                <w:sz w:val="24"/>
                <w:szCs w:val="24"/>
              </w:rPr>
            </w:pPr>
            <w:r w:rsidRPr="009E6687">
              <w:rPr>
                <w:color w:val="000000"/>
                <w:sz w:val="24"/>
                <w:szCs w:val="24"/>
              </w:rPr>
              <w:t>взносы по единому страховому тарифу за декабрь 2024</w:t>
            </w:r>
          </w:p>
        </w:tc>
        <w:tc>
          <w:tcPr>
            <w:tcW w:w="2268" w:type="dxa"/>
            <w:vMerge/>
            <w:vAlign w:val="center"/>
            <w:hideMark/>
          </w:tcPr>
          <w:p w:rsidR="009E6687" w:rsidRPr="009E6687" w:rsidRDefault="009E6687" w:rsidP="009E6687">
            <w:pPr>
              <w:rPr>
                <w:sz w:val="22"/>
                <w:szCs w:val="22"/>
              </w:rPr>
            </w:pPr>
          </w:p>
        </w:tc>
      </w:tr>
      <w:tr w:rsidR="009E6687" w:rsidRPr="009E6687" w:rsidTr="006C2540">
        <w:trPr>
          <w:trHeight w:val="315"/>
        </w:trPr>
        <w:tc>
          <w:tcPr>
            <w:tcW w:w="2142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Итого по  счету 30300000</w:t>
            </w:r>
          </w:p>
        </w:tc>
        <w:tc>
          <w:tcPr>
            <w:tcW w:w="14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9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4 022 007,75</w:t>
            </w:r>
          </w:p>
        </w:tc>
        <w:tc>
          <w:tcPr>
            <w:tcW w:w="2296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color w:val="000000"/>
                <w:sz w:val="22"/>
                <w:szCs w:val="22"/>
              </w:rPr>
            </w:pPr>
            <w:r w:rsidRPr="009E668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E6687" w:rsidRPr="009E6687" w:rsidTr="006C2540">
        <w:trPr>
          <w:trHeight w:val="288"/>
        </w:trPr>
        <w:tc>
          <w:tcPr>
            <w:tcW w:w="2142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Всего задолженности</w:t>
            </w:r>
          </w:p>
        </w:tc>
        <w:tc>
          <w:tcPr>
            <w:tcW w:w="14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6 555,15</w:t>
            </w:r>
          </w:p>
        </w:tc>
        <w:tc>
          <w:tcPr>
            <w:tcW w:w="1951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4 026 732,90</w:t>
            </w:r>
          </w:p>
        </w:tc>
        <w:tc>
          <w:tcPr>
            <w:tcW w:w="2296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:rsidR="009E6687" w:rsidRPr="009E6687" w:rsidRDefault="009E6687" w:rsidP="009E668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E668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4743D8" w:rsidRDefault="004743D8" w:rsidP="008C2B52">
      <w:pPr>
        <w:ind w:firstLine="709"/>
        <w:jc w:val="both"/>
        <w:rPr>
          <w:szCs w:val="28"/>
        </w:rPr>
      </w:pPr>
    </w:p>
    <w:p w:rsidR="008C2B52" w:rsidRDefault="008C2B52" w:rsidP="00794F34">
      <w:pPr>
        <w:tabs>
          <w:tab w:val="left" w:pos="142"/>
          <w:tab w:val="left" w:pos="993"/>
        </w:tabs>
        <w:spacing w:line="360" w:lineRule="auto"/>
        <w:ind w:firstLine="709"/>
        <w:jc w:val="both"/>
        <w:rPr>
          <w:szCs w:val="28"/>
        </w:rPr>
      </w:pPr>
      <w:r w:rsidRPr="00B63863">
        <w:rPr>
          <w:szCs w:val="28"/>
        </w:rPr>
        <w:t xml:space="preserve">Просроченной кредиторской задолженности в </w:t>
      </w:r>
      <w:r w:rsidR="00794F34">
        <w:rPr>
          <w:szCs w:val="28"/>
        </w:rPr>
        <w:t>учреждениях</w:t>
      </w:r>
      <w:r w:rsidRPr="00B63863">
        <w:rPr>
          <w:szCs w:val="28"/>
        </w:rPr>
        <w:t xml:space="preserve"> по состоянию на 01 </w:t>
      </w:r>
      <w:r w:rsidR="009E6687">
        <w:rPr>
          <w:szCs w:val="28"/>
        </w:rPr>
        <w:t>января</w:t>
      </w:r>
      <w:r>
        <w:rPr>
          <w:szCs w:val="28"/>
        </w:rPr>
        <w:t xml:space="preserve"> </w:t>
      </w:r>
      <w:r w:rsidRPr="00B63863">
        <w:rPr>
          <w:szCs w:val="28"/>
        </w:rPr>
        <w:t>202</w:t>
      </w:r>
      <w:r w:rsidR="009E6687">
        <w:rPr>
          <w:szCs w:val="28"/>
        </w:rPr>
        <w:t>5</w:t>
      </w:r>
      <w:r w:rsidRPr="00B63863">
        <w:rPr>
          <w:szCs w:val="28"/>
        </w:rPr>
        <w:t xml:space="preserve"> года нет. Вс</w:t>
      </w:r>
      <w:r w:rsidR="00074E1C">
        <w:rPr>
          <w:szCs w:val="28"/>
        </w:rPr>
        <w:t>е</w:t>
      </w:r>
      <w:r w:rsidRPr="00B63863">
        <w:rPr>
          <w:szCs w:val="28"/>
        </w:rPr>
        <w:t xml:space="preserve"> обязательства </w:t>
      </w:r>
      <w:r w:rsidR="00794F34">
        <w:rPr>
          <w:szCs w:val="28"/>
        </w:rPr>
        <w:t>по расходам</w:t>
      </w:r>
      <w:r w:rsidR="00794F34" w:rsidRPr="00B63863">
        <w:rPr>
          <w:szCs w:val="28"/>
        </w:rPr>
        <w:t xml:space="preserve"> </w:t>
      </w:r>
      <w:r w:rsidRPr="00B63863">
        <w:rPr>
          <w:szCs w:val="28"/>
        </w:rPr>
        <w:t>по дебиторской и кредиторской з</w:t>
      </w:r>
      <w:r w:rsidR="00794F34">
        <w:rPr>
          <w:szCs w:val="28"/>
        </w:rPr>
        <w:t xml:space="preserve">адолженности являются текущими. </w:t>
      </w:r>
    </w:p>
    <w:p w:rsidR="007F7EA1" w:rsidRDefault="007F7EA1" w:rsidP="007F7EA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7B2827">
        <w:rPr>
          <w:szCs w:val="28"/>
        </w:rPr>
        <w:lastRenderedPageBreak/>
        <w:t xml:space="preserve">На начало года сформирован резерв </w:t>
      </w:r>
      <w:r>
        <w:rPr>
          <w:szCs w:val="28"/>
        </w:rPr>
        <w:t xml:space="preserve">предстоящих расходов по выплатам персоналу (далее – резерв) </w:t>
      </w:r>
      <w:r>
        <w:rPr>
          <w:bCs/>
          <w:szCs w:val="28"/>
        </w:rPr>
        <w:t xml:space="preserve">для оплаты отпусков в сумме </w:t>
      </w:r>
      <w:r>
        <w:rPr>
          <w:szCs w:val="28"/>
        </w:rPr>
        <w:t xml:space="preserve">2 846 050,93 </w:t>
      </w:r>
      <w:r w:rsidRPr="007B2827">
        <w:rPr>
          <w:bCs/>
          <w:szCs w:val="28"/>
        </w:rPr>
        <w:t xml:space="preserve">руб. </w:t>
      </w:r>
      <w:r>
        <w:rPr>
          <w:bCs/>
          <w:szCs w:val="28"/>
        </w:rPr>
        <w:t xml:space="preserve">                                  </w:t>
      </w:r>
      <w:r w:rsidRPr="007B2827">
        <w:rPr>
          <w:bCs/>
          <w:szCs w:val="28"/>
        </w:rPr>
        <w:t xml:space="preserve">и </w:t>
      </w:r>
      <w:r>
        <w:rPr>
          <w:szCs w:val="28"/>
        </w:rPr>
        <w:t xml:space="preserve">859 507,39 </w:t>
      </w:r>
      <w:r w:rsidRPr="007B2827">
        <w:rPr>
          <w:bCs/>
          <w:szCs w:val="28"/>
        </w:rPr>
        <w:t xml:space="preserve">руб. для платежей на обязательное социальное страхование. </w:t>
      </w:r>
    </w:p>
    <w:p w:rsidR="007F7EA1" w:rsidRDefault="007F7EA1" w:rsidP="007F7EA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7B2827">
        <w:rPr>
          <w:szCs w:val="28"/>
        </w:rPr>
        <w:t>В течение года</w:t>
      </w:r>
      <w:r>
        <w:rPr>
          <w:szCs w:val="28"/>
        </w:rPr>
        <w:t xml:space="preserve"> сумма </w:t>
      </w:r>
      <w:r w:rsidRPr="007B2827">
        <w:rPr>
          <w:szCs w:val="28"/>
        </w:rPr>
        <w:t>резерв</w:t>
      </w:r>
      <w:r>
        <w:rPr>
          <w:szCs w:val="28"/>
        </w:rPr>
        <w:t xml:space="preserve">а корректируется в сторону увеличения или уменьшения до величины вновь рассчитанного резерва. </w:t>
      </w:r>
    </w:p>
    <w:p w:rsidR="007F7EA1" w:rsidRDefault="007F7EA1" w:rsidP="007F7EA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Резерв </w:t>
      </w:r>
      <w:r w:rsidRPr="007B2827">
        <w:rPr>
          <w:szCs w:val="28"/>
        </w:rPr>
        <w:t>начислялся ежеквартально</w:t>
      </w:r>
      <w:r>
        <w:rPr>
          <w:szCs w:val="28"/>
        </w:rPr>
        <w:t xml:space="preserve"> в </w:t>
      </w:r>
      <w:r w:rsidRPr="007B2827">
        <w:rPr>
          <w:szCs w:val="28"/>
        </w:rPr>
        <w:t>соответствии с графиками отпусков. На очередной финансовый </w:t>
      </w:r>
      <w:r>
        <w:rPr>
          <w:szCs w:val="28"/>
        </w:rPr>
        <w:t>период</w:t>
      </w:r>
      <w:r w:rsidRPr="007B2827">
        <w:rPr>
          <w:szCs w:val="28"/>
        </w:rPr>
        <w:t xml:space="preserve"> резерв сформирован в сумме </w:t>
      </w:r>
      <w:r>
        <w:rPr>
          <w:szCs w:val="28"/>
        </w:rPr>
        <w:t>4 011 187,73</w:t>
      </w:r>
      <w:r w:rsidRPr="007B2827">
        <w:rPr>
          <w:szCs w:val="28"/>
        </w:rPr>
        <w:t xml:space="preserve">руб. на оплату отпусков и </w:t>
      </w:r>
      <w:r>
        <w:rPr>
          <w:szCs w:val="28"/>
        </w:rPr>
        <w:t xml:space="preserve">1 222 744,27 </w:t>
      </w:r>
      <w:r w:rsidRPr="007B2827">
        <w:rPr>
          <w:szCs w:val="28"/>
        </w:rPr>
        <w:t xml:space="preserve">руб. </w:t>
      </w:r>
      <w:r w:rsidRPr="007B2827">
        <w:rPr>
          <w:bCs/>
          <w:szCs w:val="28"/>
        </w:rPr>
        <w:t>для платежей на обязательное социальное страхование.</w:t>
      </w:r>
      <w:r>
        <w:rPr>
          <w:szCs w:val="28"/>
        </w:rPr>
        <w:t xml:space="preserve">  </w:t>
      </w:r>
    </w:p>
    <w:p w:rsidR="007F7EA1" w:rsidRDefault="007F7EA1" w:rsidP="007F7EA1">
      <w:pPr>
        <w:tabs>
          <w:tab w:val="left" w:pos="540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0"/>
        <w:rPr>
          <w:szCs w:val="28"/>
        </w:rPr>
      </w:pPr>
      <w:r>
        <w:rPr>
          <w:szCs w:val="28"/>
        </w:rPr>
        <w:t xml:space="preserve">Также, на начало года </w:t>
      </w:r>
      <w:r w:rsidRPr="007863D6">
        <w:rPr>
          <w:szCs w:val="28"/>
        </w:rPr>
        <w:t>по счету 1</w:t>
      </w:r>
      <w:r>
        <w:rPr>
          <w:szCs w:val="28"/>
        </w:rPr>
        <w:t> </w:t>
      </w:r>
      <w:r w:rsidRPr="007863D6">
        <w:rPr>
          <w:szCs w:val="28"/>
        </w:rPr>
        <w:t>401</w:t>
      </w:r>
      <w:r>
        <w:rPr>
          <w:szCs w:val="28"/>
        </w:rPr>
        <w:t xml:space="preserve"> </w:t>
      </w:r>
      <w:r w:rsidRPr="007863D6">
        <w:rPr>
          <w:szCs w:val="28"/>
        </w:rPr>
        <w:t>60</w:t>
      </w:r>
      <w:r>
        <w:rPr>
          <w:szCs w:val="28"/>
        </w:rPr>
        <w:t xml:space="preserve"> </w:t>
      </w:r>
      <w:r w:rsidRPr="007863D6">
        <w:rPr>
          <w:szCs w:val="28"/>
        </w:rPr>
        <w:t>297</w:t>
      </w:r>
      <w:r>
        <w:rPr>
          <w:szCs w:val="28"/>
        </w:rPr>
        <w:t xml:space="preserve"> отражен резерв предстоящих расходов для оплаты обязательств, оспариваемых в судебном порядке (далее – резерв по судебным разбирательствам), сформированный на основании предъявленных финансовому управлению, 3 требований в сумме 100 000,00 руб. Финансовое управление возражает против удовлетворения исковых требований, подготовлены и направлены отзывы на исковые заявления. На конец отчетного периода сумма сократилась до 50 000,00 руб. по 2 искам.</w:t>
      </w:r>
    </w:p>
    <w:p w:rsidR="007F7EA1" w:rsidRPr="00B972F9" w:rsidRDefault="007F7EA1" w:rsidP="007F7EA1">
      <w:pPr>
        <w:tabs>
          <w:tab w:val="left" w:pos="142"/>
        </w:tabs>
        <w:spacing w:line="360" w:lineRule="auto"/>
        <w:ind w:firstLine="709"/>
        <w:contextualSpacing/>
        <w:rPr>
          <w:b/>
          <w:color w:val="000000"/>
          <w:szCs w:val="28"/>
        </w:rPr>
      </w:pPr>
      <w:r w:rsidRPr="00B972F9">
        <w:rPr>
          <w:b/>
          <w:color w:val="000000"/>
          <w:szCs w:val="28"/>
        </w:rPr>
        <w:t>Форма 0503172 «Сведения о государственном (муниципальном) долге»</w:t>
      </w:r>
    </w:p>
    <w:p w:rsidR="00BC7FC5" w:rsidRDefault="00584D2F" w:rsidP="00584D2F">
      <w:pPr>
        <w:spacing w:line="360" w:lineRule="auto"/>
        <w:ind w:firstLine="851"/>
        <w:contextualSpacing/>
        <w:jc w:val="both"/>
        <w:rPr>
          <w:szCs w:val="28"/>
        </w:rPr>
      </w:pPr>
      <w:r w:rsidRPr="00584D2F">
        <w:rPr>
          <w:szCs w:val="28"/>
        </w:rPr>
        <w:t>Разм</w:t>
      </w:r>
      <w:r w:rsidR="00313B27">
        <w:rPr>
          <w:szCs w:val="28"/>
        </w:rPr>
        <w:t>ер муниципального долга на 01.</w:t>
      </w:r>
      <w:r w:rsidR="008A11EC">
        <w:rPr>
          <w:szCs w:val="28"/>
        </w:rPr>
        <w:t>01</w:t>
      </w:r>
      <w:r w:rsidRPr="00584D2F">
        <w:rPr>
          <w:szCs w:val="28"/>
        </w:rPr>
        <w:t>.202</w:t>
      </w:r>
      <w:r w:rsidR="007F7EA1">
        <w:rPr>
          <w:szCs w:val="28"/>
        </w:rPr>
        <w:t>5</w:t>
      </w:r>
      <w:r w:rsidRPr="00584D2F">
        <w:rPr>
          <w:szCs w:val="28"/>
        </w:rPr>
        <w:t xml:space="preserve"> составил </w:t>
      </w:r>
      <w:r w:rsidR="00216F96">
        <w:rPr>
          <w:szCs w:val="28"/>
        </w:rPr>
        <w:t xml:space="preserve"> руб.</w:t>
      </w:r>
      <w:r w:rsidR="008A11EC">
        <w:rPr>
          <w:szCs w:val="28"/>
        </w:rPr>
        <w:t xml:space="preserve"> 269 000 000,00</w:t>
      </w:r>
      <w:r w:rsidR="00216F96">
        <w:rPr>
          <w:szCs w:val="28"/>
        </w:rPr>
        <w:t>:</w:t>
      </w:r>
    </w:p>
    <w:p w:rsidR="00584D2F" w:rsidRPr="00584D2F" w:rsidRDefault="00BC7FC5" w:rsidP="00584D2F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584D2F" w:rsidRPr="00584D2F">
        <w:rPr>
          <w:szCs w:val="28"/>
        </w:rPr>
        <w:t xml:space="preserve">задолженность по Соглашению с Министерством финансов Оренбургской области № 3 от 29.11.2018 «О предоставлении бюджетного кредита муниципальному образованию «город Оренбург» для частичного покрытия дефицита местного бюджета в сумме </w:t>
      </w:r>
      <w:r w:rsidR="008A11EC">
        <w:rPr>
          <w:szCs w:val="28"/>
        </w:rPr>
        <w:t>44 00</w:t>
      </w:r>
      <w:r>
        <w:rPr>
          <w:szCs w:val="28"/>
        </w:rPr>
        <w:t>0</w:t>
      </w:r>
      <w:r w:rsidR="00584D2F" w:rsidRPr="00584D2F">
        <w:rPr>
          <w:szCs w:val="28"/>
        </w:rPr>
        <w:t> 000,0 руб., срок погашения 01.12.2029;</w:t>
      </w:r>
    </w:p>
    <w:p w:rsidR="00584D2F" w:rsidRDefault="00BC7FC5" w:rsidP="00584D2F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584D2F" w:rsidRPr="00584D2F">
        <w:rPr>
          <w:szCs w:val="28"/>
        </w:rPr>
        <w:t xml:space="preserve">задолженность по Соглашению с Министерством финансов Оренбургской области № 1 от 22.07.2022 «О предоставлении бюджету города Оренбурга бюджетного кредита из областного бюджета для погашения долговых обязательств муниципального образования» - </w:t>
      </w:r>
      <w:r w:rsidR="008A11EC">
        <w:rPr>
          <w:szCs w:val="28"/>
        </w:rPr>
        <w:t>225 000</w:t>
      </w:r>
      <w:r w:rsidR="00216F96">
        <w:rPr>
          <w:szCs w:val="28"/>
        </w:rPr>
        <w:t> 000,00</w:t>
      </w:r>
      <w:r w:rsidR="0078069A">
        <w:rPr>
          <w:szCs w:val="28"/>
        </w:rPr>
        <w:t xml:space="preserve"> </w:t>
      </w:r>
      <w:r w:rsidR="00584D2F" w:rsidRPr="00584D2F">
        <w:rPr>
          <w:szCs w:val="28"/>
        </w:rPr>
        <w:t>руб., срок погашения 15.07.2027</w:t>
      </w:r>
      <w:r>
        <w:rPr>
          <w:szCs w:val="28"/>
        </w:rPr>
        <w:t>.</w:t>
      </w:r>
    </w:p>
    <w:p w:rsidR="008A11EC" w:rsidRDefault="008A11EC" w:rsidP="008A11EC">
      <w:pPr>
        <w:spacing w:line="360" w:lineRule="auto"/>
        <w:ind w:firstLine="851"/>
        <w:contextualSpacing/>
        <w:jc w:val="both"/>
        <w:rPr>
          <w:szCs w:val="28"/>
        </w:rPr>
      </w:pPr>
      <w:r>
        <w:rPr>
          <w:szCs w:val="28"/>
        </w:rPr>
        <w:t xml:space="preserve">В </w:t>
      </w:r>
      <w:r w:rsidRPr="00150EB9">
        <w:rPr>
          <w:szCs w:val="28"/>
        </w:rPr>
        <w:t xml:space="preserve">структуру </w:t>
      </w:r>
      <w:r w:rsidR="00DA0497" w:rsidRPr="00BD29C8">
        <w:rPr>
          <w:szCs w:val="28"/>
        </w:rPr>
        <w:t>муниципального</w:t>
      </w:r>
      <w:r w:rsidR="00DA0497">
        <w:rPr>
          <w:szCs w:val="28"/>
        </w:rPr>
        <w:t xml:space="preserve"> </w:t>
      </w:r>
      <w:r w:rsidRPr="00150EB9">
        <w:rPr>
          <w:szCs w:val="28"/>
        </w:rPr>
        <w:t>долга входит:</w:t>
      </w:r>
    </w:p>
    <w:p w:rsidR="00BD29C8" w:rsidRDefault="00BD29C8" w:rsidP="008A11EC">
      <w:pPr>
        <w:spacing w:line="360" w:lineRule="auto"/>
        <w:ind w:firstLine="851"/>
        <w:contextualSpacing/>
        <w:jc w:val="both"/>
        <w:rPr>
          <w:szCs w:val="28"/>
        </w:rPr>
      </w:pPr>
    </w:p>
    <w:p w:rsidR="00BD29C8" w:rsidRPr="00150EB9" w:rsidRDefault="00BD29C8" w:rsidP="008A11EC">
      <w:pPr>
        <w:spacing w:line="360" w:lineRule="auto"/>
        <w:ind w:firstLine="851"/>
        <w:contextualSpacing/>
        <w:jc w:val="both"/>
        <w:rPr>
          <w:szCs w:val="28"/>
        </w:rPr>
      </w:pPr>
    </w:p>
    <w:tbl>
      <w:tblPr>
        <w:tblW w:w="104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1134"/>
        <w:gridCol w:w="850"/>
        <w:gridCol w:w="1134"/>
        <w:gridCol w:w="1134"/>
        <w:gridCol w:w="851"/>
        <w:gridCol w:w="992"/>
        <w:gridCol w:w="992"/>
        <w:gridCol w:w="567"/>
      </w:tblGrid>
      <w:tr w:rsidR="008A11EC" w:rsidRPr="00C17FCB" w:rsidTr="008521F4">
        <w:tc>
          <w:tcPr>
            <w:tcW w:w="1985" w:type="dxa"/>
            <w:vMerge w:val="restart"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</w:p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Кредитор, номер и дата договора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</w:p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 xml:space="preserve">Срок погашения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обязат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-в</w:t>
            </w:r>
          </w:p>
        </w:tc>
        <w:tc>
          <w:tcPr>
            <w:tcW w:w="4252" w:type="dxa"/>
            <w:gridSpan w:val="4"/>
            <w:shd w:val="clear" w:color="auto" w:fill="auto"/>
          </w:tcPr>
          <w:p w:rsidR="008A11EC" w:rsidRPr="00C17FCB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Основной долг</w:t>
            </w:r>
          </w:p>
        </w:tc>
        <w:tc>
          <w:tcPr>
            <w:tcW w:w="3402" w:type="dxa"/>
            <w:gridSpan w:val="4"/>
            <w:shd w:val="clear" w:color="auto" w:fill="auto"/>
          </w:tcPr>
          <w:p w:rsidR="008A11EC" w:rsidRPr="00C17FCB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Проценты</w:t>
            </w:r>
          </w:p>
        </w:tc>
      </w:tr>
      <w:tr w:rsidR="008A11EC" w:rsidRPr="00C17FCB" w:rsidTr="0027426E">
        <w:trPr>
          <w:trHeight w:val="688"/>
        </w:trPr>
        <w:tc>
          <w:tcPr>
            <w:tcW w:w="1985" w:type="dxa"/>
            <w:vMerge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8A11EC" w:rsidRPr="00C17FCB" w:rsidRDefault="008A11EC" w:rsidP="008A11EC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остаток на 01.01</w:t>
            </w:r>
            <w:r w:rsidRPr="00C17FCB">
              <w:rPr>
                <w:rFonts w:eastAsia="Calibri"/>
                <w:sz w:val="14"/>
                <w:szCs w:val="14"/>
              </w:rPr>
              <w:t>.202</w:t>
            </w:r>
            <w:r>
              <w:rPr>
                <w:rFonts w:eastAsia="Calibri"/>
                <w:sz w:val="14"/>
                <w:szCs w:val="14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Получено с начала года</w:t>
            </w:r>
          </w:p>
        </w:tc>
        <w:tc>
          <w:tcPr>
            <w:tcW w:w="1134" w:type="dxa"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Погашено с начала года</w:t>
            </w:r>
          </w:p>
        </w:tc>
        <w:tc>
          <w:tcPr>
            <w:tcW w:w="1134" w:type="dxa"/>
            <w:shd w:val="clear" w:color="auto" w:fill="auto"/>
          </w:tcPr>
          <w:p w:rsidR="008A11EC" w:rsidRPr="00C17FCB" w:rsidRDefault="008A11EC" w:rsidP="008A11EC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Остаток на 01.01.2025</w:t>
            </w:r>
          </w:p>
        </w:tc>
        <w:tc>
          <w:tcPr>
            <w:tcW w:w="851" w:type="dxa"/>
            <w:shd w:val="clear" w:color="auto" w:fill="auto"/>
          </w:tcPr>
          <w:p w:rsidR="008A11EC" w:rsidRPr="00C17FCB" w:rsidRDefault="008A11EC" w:rsidP="008A11EC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зад-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ть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 xml:space="preserve"> на 01.01.202</w:t>
            </w:r>
            <w:r>
              <w:rPr>
                <w:rFonts w:eastAsia="Calibri"/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начислено с начала года</w:t>
            </w:r>
          </w:p>
        </w:tc>
        <w:tc>
          <w:tcPr>
            <w:tcW w:w="992" w:type="dxa"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Погашено с начала года</w:t>
            </w:r>
          </w:p>
        </w:tc>
        <w:tc>
          <w:tcPr>
            <w:tcW w:w="567" w:type="dxa"/>
            <w:shd w:val="clear" w:color="auto" w:fill="auto"/>
          </w:tcPr>
          <w:p w:rsidR="008A11EC" w:rsidRPr="00C17FCB" w:rsidRDefault="008A11EC" w:rsidP="008A11EC">
            <w:pPr>
              <w:rPr>
                <w:rFonts w:eastAsia="Calibri"/>
                <w:sz w:val="14"/>
                <w:szCs w:val="14"/>
              </w:rPr>
            </w:pPr>
            <w:r w:rsidRPr="00C17FCB">
              <w:rPr>
                <w:rFonts w:eastAsia="Calibri"/>
                <w:sz w:val="14"/>
                <w:szCs w:val="14"/>
              </w:rPr>
              <w:t>зад-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т</w:t>
            </w:r>
            <w:r>
              <w:rPr>
                <w:rFonts w:eastAsia="Calibri"/>
                <w:sz w:val="14"/>
                <w:szCs w:val="14"/>
              </w:rPr>
              <w:t>ь</w:t>
            </w:r>
            <w:proofErr w:type="spellEnd"/>
            <w:r>
              <w:rPr>
                <w:rFonts w:eastAsia="Calibri"/>
                <w:sz w:val="14"/>
                <w:szCs w:val="14"/>
              </w:rPr>
              <w:t xml:space="preserve"> на 01.01</w:t>
            </w:r>
            <w:r w:rsidRPr="00C17FCB">
              <w:rPr>
                <w:rFonts w:eastAsia="Calibri"/>
                <w:sz w:val="14"/>
                <w:szCs w:val="14"/>
              </w:rPr>
              <w:t>. 20</w:t>
            </w:r>
            <w:r>
              <w:rPr>
                <w:rFonts w:eastAsia="Calibri"/>
                <w:sz w:val="14"/>
                <w:szCs w:val="14"/>
              </w:rPr>
              <w:t>25</w:t>
            </w:r>
          </w:p>
        </w:tc>
      </w:tr>
      <w:tr w:rsidR="008A11EC" w:rsidRPr="00C17FCB" w:rsidTr="0027426E">
        <w:tc>
          <w:tcPr>
            <w:tcW w:w="1985" w:type="dxa"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lastRenderedPageBreak/>
              <w:t xml:space="preserve">МИНФИН </w:t>
            </w:r>
            <w:proofErr w:type="spellStart"/>
            <w:r>
              <w:rPr>
                <w:rFonts w:eastAsia="Calibri"/>
                <w:sz w:val="14"/>
                <w:szCs w:val="14"/>
              </w:rPr>
              <w:t>Орен.области</w:t>
            </w:r>
            <w:proofErr w:type="spellEnd"/>
            <w:r>
              <w:rPr>
                <w:rFonts w:eastAsia="Calibri"/>
                <w:sz w:val="14"/>
                <w:szCs w:val="14"/>
              </w:rPr>
              <w:t xml:space="preserve">. </w:t>
            </w:r>
            <w:r w:rsidRPr="00C17FCB">
              <w:rPr>
                <w:rFonts w:eastAsia="Calibri"/>
                <w:sz w:val="14"/>
                <w:szCs w:val="14"/>
              </w:rPr>
              <w:t xml:space="preserve">Соглашение № 3 от 29.11.2018 года "О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 w:rsidRPr="00C17FCB">
              <w:rPr>
                <w:rFonts w:eastAsia="Calibri"/>
                <w:sz w:val="14"/>
                <w:szCs w:val="14"/>
              </w:rPr>
              <w:t>. бюджет</w:t>
            </w:r>
            <w:proofErr w:type="gramEnd"/>
            <w:r w:rsidRPr="00C17FCB">
              <w:rPr>
                <w:rFonts w:eastAsia="Calibri"/>
                <w:sz w:val="14"/>
                <w:szCs w:val="14"/>
              </w:rPr>
              <w:t xml:space="preserve">. кредита МО "город Оренбург" для </w:t>
            </w:r>
            <w:proofErr w:type="spellStart"/>
            <w:r w:rsidRPr="00C17FCB">
              <w:rPr>
                <w:rFonts w:eastAsia="Calibri"/>
                <w:sz w:val="14"/>
                <w:szCs w:val="14"/>
              </w:rPr>
              <w:t>частич</w:t>
            </w:r>
            <w:proofErr w:type="spellEnd"/>
            <w:r w:rsidRPr="00C17FCB">
              <w:rPr>
                <w:rFonts w:eastAsia="Calibri"/>
                <w:sz w:val="14"/>
                <w:szCs w:val="14"/>
              </w:rPr>
              <w:t>. покрытия дефицита мест. бюджета с доп. соглашением №2 от 07.10.2020</w:t>
            </w:r>
          </w:p>
        </w:tc>
        <w:tc>
          <w:tcPr>
            <w:tcW w:w="851" w:type="dxa"/>
            <w:shd w:val="clear" w:color="auto" w:fill="auto"/>
          </w:tcPr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01</w:t>
            </w:r>
            <w:r w:rsidRPr="003D08A4">
              <w:rPr>
                <w:rFonts w:eastAsia="Calibri"/>
                <w:sz w:val="14"/>
                <w:szCs w:val="14"/>
              </w:rPr>
              <w:t>.1</w:t>
            </w:r>
            <w:r>
              <w:rPr>
                <w:rFonts w:eastAsia="Calibri"/>
                <w:sz w:val="14"/>
                <w:szCs w:val="14"/>
              </w:rPr>
              <w:t>2</w:t>
            </w:r>
            <w:r w:rsidRPr="003D08A4">
              <w:rPr>
                <w:rFonts w:eastAsia="Calibri"/>
                <w:sz w:val="14"/>
                <w:szCs w:val="14"/>
              </w:rPr>
              <w:t>.2029</w:t>
            </w:r>
          </w:p>
        </w:tc>
        <w:tc>
          <w:tcPr>
            <w:tcW w:w="1134" w:type="dxa"/>
            <w:shd w:val="clear" w:color="auto" w:fill="auto"/>
          </w:tcPr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1A2F9A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46</w:t>
            </w:r>
            <w:r w:rsidR="001A2F9A">
              <w:rPr>
                <w:rFonts w:eastAsia="Calibri"/>
                <w:sz w:val="14"/>
                <w:szCs w:val="14"/>
              </w:rPr>
              <w:t> </w:t>
            </w:r>
            <w:r>
              <w:rPr>
                <w:rFonts w:eastAsia="Calibri"/>
                <w:sz w:val="14"/>
                <w:szCs w:val="14"/>
              </w:rPr>
              <w:t>750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000,00</w:t>
            </w:r>
          </w:p>
        </w:tc>
        <w:tc>
          <w:tcPr>
            <w:tcW w:w="850" w:type="dxa"/>
            <w:shd w:val="clear" w:color="auto" w:fill="auto"/>
          </w:tcPr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2 750 000,0</w:t>
            </w:r>
          </w:p>
        </w:tc>
        <w:tc>
          <w:tcPr>
            <w:tcW w:w="1134" w:type="dxa"/>
            <w:shd w:val="clear" w:color="auto" w:fill="auto"/>
          </w:tcPr>
          <w:p w:rsidR="008A11EC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44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BD29C8" w:rsidP="00F66B03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46 509,56</w:t>
            </w:r>
          </w:p>
        </w:tc>
        <w:tc>
          <w:tcPr>
            <w:tcW w:w="992" w:type="dxa"/>
            <w:shd w:val="clear" w:color="auto" w:fill="auto"/>
          </w:tcPr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BD29C8" w:rsidP="00F66B03">
            <w:pPr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46 509,56</w:t>
            </w:r>
          </w:p>
        </w:tc>
        <w:tc>
          <w:tcPr>
            <w:tcW w:w="567" w:type="dxa"/>
            <w:shd w:val="clear" w:color="auto" w:fill="auto"/>
          </w:tcPr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Pr="003D08A4" w:rsidRDefault="008A11EC" w:rsidP="00F66B03">
            <w:pPr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8A11EC" w:rsidRPr="00C17FCB" w:rsidTr="0027426E">
        <w:trPr>
          <w:trHeight w:val="1284"/>
        </w:trPr>
        <w:tc>
          <w:tcPr>
            <w:tcW w:w="1985" w:type="dxa"/>
            <w:shd w:val="clear" w:color="auto" w:fill="auto"/>
          </w:tcPr>
          <w:p w:rsidR="008A11EC" w:rsidRDefault="008A11EC" w:rsidP="00F66B03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 xml:space="preserve">МИНФИН </w:t>
            </w:r>
            <w:proofErr w:type="spellStart"/>
            <w:r>
              <w:rPr>
                <w:rFonts w:eastAsia="Calibri"/>
                <w:sz w:val="14"/>
                <w:szCs w:val="14"/>
              </w:rPr>
              <w:t>Орен.области</w:t>
            </w:r>
            <w:proofErr w:type="spellEnd"/>
            <w:r>
              <w:rPr>
                <w:rFonts w:eastAsia="Calibri"/>
                <w:sz w:val="14"/>
                <w:szCs w:val="14"/>
              </w:rPr>
              <w:t>.</w:t>
            </w:r>
          </w:p>
          <w:p w:rsidR="008A11EC" w:rsidRDefault="008A11EC" w:rsidP="00F66B03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 xml:space="preserve">Соглашение №1 от 22.07.2022 о </w:t>
            </w:r>
            <w:proofErr w:type="spellStart"/>
            <w:r>
              <w:rPr>
                <w:rFonts w:eastAsia="Calibri"/>
                <w:sz w:val="14"/>
                <w:szCs w:val="14"/>
              </w:rPr>
              <w:t>предостав</w:t>
            </w:r>
            <w:proofErr w:type="spellEnd"/>
            <w:proofErr w:type="gramStart"/>
            <w:r>
              <w:rPr>
                <w:rFonts w:eastAsia="Calibri"/>
                <w:sz w:val="14"/>
                <w:szCs w:val="14"/>
              </w:rPr>
              <w:t>. бюджету</w:t>
            </w:r>
            <w:proofErr w:type="gramEnd"/>
            <w:r>
              <w:rPr>
                <w:rFonts w:eastAsia="Calibri"/>
                <w:sz w:val="14"/>
                <w:szCs w:val="14"/>
              </w:rPr>
              <w:t xml:space="preserve"> г. Оренбурга бюджетного кредита из обл. бюджета для погашения долговых </w:t>
            </w:r>
          </w:p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обязательств</w:t>
            </w:r>
          </w:p>
        </w:tc>
        <w:tc>
          <w:tcPr>
            <w:tcW w:w="851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15.07.2027</w:t>
            </w:r>
          </w:p>
        </w:tc>
        <w:tc>
          <w:tcPr>
            <w:tcW w:w="1134" w:type="dxa"/>
            <w:shd w:val="clear" w:color="auto" w:fill="auto"/>
          </w:tcPr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300 000 000,0</w:t>
            </w:r>
          </w:p>
        </w:tc>
        <w:tc>
          <w:tcPr>
            <w:tcW w:w="850" w:type="dxa"/>
            <w:shd w:val="clear" w:color="auto" w:fill="auto"/>
          </w:tcPr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75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000,00</w:t>
            </w:r>
          </w:p>
        </w:tc>
        <w:tc>
          <w:tcPr>
            <w:tcW w:w="1134" w:type="dxa"/>
            <w:shd w:val="clear" w:color="auto" w:fill="auto"/>
          </w:tcPr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225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8A11EC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8A11EC">
              <w:rPr>
                <w:rFonts w:eastAsia="Calibri"/>
                <w:sz w:val="14"/>
                <w:szCs w:val="14"/>
              </w:rPr>
              <w:t>269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 w:rsidRPr="008A11EC">
              <w:rPr>
                <w:rFonts w:eastAsia="Calibri"/>
                <w:sz w:val="14"/>
                <w:szCs w:val="14"/>
              </w:rPr>
              <w:t>723,36</w:t>
            </w:r>
          </w:p>
        </w:tc>
        <w:tc>
          <w:tcPr>
            <w:tcW w:w="992" w:type="dxa"/>
            <w:shd w:val="clear" w:color="auto" w:fill="auto"/>
          </w:tcPr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  <w:p w:rsidR="008A11EC" w:rsidRDefault="008A11EC" w:rsidP="008A11EC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8A11EC">
              <w:rPr>
                <w:rFonts w:eastAsia="Calibri"/>
                <w:sz w:val="14"/>
                <w:szCs w:val="14"/>
              </w:rPr>
              <w:t>269723,36</w:t>
            </w:r>
          </w:p>
        </w:tc>
        <w:tc>
          <w:tcPr>
            <w:tcW w:w="567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  <w:tr w:rsidR="008A11EC" w:rsidRPr="00C17FCB" w:rsidTr="0027426E">
        <w:trPr>
          <w:trHeight w:val="158"/>
        </w:trPr>
        <w:tc>
          <w:tcPr>
            <w:tcW w:w="1985" w:type="dxa"/>
            <w:shd w:val="clear" w:color="auto" w:fill="auto"/>
          </w:tcPr>
          <w:p w:rsidR="008A11EC" w:rsidRPr="00C17FCB" w:rsidRDefault="008A11EC" w:rsidP="00F66B03">
            <w:pPr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851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346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750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</w:t>
            </w:r>
          </w:p>
        </w:tc>
        <w:tc>
          <w:tcPr>
            <w:tcW w:w="850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1134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77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750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000,00</w:t>
            </w:r>
          </w:p>
        </w:tc>
        <w:tc>
          <w:tcPr>
            <w:tcW w:w="1134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>
              <w:rPr>
                <w:rFonts w:eastAsia="Calibri"/>
                <w:sz w:val="14"/>
                <w:szCs w:val="14"/>
              </w:rPr>
              <w:t>269</w:t>
            </w:r>
            <w:r w:rsidR="001A2F9A">
              <w:rPr>
                <w:rFonts w:eastAsia="Calibri"/>
                <w:sz w:val="14"/>
                <w:szCs w:val="14"/>
              </w:rPr>
              <w:t> </w:t>
            </w:r>
            <w:r>
              <w:rPr>
                <w:rFonts w:eastAsia="Calibri"/>
                <w:sz w:val="14"/>
                <w:szCs w:val="14"/>
              </w:rPr>
              <w:t>000</w:t>
            </w:r>
            <w:r w:rsidR="001A2F9A">
              <w:rPr>
                <w:rFonts w:eastAsia="Calibri"/>
                <w:sz w:val="14"/>
                <w:szCs w:val="14"/>
              </w:rPr>
              <w:t xml:space="preserve"> </w:t>
            </w:r>
            <w:r>
              <w:rPr>
                <w:rFonts w:eastAsia="Calibri"/>
                <w:sz w:val="14"/>
                <w:szCs w:val="14"/>
              </w:rPr>
              <w:t>000,00</w:t>
            </w:r>
          </w:p>
        </w:tc>
        <w:tc>
          <w:tcPr>
            <w:tcW w:w="851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  <w:tc>
          <w:tcPr>
            <w:tcW w:w="992" w:type="dxa"/>
            <w:shd w:val="clear" w:color="auto" w:fill="auto"/>
          </w:tcPr>
          <w:p w:rsidR="008A11EC" w:rsidRPr="00BD29C8" w:rsidRDefault="001A2F9A" w:rsidP="00BD29C8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BD29C8">
              <w:rPr>
                <w:rFonts w:eastAsia="Calibri"/>
                <w:sz w:val="14"/>
                <w:szCs w:val="14"/>
              </w:rPr>
              <w:t xml:space="preserve">316 232,92 </w:t>
            </w:r>
          </w:p>
        </w:tc>
        <w:tc>
          <w:tcPr>
            <w:tcW w:w="992" w:type="dxa"/>
            <w:shd w:val="clear" w:color="auto" w:fill="auto"/>
          </w:tcPr>
          <w:p w:rsidR="001A2F9A" w:rsidRPr="00BD29C8" w:rsidRDefault="001A2F9A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  <w:r w:rsidRPr="00BD29C8">
              <w:rPr>
                <w:rFonts w:eastAsia="Calibri"/>
                <w:sz w:val="14"/>
                <w:szCs w:val="14"/>
              </w:rPr>
              <w:t>316 232,92</w:t>
            </w:r>
          </w:p>
          <w:p w:rsidR="008A11EC" w:rsidRPr="00BD29C8" w:rsidRDefault="008A11EC" w:rsidP="00F66B03">
            <w:pPr>
              <w:spacing w:line="360" w:lineRule="auto"/>
              <w:jc w:val="center"/>
              <w:rPr>
                <w:rFonts w:eastAsia="Calibri"/>
                <w:strike/>
                <w:sz w:val="14"/>
                <w:szCs w:val="14"/>
              </w:rPr>
            </w:pPr>
          </w:p>
        </w:tc>
        <w:tc>
          <w:tcPr>
            <w:tcW w:w="567" w:type="dxa"/>
            <w:shd w:val="clear" w:color="auto" w:fill="auto"/>
          </w:tcPr>
          <w:p w:rsidR="008A11EC" w:rsidRPr="003D08A4" w:rsidRDefault="008A11EC" w:rsidP="00F66B03">
            <w:pPr>
              <w:spacing w:line="360" w:lineRule="auto"/>
              <w:jc w:val="center"/>
              <w:rPr>
                <w:rFonts w:eastAsia="Calibri"/>
                <w:sz w:val="14"/>
                <w:szCs w:val="14"/>
              </w:rPr>
            </w:pPr>
          </w:p>
        </w:tc>
      </w:tr>
    </w:tbl>
    <w:p w:rsidR="008A11EC" w:rsidRDefault="008A11EC" w:rsidP="00584D2F">
      <w:pPr>
        <w:spacing w:line="360" w:lineRule="auto"/>
        <w:jc w:val="both"/>
        <w:rPr>
          <w:szCs w:val="28"/>
        </w:rPr>
      </w:pPr>
    </w:p>
    <w:p w:rsidR="00DA0497" w:rsidRDefault="00276105" w:rsidP="00276105">
      <w:pPr>
        <w:spacing w:line="360" w:lineRule="auto"/>
        <w:jc w:val="both"/>
        <w:rPr>
          <w:b/>
          <w:color w:val="000000"/>
          <w:szCs w:val="28"/>
        </w:rPr>
      </w:pPr>
      <w:r w:rsidRPr="00A76F10">
        <w:rPr>
          <w:b/>
          <w:color w:val="000000"/>
          <w:szCs w:val="28"/>
        </w:rPr>
        <w:t>Форма 0503173 «Сведения об изменении остатков валюты баланса»</w:t>
      </w:r>
      <w:r>
        <w:rPr>
          <w:b/>
          <w:color w:val="000000"/>
          <w:szCs w:val="28"/>
        </w:rPr>
        <w:t xml:space="preserve">. </w:t>
      </w:r>
    </w:p>
    <w:p w:rsidR="00276105" w:rsidRDefault="00276105" w:rsidP="00276105">
      <w:pPr>
        <w:spacing w:line="360" w:lineRule="auto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В результате исправления ошибок прошлых лет изменились входящие остатки по </w:t>
      </w:r>
      <w:proofErr w:type="spellStart"/>
      <w:r>
        <w:rPr>
          <w:color w:val="000000"/>
          <w:szCs w:val="28"/>
        </w:rPr>
        <w:t>забалансовому</w:t>
      </w:r>
      <w:proofErr w:type="spellEnd"/>
      <w:r>
        <w:rPr>
          <w:color w:val="000000"/>
          <w:szCs w:val="28"/>
        </w:rPr>
        <w:t xml:space="preserve"> счету 04. Информация по причине изменения приведена в таблице ниже:</w:t>
      </w:r>
    </w:p>
    <w:tbl>
      <w:tblPr>
        <w:tblW w:w="1022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855"/>
        <w:gridCol w:w="1129"/>
        <w:gridCol w:w="1843"/>
        <w:gridCol w:w="1422"/>
        <w:gridCol w:w="1271"/>
        <w:gridCol w:w="1276"/>
        <w:gridCol w:w="904"/>
        <w:gridCol w:w="655"/>
      </w:tblGrid>
      <w:tr w:rsidR="00276105" w:rsidRPr="00276105" w:rsidTr="00276105">
        <w:trPr>
          <w:trHeight w:val="375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20"/>
              </w:rPr>
            </w:pPr>
            <w:r w:rsidRPr="00276105">
              <w:rPr>
                <w:color w:val="000000"/>
                <w:sz w:val="20"/>
              </w:rPr>
              <w:t xml:space="preserve">Номер счета 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20"/>
              </w:rPr>
            </w:pPr>
            <w:r w:rsidRPr="00276105">
              <w:rPr>
                <w:color w:val="000000"/>
                <w:sz w:val="20"/>
              </w:rPr>
              <w:t>Код строки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20"/>
              </w:rPr>
            </w:pPr>
            <w:r w:rsidRPr="00276105">
              <w:rPr>
                <w:color w:val="000000"/>
                <w:sz w:val="20"/>
              </w:rPr>
              <w:t>Сумма изменений, руб.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20"/>
              </w:rPr>
            </w:pPr>
            <w:r w:rsidRPr="00276105">
              <w:rPr>
                <w:color w:val="000000"/>
                <w:sz w:val="20"/>
              </w:rPr>
              <w:t xml:space="preserve">в том числе по коду причины 03, </w:t>
            </w:r>
            <w:proofErr w:type="spellStart"/>
            <w:r w:rsidRPr="00276105">
              <w:rPr>
                <w:color w:val="000000"/>
                <w:sz w:val="20"/>
              </w:rPr>
              <w:t>руб</w:t>
            </w:r>
            <w:proofErr w:type="spellEnd"/>
          </w:p>
        </w:tc>
      </w:tr>
      <w:tr w:rsidR="00276105" w:rsidRPr="00276105" w:rsidTr="00276105">
        <w:trPr>
          <w:trHeight w:val="3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20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20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20"/>
              </w:rPr>
            </w:pPr>
            <w:r w:rsidRPr="00276105">
              <w:rPr>
                <w:color w:val="000000"/>
                <w:sz w:val="20"/>
              </w:rPr>
              <w:t>Несвоевременное поступление первичных учетных документов 03.1</w:t>
            </w:r>
          </w:p>
        </w:tc>
        <w:tc>
          <w:tcPr>
            <w:tcW w:w="14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Несвоевременное отражение фактов хозяйственной жизни в регистрах бухгалтерского учета 03.2</w:t>
            </w:r>
          </w:p>
        </w:tc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Ошибки в применении счетов бухгалтерского учета 03.3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 xml:space="preserve">Ошибки, допущенные при отражении бухгалтерских записей на основании первичных учетных документов (за исключением ошибок в применении счетов бухгалтерского учета) 03.4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Иные причины 03.5</w:t>
            </w:r>
          </w:p>
        </w:tc>
      </w:tr>
      <w:tr w:rsidR="00276105" w:rsidRPr="00276105" w:rsidTr="00276105">
        <w:trPr>
          <w:trHeight w:val="1848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 xml:space="preserve">Сумма, </w:t>
            </w:r>
            <w:proofErr w:type="spellStart"/>
            <w:r w:rsidRPr="00276105">
              <w:rPr>
                <w:color w:val="000000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Содержание исправления/изменения</w:t>
            </w:r>
          </w:p>
        </w:tc>
      </w:tr>
      <w:tr w:rsidR="00276105" w:rsidRPr="00276105" w:rsidTr="00276105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9</w:t>
            </w:r>
          </w:p>
        </w:tc>
      </w:tr>
      <w:tr w:rsidR="00276105" w:rsidRPr="00276105" w:rsidTr="00276105">
        <w:trPr>
          <w:trHeight w:val="36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20"/>
              </w:rPr>
            </w:pPr>
            <w:r w:rsidRPr="00276105">
              <w:rPr>
                <w:color w:val="000000"/>
                <w:sz w:val="20"/>
              </w:rPr>
              <w:t>04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20"/>
              </w:rPr>
            </w:pPr>
            <w:r w:rsidRPr="00276105">
              <w:rPr>
                <w:color w:val="000000"/>
                <w:sz w:val="20"/>
              </w:rPr>
              <w:t>040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20"/>
              </w:rPr>
            </w:pPr>
            <w:r w:rsidRPr="00276105">
              <w:rPr>
                <w:color w:val="000000"/>
                <w:sz w:val="20"/>
              </w:rPr>
              <w:t>9 070,00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105" w:rsidRPr="00276105" w:rsidRDefault="00276105" w:rsidP="00276105">
            <w:pPr>
              <w:jc w:val="center"/>
              <w:rPr>
                <w:color w:val="000000"/>
                <w:sz w:val="20"/>
              </w:rPr>
            </w:pPr>
            <w:r w:rsidRPr="00276105">
              <w:rPr>
                <w:color w:val="000000"/>
                <w:sz w:val="20"/>
              </w:rPr>
              <w:t>9 070,00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105" w:rsidRPr="00276105" w:rsidRDefault="00276105" w:rsidP="00276105">
            <w:pPr>
              <w:rPr>
                <w:color w:val="000000"/>
                <w:sz w:val="16"/>
                <w:szCs w:val="16"/>
              </w:rPr>
            </w:pPr>
            <w:r w:rsidRPr="00276105">
              <w:rPr>
                <w:color w:val="000000"/>
                <w:sz w:val="16"/>
                <w:szCs w:val="16"/>
              </w:rPr>
              <w:t> </w:t>
            </w:r>
          </w:p>
        </w:tc>
      </w:tr>
    </w:tbl>
    <w:p w:rsidR="00276105" w:rsidRDefault="00276105" w:rsidP="00276105">
      <w:pPr>
        <w:spacing w:line="360" w:lineRule="auto"/>
        <w:jc w:val="both"/>
        <w:rPr>
          <w:color w:val="000000"/>
          <w:szCs w:val="28"/>
        </w:rPr>
      </w:pPr>
    </w:p>
    <w:p w:rsidR="00276105" w:rsidRPr="005E58F0" w:rsidRDefault="00276105" w:rsidP="00276105">
      <w:pPr>
        <w:spacing w:line="360" w:lineRule="auto"/>
        <w:ind w:firstLine="709"/>
        <w:jc w:val="both"/>
        <w:rPr>
          <w:b/>
          <w:szCs w:val="28"/>
        </w:rPr>
      </w:pPr>
      <w:r w:rsidRPr="005E58F0">
        <w:rPr>
          <w:b/>
          <w:szCs w:val="28"/>
        </w:rPr>
        <w:t>Форма 0503175 «Сведения о принятых и неисполненных обязательства</w:t>
      </w:r>
      <w:r>
        <w:rPr>
          <w:b/>
          <w:szCs w:val="28"/>
        </w:rPr>
        <w:t>х получателя бюджетных средств»</w:t>
      </w:r>
    </w:p>
    <w:p w:rsidR="00276105" w:rsidRPr="00135133" w:rsidRDefault="00F66B03" w:rsidP="00276105">
      <w:pPr>
        <w:tabs>
          <w:tab w:val="left" w:pos="142"/>
          <w:tab w:val="left" w:pos="993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В форме указан остаток по бюджетному обязательству по МКУ «ЦМР» в части неисполненных обязательств по КОСГУ 213, в связи с не</w:t>
      </w:r>
      <w:r w:rsidR="0037628C">
        <w:rPr>
          <w:szCs w:val="28"/>
        </w:rPr>
        <w:t xml:space="preserve"> </w:t>
      </w:r>
      <w:r>
        <w:rPr>
          <w:szCs w:val="28"/>
        </w:rPr>
        <w:t>наступлением срока оплаты по взносам на социальное страхование.</w:t>
      </w:r>
    </w:p>
    <w:p w:rsidR="00276105" w:rsidRDefault="00276105" w:rsidP="00276105">
      <w:pPr>
        <w:tabs>
          <w:tab w:val="left" w:pos="142"/>
          <w:tab w:val="left" w:pos="993"/>
        </w:tabs>
        <w:spacing w:line="360" w:lineRule="auto"/>
        <w:ind w:firstLine="709"/>
        <w:jc w:val="both"/>
      </w:pPr>
      <w:r w:rsidRPr="00135133">
        <w:t xml:space="preserve">В разделе 4 отражена экономия бюджетных средств по результатам торгов в сумме </w:t>
      </w:r>
      <w:r>
        <w:t>48393,54 руб., в том числе по финансовому управлению – 24</w:t>
      </w:r>
      <w:r w:rsidR="00DA0497">
        <w:t xml:space="preserve"> </w:t>
      </w:r>
      <w:r>
        <w:t>678,40 руб. по МКУ «ЦМР» - 48</w:t>
      </w:r>
      <w:r w:rsidR="00DA0497">
        <w:t xml:space="preserve"> </w:t>
      </w:r>
      <w:r>
        <w:t>393,54 руб.</w:t>
      </w:r>
    </w:p>
    <w:p w:rsidR="00F66B03" w:rsidRPr="003B4268" w:rsidRDefault="00F66B03" w:rsidP="00F66B03">
      <w:pPr>
        <w:autoSpaceDE w:val="0"/>
        <w:autoSpaceDN w:val="0"/>
        <w:adjustRightInd w:val="0"/>
        <w:spacing w:line="360" w:lineRule="auto"/>
        <w:jc w:val="both"/>
        <w:rPr>
          <w:b/>
          <w:szCs w:val="28"/>
        </w:rPr>
      </w:pPr>
      <w:r>
        <w:rPr>
          <w:b/>
          <w:szCs w:val="28"/>
        </w:rPr>
        <w:tab/>
      </w:r>
      <w:r w:rsidRPr="003B4268">
        <w:rPr>
          <w:b/>
          <w:szCs w:val="28"/>
        </w:rPr>
        <w:t>Форма 0503178 «Сведения об остатках денежных средств на счетах получателя бюджетных средств бюджета» (Средства во временном распоряжении)</w:t>
      </w:r>
    </w:p>
    <w:p w:rsidR="00F66B03" w:rsidRDefault="00F66B03" w:rsidP="00F66B03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На конец отчетного периода остаток средств во временном распоряжении отсутствует.</w:t>
      </w:r>
    </w:p>
    <w:p w:rsidR="00F66B03" w:rsidRDefault="00F66B03" w:rsidP="00F66B0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Таблица 14 «Анализ показателей отчетности субъекта бюджетной отчетности» в составе Пояснительной записке представлена.</w:t>
      </w:r>
    </w:p>
    <w:p w:rsidR="001F302E" w:rsidRDefault="001F302E" w:rsidP="00F66B03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</w:p>
    <w:p w:rsidR="00AC38DC" w:rsidRDefault="00AC38DC" w:rsidP="00AC38DC">
      <w:pPr>
        <w:spacing w:line="360" w:lineRule="auto"/>
        <w:ind w:firstLine="709"/>
        <w:jc w:val="center"/>
        <w:rPr>
          <w:b/>
          <w:szCs w:val="28"/>
        </w:rPr>
      </w:pPr>
      <w:r w:rsidRPr="0017407F">
        <w:rPr>
          <w:b/>
          <w:szCs w:val="28"/>
        </w:rPr>
        <w:t>5.  Прочие вопросы деятельности субъекта бюджетной отчетности</w:t>
      </w:r>
    </w:p>
    <w:p w:rsidR="00AC38DC" w:rsidRPr="007A3B07" w:rsidRDefault="00AC38DC" w:rsidP="00AC38DC">
      <w:pPr>
        <w:spacing w:line="360" w:lineRule="auto"/>
        <w:ind w:firstLine="709"/>
        <w:contextualSpacing/>
        <w:jc w:val="both"/>
        <w:rPr>
          <w:szCs w:val="28"/>
        </w:rPr>
      </w:pPr>
      <w:r w:rsidRPr="007A3B07">
        <w:rPr>
          <w:szCs w:val="28"/>
        </w:rPr>
        <w:t xml:space="preserve">Бюджетный учет и составление бюджетной отчетности в </w:t>
      </w:r>
      <w:r w:rsidR="00D2564E">
        <w:rPr>
          <w:szCs w:val="28"/>
        </w:rPr>
        <w:t xml:space="preserve">финансовом управлении </w:t>
      </w:r>
      <w:r w:rsidRPr="007A3B07">
        <w:rPr>
          <w:szCs w:val="28"/>
        </w:rPr>
        <w:t>ведется в соответствии с нормативными правовыми актами, регулирующими ведение учета и составление бухгалтерской (финансовой) отчетности, с применением федеральных стандартов бухгалтерского учета для организаций государственного сектора, утвержденными приказами Минфина России</w:t>
      </w:r>
      <w:r>
        <w:rPr>
          <w:szCs w:val="28"/>
        </w:rPr>
        <w:t>, действующими на отчетную дату</w:t>
      </w:r>
      <w:r w:rsidRPr="007A3B07">
        <w:rPr>
          <w:szCs w:val="28"/>
        </w:rPr>
        <w:t xml:space="preserve"> и </w:t>
      </w:r>
      <w:r w:rsidRPr="007A3B07">
        <w:rPr>
          <w:color w:val="000000"/>
          <w:szCs w:val="28"/>
        </w:rPr>
        <w:t xml:space="preserve">иными нормативно-правовыми актами Российской Федерации о бухгалтерском учете, а также </w:t>
      </w:r>
      <w:r>
        <w:rPr>
          <w:color w:val="000000"/>
          <w:szCs w:val="28"/>
        </w:rPr>
        <w:t>локальными</w:t>
      </w:r>
      <w:r w:rsidRPr="007A3B07">
        <w:rPr>
          <w:color w:val="000000"/>
          <w:szCs w:val="28"/>
        </w:rPr>
        <w:t xml:space="preserve"> актами финансового управления</w:t>
      </w:r>
      <w:r w:rsidRPr="007A3B07">
        <w:rPr>
          <w:szCs w:val="28"/>
        </w:rPr>
        <w:t>:</w:t>
      </w:r>
    </w:p>
    <w:p w:rsidR="00AC38DC" w:rsidRPr="0078097E" w:rsidRDefault="00AC38DC" w:rsidP="00AC38DC">
      <w:pPr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8097E">
        <w:rPr>
          <w:szCs w:val="28"/>
        </w:rPr>
        <w:t xml:space="preserve">- </w:t>
      </w:r>
      <w:r>
        <w:rPr>
          <w:color w:val="000000"/>
          <w:szCs w:val="28"/>
        </w:rPr>
        <w:t>Федеральный закон «</w:t>
      </w:r>
      <w:r w:rsidRPr="0078097E">
        <w:rPr>
          <w:color w:val="000000"/>
          <w:szCs w:val="28"/>
        </w:rPr>
        <w:t>О бухг</w:t>
      </w:r>
      <w:r>
        <w:rPr>
          <w:color w:val="000000"/>
          <w:szCs w:val="28"/>
        </w:rPr>
        <w:t>алтерском учете» от 06.12.2011 №</w:t>
      </w:r>
      <w:r w:rsidRPr="0078097E">
        <w:rPr>
          <w:color w:val="000000"/>
          <w:szCs w:val="28"/>
        </w:rPr>
        <w:t xml:space="preserve"> 402-ФЗ; </w:t>
      </w:r>
    </w:p>
    <w:p w:rsidR="00AC38DC" w:rsidRPr="007A3B07" w:rsidRDefault="00AC38DC" w:rsidP="00AC38DC">
      <w:pPr>
        <w:tabs>
          <w:tab w:val="left" w:pos="567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szCs w:val="28"/>
        </w:rPr>
        <w:t xml:space="preserve">- </w:t>
      </w:r>
      <w:hyperlink r:id="rId14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7A3B07">
          <w:rPr>
            <w:color w:val="000000"/>
            <w:szCs w:val="28"/>
          </w:rPr>
          <w:t>приказ</w:t>
        </w:r>
      </w:hyperlink>
      <w:r w:rsidRPr="007A3B07">
        <w:rPr>
          <w:color w:val="000000"/>
          <w:szCs w:val="28"/>
        </w:rPr>
        <w:t xml:space="preserve"> Министерства финансов РФ от 06.12.2010 № 162н «</w:t>
      </w:r>
      <w:r w:rsidRPr="007A3B07">
        <w:rPr>
          <w:szCs w:val="28"/>
        </w:rPr>
        <w:t>Об утверждении Плана счетов бюджетного учета и Инструкции по его применению</w:t>
      </w:r>
      <w:r w:rsidRPr="007A3B07">
        <w:rPr>
          <w:color w:val="000000"/>
          <w:szCs w:val="28"/>
        </w:rPr>
        <w:t>»;</w:t>
      </w:r>
    </w:p>
    <w:p w:rsidR="00AC38DC" w:rsidRPr="007A3B07" w:rsidRDefault="00AC38DC" w:rsidP="00AC38DC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szCs w:val="28"/>
        </w:rPr>
        <w:t xml:space="preserve">- </w:t>
      </w:r>
      <w:hyperlink r:id="rId15" w:tooltip="Приказ Минфина РФ от 16.12.2010 N 174н &quot;Об утверждении Плана счетов бухгалтерского учета бюджетных учреждений и Инструкции по его применению&quot; (Зарегистрировано в Минюсте РФ 02.02.2011 N 19669){КонсультантПлюс}" w:history="1">
        <w:r w:rsidRPr="007A3B07">
          <w:rPr>
            <w:color w:val="000000"/>
            <w:szCs w:val="28"/>
          </w:rPr>
          <w:t>приказ</w:t>
        </w:r>
      </w:hyperlink>
      <w:r w:rsidRPr="007A3B07">
        <w:rPr>
          <w:color w:val="000000"/>
          <w:szCs w:val="28"/>
        </w:rPr>
        <w:t xml:space="preserve"> Министерства финансов РФ</w:t>
      </w:r>
      <w:r w:rsidRPr="007A3B07">
        <w:rPr>
          <w:szCs w:val="28"/>
        </w:rPr>
        <w:t xml:space="preserve"> от 01.12.2010 № 157н «</w:t>
      </w:r>
      <w:r w:rsidRPr="007A3B07">
        <w:rPr>
          <w:color w:val="000000"/>
          <w:szCs w:val="28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</w:t>
      </w:r>
    </w:p>
    <w:p w:rsidR="00AC38DC" w:rsidRPr="007A3B07" w:rsidRDefault="00AC38DC" w:rsidP="00AC38DC">
      <w:pPr>
        <w:tabs>
          <w:tab w:val="left" w:pos="567"/>
          <w:tab w:val="left" w:pos="709"/>
        </w:tabs>
        <w:suppressAutoHyphens/>
        <w:spacing w:line="360" w:lineRule="auto"/>
        <w:ind w:firstLine="709"/>
        <w:contextualSpacing/>
        <w:jc w:val="both"/>
        <w:rPr>
          <w:color w:val="000000"/>
          <w:szCs w:val="28"/>
          <w:shd w:val="clear" w:color="auto" w:fill="FFFFFF"/>
        </w:rPr>
      </w:pPr>
      <w:r w:rsidRPr="007A3B07">
        <w:rPr>
          <w:szCs w:val="28"/>
          <w:shd w:val="clear" w:color="auto" w:fill="FFFFFF"/>
        </w:rPr>
        <w:t>- инструкция</w:t>
      </w:r>
      <w:r w:rsidRPr="007A3B07">
        <w:rPr>
          <w:color w:val="000000"/>
          <w:szCs w:val="28"/>
        </w:rPr>
        <w:t> </w:t>
      </w:r>
      <w:r w:rsidRPr="007A3B07">
        <w:rPr>
          <w:color w:val="000000"/>
          <w:szCs w:val="28"/>
          <w:shd w:val="clear" w:color="auto" w:fill="FFFFFF"/>
        </w:rPr>
        <w:t>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утвержденная Приказом Минфина России от 28.12.2010 № 191н;</w:t>
      </w:r>
    </w:p>
    <w:p w:rsidR="006E6CCF" w:rsidRPr="006813F5" w:rsidRDefault="006E6CCF" w:rsidP="006E6CCF">
      <w:pPr>
        <w:autoSpaceDE w:val="0"/>
        <w:autoSpaceDN w:val="0"/>
        <w:adjustRightInd w:val="0"/>
        <w:spacing w:line="360" w:lineRule="auto"/>
        <w:jc w:val="both"/>
        <w:rPr>
          <w:b/>
          <w:szCs w:val="28"/>
        </w:rPr>
      </w:pPr>
      <w:r>
        <w:rPr>
          <w:szCs w:val="28"/>
        </w:rPr>
        <w:tab/>
      </w:r>
      <w:r w:rsidRPr="00E95210">
        <w:rPr>
          <w:szCs w:val="28"/>
        </w:rPr>
        <w:t>- приказ Минфина России от 24.05.2022 № 82н «О Порядке формирования и применения кодов бюджетной классификации Российской Федерации, их структуре и принципах назначения»;</w:t>
      </w:r>
    </w:p>
    <w:p w:rsidR="00AC38DC" w:rsidRPr="009B0D9E" w:rsidRDefault="00AC38DC" w:rsidP="00AC38DC">
      <w:pPr>
        <w:suppressAutoHyphens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041719">
        <w:rPr>
          <w:color w:val="000000"/>
          <w:szCs w:val="28"/>
        </w:rPr>
        <w:t>- приказ Минфина России от 29.11.2017 № 209н «Об утверждении</w:t>
      </w:r>
      <w:r w:rsidRPr="007A3B07">
        <w:rPr>
          <w:color w:val="000000"/>
          <w:szCs w:val="28"/>
        </w:rPr>
        <w:t xml:space="preserve"> Порядка применения классификации операций секто</w:t>
      </w:r>
      <w:r w:rsidR="009B0D9E">
        <w:rPr>
          <w:color w:val="000000"/>
          <w:szCs w:val="28"/>
        </w:rPr>
        <w:t>ра государственного управления»</w:t>
      </w:r>
      <w:r w:rsidR="009B0D9E" w:rsidRPr="009B0D9E">
        <w:rPr>
          <w:color w:val="000000"/>
          <w:szCs w:val="28"/>
        </w:rPr>
        <w:t>;</w:t>
      </w:r>
    </w:p>
    <w:p w:rsidR="009B0D9E" w:rsidRPr="000D3B68" w:rsidRDefault="009B0D9E" w:rsidP="009B0D9E">
      <w:pPr>
        <w:spacing w:line="360" w:lineRule="auto"/>
        <w:jc w:val="both"/>
        <w:rPr>
          <w:szCs w:val="28"/>
        </w:rPr>
      </w:pPr>
      <w:r>
        <w:rPr>
          <w:color w:val="000000"/>
          <w:szCs w:val="28"/>
        </w:rPr>
        <w:lastRenderedPageBreak/>
        <w:tab/>
        <w:t xml:space="preserve">- </w:t>
      </w:r>
      <w:r w:rsidRPr="000D3B68">
        <w:rPr>
          <w:color w:val="000000"/>
          <w:szCs w:val="28"/>
        </w:rPr>
        <w:t xml:space="preserve">приказ финансового управления администрации города Оренбурга от </w:t>
      </w:r>
      <w:r w:rsidRPr="000D3B68">
        <w:rPr>
          <w:szCs w:val="28"/>
        </w:rPr>
        <w:t>18.03.2019 № 27  «Об установлении Порядка составления  и представления бюджетной отчетности  и сводной бухгалтерской отчетности»;</w:t>
      </w:r>
    </w:p>
    <w:p w:rsidR="009645FE" w:rsidRPr="008928A3" w:rsidRDefault="009645FE" w:rsidP="008928A3">
      <w:pPr>
        <w:spacing w:line="360" w:lineRule="auto"/>
        <w:jc w:val="both"/>
        <w:rPr>
          <w:szCs w:val="28"/>
        </w:rPr>
      </w:pPr>
      <w:r w:rsidRPr="000D3B68">
        <w:rPr>
          <w:color w:val="000000"/>
          <w:szCs w:val="28"/>
        </w:rPr>
        <w:tab/>
      </w:r>
      <w:r w:rsidR="008928A3" w:rsidRPr="00FD4B8D">
        <w:rPr>
          <w:color w:val="000000"/>
          <w:szCs w:val="28"/>
        </w:rPr>
        <w:t xml:space="preserve">- приказ финансового управления от </w:t>
      </w:r>
      <w:r w:rsidR="0037628C" w:rsidRPr="00FD4B8D">
        <w:rPr>
          <w:color w:val="000000"/>
          <w:szCs w:val="28"/>
        </w:rPr>
        <w:t xml:space="preserve">- </w:t>
      </w:r>
      <w:r w:rsidR="008928A3" w:rsidRPr="00FD4B8D">
        <w:rPr>
          <w:szCs w:val="28"/>
        </w:rPr>
        <w:t>25.12.2024  №  102  «О сроках  представления  сводной бюджетной отчетности и сводной бухгалтерской отчетности за 2024 год»</w:t>
      </w:r>
      <w:r w:rsidR="004937E1" w:rsidRPr="00FD4B8D">
        <w:rPr>
          <w:color w:val="000000"/>
          <w:szCs w:val="28"/>
        </w:rPr>
        <w:t>.</w:t>
      </w:r>
    </w:p>
    <w:p w:rsidR="00AC38DC" w:rsidRPr="007A3B07" w:rsidRDefault="00AC38DC" w:rsidP="00AC38DC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color w:val="000000"/>
          <w:szCs w:val="28"/>
        </w:rPr>
      </w:pPr>
      <w:r w:rsidRPr="007A3B07">
        <w:rPr>
          <w:color w:val="000000"/>
          <w:szCs w:val="28"/>
        </w:rPr>
        <w:t xml:space="preserve">В </w:t>
      </w:r>
      <w:r w:rsidRPr="000C4201">
        <w:rPr>
          <w:color w:val="000000"/>
          <w:szCs w:val="28"/>
        </w:rPr>
        <w:t>соответствии с СГС «</w:t>
      </w:r>
      <w:r w:rsidRPr="000C4201">
        <w:rPr>
          <w:szCs w:val="28"/>
        </w:rPr>
        <w:t xml:space="preserve">Представление бухгалтерской (финансовой) отчетности» от 31 декабря 2016 г. </w:t>
      </w:r>
      <w:r>
        <w:rPr>
          <w:szCs w:val="28"/>
        </w:rPr>
        <w:t>№</w:t>
      </w:r>
      <w:r w:rsidRPr="000C4201">
        <w:rPr>
          <w:szCs w:val="28"/>
        </w:rPr>
        <w:t xml:space="preserve"> 260н осуществлялось</w:t>
      </w:r>
      <w:r w:rsidRPr="007A3B07">
        <w:rPr>
          <w:szCs w:val="28"/>
        </w:rPr>
        <w:t xml:space="preserve"> размещение на сайте Администрации города Оренбурга бу</w:t>
      </w:r>
      <w:r w:rsidRPr="007A3B07">
        <w:rPr>
          <w:color w:val="000000"/>
          <w:szCs w:val="28"/>
        </w:rPr>
        <w:t>хгалтерской (финансовой) отчетности финансового упра</w:t>
      </w:r>
      <w:r>
        <w:rPr>
          <w:color w:val="000000"/>
          <w:szCs w:val="28"/>
        </w:rPr>
        <w:t xml:space="preserve">вления за </w:t>
      </w:r>
      <w:r w:rsidRPr="000D3B68">
        <w:rPr>
          <w:color w:val="000000"/>
          <w:szCs w:val="28"/>
        </w:rPr>
        <w:t>202</w:t>
      </w:r>
      <w:r w:rsidR="000D3B68" w:rsidRPr="000D3B68">
        <w:rPr>
          <w:color w:val="000000"/>
          <w:szCs w:val="28"/>
        </w:rPr>
        <w:t>3</w:t>
      </w:r>
      <w:r>
        <w:rPr>
          <w:color w:val="000000"/>
          <w:szCs w:val="28"/>
        </w:rPr>
        <w:t xml:space="preserve"> год.</w:t>
      </w:r>
      <w:r w:rsidR="00CD5CBD">
        <w:rPr>
          <w:color w:val="000000"/>
          <w:szCs w:val="28"/>
        </w:rPr>
        <w:t xml:space="preserve"> На официальном сайте для размещения информации об учреждениях МКУ «ЦМР» опубликовало отчеты за 202</w:t>
      </w:r>
      <w:r w:rsidR="00A62DB3">
        <w:rPr>
          <w:color w:val="000000"/>
          <w:szCs w:val="28"/>
        </w:rPr>
        <w:t>3</w:t>
      </w:r>
      <w:r w:rsidR="00CD5CBD">
        <w:rPr>
          <w:color w:val="000000"/>
          <w:szCs w:val="28"/>
        </w:rPr>
        <w:t xml:space="preserve"> год.</w:t>
      </w:r>
    </w:p>
    <w:p w:rsidR="006D2822" w:rsidRPr="00EC0F81" w:rsidRDefault="00E075C6" w:rsidP="006D2822">
      <w:pPr>
        <w:tabs>
          <w:tab w:val="left" w:pos="142"/>
        </w:tabs>
        <w:spacing w:line="360" w:lineRule="auto"/>
        <w:ind w:firstLine="567"/>
        <w:jc w:val="both"/>
        <w:rPr>
          <w:szCs w:val="28"/>
        </w:rPr>
      </w:pPr>
      <w:r w:rsidRPr="009C4DE7">
        <w:rPr>
          <w:bCs/>
          <w:szCs w:val="28"/>
        </w:rPr>
        <w:t xml:space="preserve">Учетная политика реализуется согласно </w:t>
      </w:r>
      <w:r w:rsidRPr="00494074">
        <w:rPr>
          <w:szCs w:val="28"/>
        </w:rPr>
        <w:t xml:space="preserve">приказу </w:t>
      </w:r>
      <w:r w:rsidR="006D2822" w:rsidRPr="00941553">
        <w:rPr>
          <w:szCs w:val="28"/>
        </w:rPr>
        <w:t>финансового управления администрации города Оренбурга от 01.08.2023 № 74 «Об утверждении единой учетной политики при централизации учета»</w:t>
      </w:r>
      <w:r w:rsidR="008928A3">
        <w:rPr>
          <w:szCs w:val="28"/>
        </w:rPr>
        <w:t xml:space="preserve"> </w:t>
      </w:r>
      <w:r w:rsidR="008928A3" w:rsidRPr="00FD4B8D">
        <w:rPr>
          <w:szCs w:val="28"/>
        </w:rPr>
        <w:t>(далее – Единая учетная политика)</w:t>
      </w:r>
      <w:r w:rsidR="006D2822" w:rsidRPr="00FD4B8D">
        <w:rPr>
          <w:szCs w:val="28"/>
        </w:rPr>
        <w:t>.</w:t>
      </w:r>
    </w:p>
    <w:p w:rsidR="00D06460" w:rsidRPr="00B63863" w:rsidRDefault="00D06460" w:rsidP="00D06460">
      <w:pPr>
        <w:tabs>
          <w:tab w:val="left" w:pos="142"/>
        </w:tabs>
        <w:spacing w:line="360" w:lineRule="auto"/>
        <w:ind w:firstLine="567"/>
        <w:jc w:val="both"/>
      </w:pPr>
      <w:r w:rsidRPr="00B63863">
        <w:t xml:space="preserve">Бюджетный учет исполнения </w:t>
      </w:r>
      <w:r w:rsidR="00603E3E" w:rsidRPr="00FD4B8D">
        <w:t>бюджетной</w:t>
      </w:r>
      <w:r w:rsidR="00603E3E">
        <w:t xml:space="preserve"> </w:t>
      </w:r>
      <w:r w:rsidRPr="00B63863">
        <w:t>сметы осуществлялся с применением системы автоматизации АИС «</w:t>
      </w:r>
      <w:r>
        <w:t>Веб-исполнение</w:t>
      </w:r>
      <w:r w:rsidRPr="00B63863">
        <w:t>» и системы автоматизации бухгалтерского учета «1</w:t>
      </w:r>
      <w:proofErr w:type="gramStart"/>
      <w:r w:rsidRPr="00B63863">
        <w:t>С:Бухгалтерия</w:t>
      </w:r>
      <w:proofErr w:type="gramEnd"/>
      <w:r w:rsidRPr="00B63863">
        <w:t xml:space="preserve"> 8.2».</w:t>
      </w:r>
    </w:p>
    <w:p w:rsidR="00EB2368" w:rsidRPr="00213FEF" w:rsidRDefault="00EB2368" w:rsidP="00EB2368">
      <w:pPr>
        <w:spacing w:line="360" w:lineRule="auto"/>
        <w:ind w:firstLine="709"/>
        <w:contextualSpacing/>
        <w:jc w:val="both"/>
        <w:rPr>
          <w:szCs w:val="28"/>
        </w:rPr>
      </w:pPr>
      <w:r w:rsidRPr="00213FEF">
        <w:rPr>
          <w:b/>
          <w:szCs w:val="28"/>
        </w:rPr>
        <w:t>Форма 0503296 «Сведения об исполнении судебных решений по денежным обязательствам бюджета»</w:t>
      </w:r>
      <w:r w:rsidRPr="00213FEF">
        <w:rPr>
          <w:szCs w:val="28"/>
        </w:rPr>
        <w:t xml:space="preserve"> </w:t>
      </w:r>
    </w:p>
    <w:p w:rsidR="00EB2368" w:rsidRPr="000D3B68" w:rsidRDefault="00EB2368" w:rsidP="00EB2368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r w:rsidRPr="00213FEF">
        <w:rPr>
          <w:szCs w:val="28"/>
        </w:rPr>
        <w:t xml:space="preserve">Отражены расходы на основании определений Оренбургского областного суда на оплату судебно-оценочных экспертиз в сумме </w:t>
      </w:r>
      <w:r w:rsidR="00216F96">
        <w:rPr>
          <w:szCs w:val="28"/>
        </w:rPr>
        <w:t>54</w:t>
      </w:r>
      <w:r w:rsidR="00A62DB3">
        <w:rPr>
          <w:szCs w:val="28"/>
        </w:rPr>
        <w:t> 000,00</w:t>
      </w:r>
      <w:r w:rsidRPr="00213FEF">
        <w:rPr>
          <w:szCs w:val="28"/>
        </w:rPr>
        <w:t xml:space="preserve"> руб. для обеспечения возмещения судебных расходов, связанных с рассмотрением дел.</w:t>
      </w:r>
      <w:r w:rsidRPr="006C3E58">
        <w:rPr>
          <w:szCs w:val="28"/>
        </w:rPr>
        <w:t xml:space="preserve"> </w:t>
      </w:r>
    </w:p>
    <w:p w:rsidR="006806C2" w:rsidRDefault="006806C2" w:rsidP="00EB2368">
      <w:pPr>
        <w:tabs>
          <w:tab w:val="left" w:pos="142"/>
        </w:tabs>
        <w:spacing w:line="360" w:lineRule="auto"/>
        <w:ind w:firstLine="709"/>
        <w:jc w:val="both"/>
      </w:pPr>
      <w:r w:rsidRPr="00E22FFC">
        <w:t>Не исполненных денежных обязательств на конец отчетного периода нет.</w:t>
      </w:r>
    </w:p>
    <w:p w:rsidR="00F21CD1" w:rsidRPr="00E22FFC" w:rsidRDefault="00F21CD1" w:rsidP="00EB2368">
      <w:pPr>
        <w:tabs>
          <w:tab w:val="left" w:pos="142"/>
        </w:tabs>
        <w:spacing w:line="360" w:lineRule="auto"/>
        <w:ind w:firstLine="709"/>
        <w:jc w:val="both"/>
      </w:pPr>
    </w:p>
    <w:p w:rsidR="00432575" w:rsidRPr="00F21CD1" w:rsidRDefault="00432575" w:rsidP="00432575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Cs w:val="28"/>
        </w:rPr>
      </w:pPr>
      <w:r w:rsidRPr="00F21CD1">
        <w:rPr>
          <w:szCs w:val="28"/>
        </w:rPr>
        <w:t xml:space="preserve">В целях реализации положений, изложенных  в приложениях № 1, № 2 приказа Министерства финансов Российской Федерации от 30.12.2017 № 274н </w:t>
      </w:r>
      <w:r w:rsidR="00E22FFC" w:rsidRPr="00F21CD1">
        <w:rPr>
          <w:szCs w:val="28"/>
        </w:rPr>
        <w:t xml:space="preserve">  </w:t>
      </w:r>
      <w:r w:rsidRPr="00F21CD1">
        <w:rPr>
          <w:szCs w:val="28"/>
        </w:rPr>
        <w:t>«Об утверждении федерального стандарта бухгалтерского учета для организаций государственного сектора «</w:t>
      </w:r>
      <w:r w:rsidRPr="00F21CD1">
        <w:rPr>
          <w:rFonts w:eastAsia="Calibri"/>
          <w:szCs w:val="28"/>
          <w:lang w:eastAsia="en-US"/>
        </w:rPr>
        <w:t xml:space="preserve">Учетная политика, оценочные значения и ошибки», </w:t>
      </w:r>
      <w:r w:rsidR="00C4687D" w:rsidRPr="00F21CD1">
        <w:rPr>
          <w:rFonts w:eastAsia="Calibri"/>
          <w:szCs w:val="28"/>
          <w:lang w:eastAsia="en-US"/>
        </w:rPr>
        <w:t xml:space="preserve"> </w:t>
      </w:r>
      <w:r w:rsidR="00A83637" w:rsidRPr="00F21CD1">
        <w:rPr>
          <w:rFonts w:eastAsia="Calibri"/>
          <w:szCs w:val="28"/>
          <w:lang w:eastAsia="en-US"/>
        </w:rPr>
        <w:t xml:space="preserve">приказом начальника финансового управления от 21.06.2024 </w:t>
      </w:r>
      <w:r w:rsidR="00BC16A9" w:rsidRPr="00F21CD1">
        <w:rPr>
          <w:rFonts w:eastAsia="Calibri"/>
          <w:szCs w:val="28"/>
          <w:lang w:eastAsia="en-US"/>
        </w:rPr>
        <w:t xml:space="preserve">№ 38 «О внесении изменений в приказ от 01.08.2023 №  74» </w:t>
      </w:r>
      <w:r w:rsidR="00CB67FE" w:rsidRPr="00F21CD1">
        <w:rPr>
          <w:rFonts w:eastAsia="Calibri"/>
          <w:szCs w:val="28"/>
          <w:lang w:eastAsia="en-US"/>
        </w:rPr>
        <w:t>(</w:t>
      </w:r>
      <w:r w:rsidR="00CB67FE" w:rsidRPr="00F21CD1">
        <w:rPr>
          <w:szCs w:val="28"/>
        </w:rPr>
        <w:t xml:space="preserve">«Об утверждении единой учетной политики при централизации учета») </w:t>
      </w:r>
      <w:r w:rsidR="00A83637" w:rsidRPr="00F21CD1">
        <w:rPr>
          <w:rFonts w:eastAsia="Calibri"/>
          <w:szCs w:val="28"/>
          <w:lang w:eastAsia="en-US"/>
        </w:rPr>
        <w:t xml:space="preserve">внесено изменение </w:t>
      </w:r>
      <w:r w:rsidR="00E22FFC" w:rsidRPr="00F21CD1">
        <w:rPr>
          <w:rFonts w:eastAsia="Calibri"/>
          <w:szCs w:val="28"/>
          <w:lang w:eastAsia="en-US"/>
        </w:rPr>
        <w:t xml:space="preserve">в </w:t>
      </w:r>
      <w:r w:rsidR="00E22FFC" w:rsidRPr="00F21CD1">
        <w:rPr>
          <w:szCs w:val="28"/>
        </w:rPr>
        <w:t xml:space="preserve">порядок оформления </w:t>
      </w:r>
      <w:r w:rsidR="00E22FFC" w:rsidRPr="00F21CD1">
        <w:rPr>
          <w:szCs w:val="28"/>
        </w:rPr>
        <w:lastRenderedPageBreak/>
        <w:t>результатов инвентаризации активов и обязательств, сформирован График документооборота.</w:t>
      </w:r>
    </w:p>
    <w:p w:rsidR="00432575" w:rsidRPr="00F21CD1" w:rsidRDefault="00E22FFC" w:rsidP="009C53F7">
      <w:pPr>
        <w:autoSpaceDE w:val="0"/>
        <w:autoSpaceDN w:val="0"/>
        <w:adjustRightInd w:val="0"/>
        <w:spacing w:line="360" w:lineRule="auto"/>
        <w:ind w:firstLine="708"/>
        <w:jc w:val="both"/>
        <w:outlineLvl w:val="1"/>
        <w:rPr>
          <w:szCs w:val="28"/>
        </w:rPr>
      </w:pPr>
      <w:r w:rsidRPr="00F21CD1">
        <w:rPr>
          <w:szCs w:val="28"/>
        </w:rPr>
        <w:t xml:space="preserve">Также </w:t>
      </w:r>
      <w:r w:rsidR="00266F7F" w:rsidRPr="00F21CD1">
        <w:rPr>
          <w:szCs w:val="28"/>
        </w:rPr>
        <w:t xml:space="preserve"> </w:t>
      </w:r>
      <w:r w:rsidRPr="00F21CD1">
        <w:rPr>
          <w:szCs w:val="28"/>
        </w:rPr>
        <w:t xml:space="preserve">в  целях </w:t>
      </w:r>
      <w:r w:rsidR="00266F7F" w:rsidRPr="00F21CD1">
        <w:rPr>
          <w:szCs w:val="28"/>
        </w:rPr>
        <w:t xml:space="preserve"> </w:t>
      </w:r>
      <w:r w:rsidR="003E3545" w:rsidRPr="00F21CD1">
        <w:rPr>
          <w:szCs w:val="28"/>
        </w:rPr>
        <w:t>уточнения  некоторых</w:t>
      </w:r>
      <w:r w:rsidR="00687EAF" w:rsidRPr="00F21CD1">
        <w:rPr>
          <w:szCs w:val="28"/>
        </w:rPr>
        <w:t xml:space="preserve"> </w:t>
      </w:r>
      <w:r w:rsidRPr="00F21CD1">
        <w:rPr>
          <w:szCs w:val="28"/>
        </w:rPr>
        <w:t xml:space="preserve"> </w:t>
      </w:r>
      <w:r w:rsidR="00687EAF" w:rsidRPr="00F21CD1">
        <w:rPr>
          <w:szCs w:val="28"/>
        </w:rPr>
        <w:t>положений  Единой  учетной  политики</w:t>
      </w:r>
      <w:r w:rsidR="00687EAF" w:rsidRPr="00F21CD1">
        <w:rPr>
          <w:rFonts w:eastAsia="Calibri"/>
          <w:szCs w:val="28"/>
          <w:lang w:eastAsia="en-US"/>
        </w:rPr>
        <w:t xml:space="preserve"> </w:t>
      </w:r>
      <w:r w:rsidR="00266F7F" w:rsidRPr="00F21CD1">
        <w:rPr>
          <w:rFonts w:eastAsia="Calibri"/>
          <w:szCs w:val="28"/>
          <w:lang w:eastAsia="en-US"/>
        </w:rPr>
        <w:t xml:space="preserve"> </w:t>
      </w:r>
      <w:r w:rsidR="003E3545" w:rsidRPr="00F21CD1">
        <w:rPr>
          <w:rFonts w:eastAsia="Calibri"/>
          <w:szCs w:val="28"/>
          <w:lang w:eastAsia="en-US"/>
        </w:rPr>
        <w:t xml:space="preserve"> </w:t>
      </w:r>
      <w:r w:rsidRPr="00F21CD1">
        <w:rPr>
          <w:rFonts w:eastAsia="Calibri"/>
          <w:szCs w:val="28"/>
          <w:lang w:eastAsia="en-US"/>
        </w:rPr>
        <w:t>приказами  начальника финансового управления от 09.09.2024 № 74 и от  04.12.2024 № 96 «О внесении изменений в приказ от 01.08.2023 №  74» (</w:t>
      </w:r>
      <w:r w:rsidRPr="00F21CD1">
        <w:rPr>
          <w:szCs w:val="28"/>
        </w:rPr>
        <w:t xml:space="preserve">«Об утверждении единой учетной политики при централизации учета») внесены </w:t>
      </w:r>
      <w:r w:rsidR="00687EAF" w:rsidRPr="00F21CD1">
        <w:rPr>
          <w:szCs w:val="28"/>
        </w:rPr>
        <w:t>соответствующие</w:t>
      </w:r>
      <w:r w:rsidR="00EE254A" w:rsidRPr="00F21CD1">
        <w:rPr>
          <w:szCs w:val="28"/>
        </w:rPr>
        <w:t xml:space="preserve"> </w:t>
      </w:r>
      <w:r w:rsidR="003E3545" w:rsidRPr="00F21CD1">
        <w:rPr>
          <w:szCs w:val="28"/>
        </w:rPr>
        <w:t xml:space="preserve"> изменения</w:t>
      </w:r>
      <w:r w:rsidR="00687EAF" w:rsidRPr="00F21CD1">
        <w:rPr>
          <w:szCs w:val="28"/>
        </w:rPr>
        <w:t>.</w:t>
      </w:r>
      <w:r w:rsidRPr="00F21CD1">
        <w:rPr>
          <w:szCs w:val="28"/>
        </w:rPr>
        <w:t xml:space="preserve"> </w:t>
      </w:r>
    </w:p>
    <w:p w:rsidR="0048755B" w:rsidRPr="00F21CD1" w:rsidRDefault="008B4AB7" w:rsidP="001976A1">
      <w:pPr>
        <w:autoSpaceDE w:val="0"/>
        <w:autoSpaceDN w:val="0"/>
        <w:adjustRightInd w:val="0"/>
        <w:spacing w:line="480" w:lineRule="auto"/>
        <w:ind w:firstLine="708"/>
        <w:jc w:val="both"/>
        <w:outlineLvl w:val="1"/>
        <w:rPr>
          <w:szCs w:val="28"/>
        </w:rPr>
      </w:pPr>
      <w:r w:rsidRPr="00F21CD1">
        <w:rPr>
          <w:szCs w:val="28"/>
        </w:rPr>
        <w:t xml:space="preserve">С целью составления годовой бюджетной отчетности </w:t>
      </w:r>
      <w:r w:rsidR="003E3545" w:rsidRPr="00F21CD1">
        <w:rPr>
          <w:szCs w:val="28"/>
        </w:rPr>
        <w:t xml:space="preserve">за 2024 год </w:t>
      </w:r>
      <w:r w:rsidRPr="00F21CD1">
        <w:rPr>
          <w:szCs w:val="28"/>
        </w:rPr>
        <w:t xml:space="preserve">и проверки достоверности данных бухгалтерского учета проведена инвентаризация активов и обязательств финансового управления. </w:t>
      </w:r>
    </w:p>
    <w:p w:rsidR="0048755B" w:rsidRDefault="0048755B" w:rsidP="001976A1">
      <w:pPr>
        <w:autoSpaceDE w:val="0"/>
        <w:autoSpaceDN w:val="0"/>
        <w:adjustRightInd w:val="0"/>
        <w:spacing w:line="480" w:lineRule="auto"/>
        <w:ind w:firstLine="708"/>
        <w:jc w:val="both"/>
        <w:outlineLvl w:val="1"/>
        <w:rPr>
          <w:szCs w:val="28"/>
          <w:shd w:val="clear" w:color="auto" w:fill="FFFFFF"/>
        </w:rPr>
      </w:pPr>
      <w:r w:rsidRPr="00F21CD1">
        <w:rPr>
          <w:szCs w:val="28"/>
        </w:rPr>
        <w:t xml:space="preserve">Положение о комиссии по проведению инвентаризации и Порядок </w:t>
      </w:r>
      <w:proofErr w:type="gramStart"/>
      <w:r w:rsidRPr="00F21CD1">
        <w:rPr>
          <w:szCs w:val="28"/>
        </w:rPr>
        <w:t>проведения  инвентаризации</w:t>
      </w:r>
      <w:proofErr w:type="gramEnd"/>
      <w:r w:rsidRPr="00F21CD1">
        <w:rPr>
          <w:szCs w:val="28"/>
        </w:rPr>
        <w:t xml:space="preserve"> активов и обязательств в финансовом управлении</w:t>
      </w:r>
      <w:r w:rsidRPr="00F21CD1">
        <w:rPr>
          <w:szCs w:val="28"/>
          <w:shd w:val="clear" w:color="auto" w:fill="FFFFFF"/>
        </w:rPr>
        <w:t xml:space="preserve">  утверждены приказом </w:t>
      </w:r>
      <w:r w:rsidRPr="00F21CD1">
        <w:rPr>
          <w:szCs w:val="28"/>
        </w:rPr>
        <w:t>начальника финансового управления от 24.06.2024 № 42 «О реализации положений приказа Министерства финансов Российской Федерации от 31.012.2017 № 274н»</w:t>
      </w:r>
    </w:p>
    <w:p w:rsidR="001976A1" w:rsidRDefault="001976A1" w:rsidP="001976A1">
      <w:pPr>
        <w:autoSpaceDE w:val="0"/>
        <w:autoSpaceDN w:val="0"/>
        <w:adjustRightInd w:val="0"/>
        <w:spacing w:line="480" w:lineRule="auto"/>
        <w:ind w:firstLine="708"/>
        <w:jc w:val="both"/>
        <w:outlineLvl w:val="1"/>
        <w:rPr>
          <w:szCs w:val="28"/>
          <w:shd w:val="clear" w:color="auto" w:fill="FFFFFF"/>
        </w:rPr>
      </w:pPr>
      <w:r>
        <w:rPr>
          <w:szCs w:val="28"/>
        </w:rPr>
        <w:t>На основании уведомления от 30.10.2024 № 01-44/1982 сформированы решения о проведении инвентаризации</w:t>
      </w:r>
      <w:r w:rsidR="00EC0426">
        <w:rPr>
          <w:szCs w:val="28"/>
        </w:rPr>
        <w:t xml:space="preserve"> на 01.11.2024 по нефинансовым активам и на 01.01.2025 по финансовым активам и обязательствам</w:t>
      </w:r>
      <w:r>
        <w:rPr>
          <w:szCs w:val="28"/>
        </w:rPr>
        <w:t>.</w:t>
      </w:r>
      <w:r w:rsidRPr="00152B9E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Счета бюджетного учета, указанные в решениях о проведении инвентаризации, имеющие нулевое сальдо, в инвентаризационные описи не включаются. </w:t>
      </w:r>
      <w:r w:rsidRPr="00152B9E">
        <w:rPr>
          <w:szCs w:val="28"/>
          <w:shd w:val="clear" w:color="auto" w:fill="FFFFFF"/>
        </w:rPr>
        <w:t xml:space="preserve">По результатам </w:t>
      </w:r>
      <w:r>
        <w:rPr>
          <w:szCs w:val="28"/>
          <w:shd w:val="clear" w:color="auto" w:fill="FFFFFF"/>
        </w:rPr>
        <w:t xml:space="preserve">проведенной </w:t>
      </w:r>
      <w:r w:rsidRPr="00152B9E">
        <w:rPr>
          <w:szCs w:val="28"/>
          <w:shd w:val="clear" w:color="auto" w:fill="FFFFFF"/>
        </w:rPr>
        <w:t>инвентаризации расхождений не выявлено.</w:t>
      </w:r>
      <w:r w:rsidR="00EC0426">
        <w:rPr>
          <w:szCs w:val="28"/>
          <w:shd w:val="clear" w:color="auto" w:fill="FFFFFF"/>
        </w:rPr>
        <w:t xml:space="preserve"> В течение года проводились внеплановые инвентаризации при смене ответственного лица.</w:t>
      </w:r>
    </w:p>
    <w:p w:rsidR="00EC0426" w:rsidRDefault="008B4AB7" w:rsidP="00EC0426">
      <w:pPr>
        <w:spacing w:line="480" w:lineRule="auto"/>
        <w:ind w:firstLine="709"/>
        <w:jc w:val="both"/>
      </w:pPr>
      <w:r w:rsidRPr="00AB60A1">
        <w:rPr>
          <w:szCs w:val="28"/>
        </w:rPr>
        <w:t xml:space="preserve">С целью составления годовой бюджетной отчетности и проверки достоверности данных бухгалтерского учета проведена инвентаризация </w:t>
      </w:r>
      <w:r w:rsidR="00AB60A1" w:rsidRPr="00AB60A1">
        <w:rPr>
          <w:szCs w:val="28"/>
        </w:rPr>
        <w:t xml:space="preserve">финансовых </w:t>
      </w:r>
      <w:r w:rsidRPr="00AB60A1">
        <w:rPr>
          <w:szCs w:val="28"/>
        </w:rPr>
        <w:t xml:space="preserve">активов и обязательств МКУ «ЦМР». </w:t>
      </w:r>
      <w:r w:rsidR="00EC0426">
        <w:rPr>
          <w:szCs w:val="28"/>
        </w:rPr>
        <w:t xml:space="preserve">В МКУ «ЦМР» принят приказ от </w:t>
      </w:r>
      <w:r w:rsidR="00EC0426">
        <w:rPr>
          <w:szCs w:val="28"/>
        </w:rPr>
        <w:lastRenderedPageBreak/>
        <w:t xml:space="preserve">20.12.2023 № 22 «Об утверждении Положения о проведении инвентаризации в МКУ «ЦМР». Сформировано решение о проведении инвентаризации на 01.01.2025. </w:t>
      </w:r>
    </w:p>
    <w:p w:rsidR="008B4AB7" w:rsidRDefault="008B4AB7" w:rsidP="00EC0426">
      <w:pPr>
        <w:tabs>
          <w:tab w:val="left" w:pos="142"/>
        </w:tabs>
        <w:spacing w:line="480" w:lineRule="auto"/>
        <w:ind w:firstLine="709"/>
        <w:jc w:val="both"/>
        <w:rPr>
          <w:szCs w:val="28"/>
        </w:rPr>
      </w:pPr>
      <w:r w:rsidRPr="00AB60A1">
        <w:rPr>
          <w:szCs w:val="28"/>
        </w:rPr>
        <w:t>По данным инвентаризации расхождений с данными бюджетного учета не выявлено.</w:t>
      </w:r>
    </w:p>
    <w:p w:rsidR="00F21CD1" w:rsidRPr="00855AE7" w:rsidRDefault="00F21CD1" w:rsidP="00F21CD1">
      <w:pPr>
        <w:jc w:val="center"/>
      </w:pPr>
      <w:r w:rsidRPr="00855AE7">
        <w:t xml:space="preserve">Сведения об основных положениях </w:t>
      </w:r>
      <w:r>
        <w:t>Единой учетной политики</w:t>
      </w:r>
    </w:p>
    <w:p w:rsidR="00F21CD1" w:rsidRPr="00855AE7" w:rsidRDefault="00F21CD1" w:rsidP="00F21CD1"/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9"/>
        <w:gridCol w:w="1980"/>
        <w:gridCol w:w="1980"/>
        <w:gridCol w:w="3128"/>
        <w:gridCol w:w="1134"/>
      </w:tblGrid>
      <w:tr w:rsidR="00F21CD1" w:rsidRPr="00F21CD1" w:rsidTr="006324DC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Наименование объекта учета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Код счета бюджетного учета</w:t>
            </w:r>
          </w:p>
        </w:tc>
        <w:tc>
          <w:tcPr>
            <w:tcW w:w="1980" w:type="dxa"/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Способ ведения бюджетного учета</w:t>
            </w:r>
          </w:p>
        </w:tc>
        <w:tc>
          <w:tcPr>
            <w:tcW w:w="3128" w:type="dxa"/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Характеристика применяемого способа</w:t>
            </w:r>
          </w:p>
        </w:tc>
        <w:tc>
          <w:tcPr>
            <w:tcW w:w="1134" w:type="dxa"/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sz w:val="20"/>
              </w:rPr>
            </w:pPr>
            <w:r w:rsidRPr="00F21CD1">
              <w:rPr>
                <w:sz w:val="20"/>
              </w:rPr>
              <w:t>Пункт учетной политики</w:t>
            </w:r>
          </w:p>
        </w:tc>
      </w:tr>
      <w:tr w:rsidR="00F21CD1" w:rsidRPr="00F21CD1" w:rsidTr="006324DC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color w:val="000000"/>
                <w:sz w:val="20"/>
              </w:rPr>
            </w:pPr>
            <w:r w:rsidRPr="00F21CD1">
              <w:rPr>
                <w:color w:val="000000"/>
                <w:sz w:val="2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color w:val="000000"/>
                <w:sz w:val="20"/>
              </w:rPr>
            </w:pPr>
            <w:r w:rsidRPr="00F21CD1">
              <w:rPr>
                <w:color w:val="000000"/>
                <w:sz w:val="20"/>
              </w:rPr>
              <w:t>2</w:t>
            </w:r>
          </w:p>
        </w:tc>
        <w:tc>
          <w:tcPr>
            <w:tcW w:w="1980" w:type="dxa"/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color w:val="000000"/>
                <w:sz w:val="20"/>
              </w:rPr>
            </w:pPr>
            <w:r w:rsidRPr="00F21CD1">
              <w:rPr>
                <w:color w:val="000000"/>
                <w:sz w:val="20"/>
              </w:rPr>
              <w:t>3</w:t>
            </w:r>
          </w:p>
        </w:tc>
        <w:tc>
          <w:tcPr>
            <w:tcW w:w="3128" w:type="dxa"/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color w:val="000000"/>
                <w:sz w:val="20"/>
              </w:rPr>
            </w:pPr>
            <w:r w:rsidRPr="00F21CD1">
              <w:rPr>
                <w:color w:val="000000"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F21CD1" w:rsidRPr="00F21CD1" w:rsidRDefault="00F21CD1" w:rsidP="006324DC">
            <w:pPr>
              <w:jc w:val="center"/>
              <w:rPr>
                <w:sz w:val="20"/>
              </w:rPr>
            </w:pPr>
            <w:r w:rsidRPr="00F21CD1">
              <w:rPr>
                <w:sz w:val="20"/>
              </w:rPr>
              <w:t>5</w:t>
            </w:r>
          </w:p>
        </w:tc>
      </w:tr>
      <w:tr w:rsidR="00F21CD1" w:rsidRPr="00F21CD1" w:rsidTr="006324DC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Активы, обязательства, финансовый результат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F21CD1" w:rsidRPr="00F21CD1" w:rsidTr="006324D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1CD1" w:rsidRPr="00F21CD1" w:rsidRDefault="00F21CD1" w:rsidP="006324DC">
                  <w:pPr>
                    <w:jc w:val="center"/>
                    <w:rPr>
                      <w:sz w:val="20"/>
                    </w:rPr>
                  </w:pPr>
                  <w:r w:rsidRPr="00F21CD1">
                    <w:rPr>
                      <w:color w:val="000000"/>
                      <w:sz w:val="20"/>
                    </w:rPr>
                    <w:t>1 00000000</w:t>
                  </w:r>
                </w:p>
              </w:tc>
            </w:tr>
          </w:tbl>
          <w:p w:rsidR="00F21CD1" w:rsidRPr="00F21CD1" w:rsidRDefault="00F21CD1" w:rsidP="006324DC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Организация ведения бухгалтерского учета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Полномочия переданы централизованной бухгалтерии</w:t>
            </w:r>
          </w:p>
        </w:tc>
        <w:tc>
          <w:tcPr>
            <w:tcW w:w="1134" w:type="dxa"/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sz w:val="20"/>
              </w:rPr>
              <w:t>п.2.1.</w:t>
            </w:r>
          </w:p>
          <w:p w:rsidR="00F21CD1" w:rsidRPr="00F21CD1" w:rsidRDefault="00F21CD1" w:rsidP="006324DC">
            <w:pPr>
              <w:rPr>
                <w:sz w:val="20"/>
              </w:rPr>
            </w:pPr>
          </w:p>
        </w:tc>
      </w:tr>
      <w:tr w:rsidR="00F21CD1" w:rsidRPr="00F21CD1" w:rsidTr="006324DC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Бланки строгой отчетности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F21CD1" w:rsidRPr="00F21CD1" w:rsidTr="006324D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1CD1" w:rsidRPr="00F21CD1" w:rsidRDefault="00F21CD1" w:rsidP="006324DC">
                  <w:pPr>
                    <w:jc w:val="center"/>
                    <w:rPr>
                      <w:sz w:val="20"/>
                    </w:rPr>
                  </w:pPr>
                  <w:r w:rsidRPr="00F21CD1">
                    <w:rPr>
                      <w:color w:val="000000"/>
                      <w:sz w:val="20"/>
                    </w:rPr>
                    <w:t>1 00003000</w:t>
                  </w:r>
                </w:p>
              </w:tc>
            </w:tr>
          </w:tbl>
          <w:p w:rsidR="00F21CD1" w:rsidRPr="00F21CD1" w:rsidRDefault="00F21CD1" w:rsidP="006324DC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Учет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Условная оценка: один бланк, один рубль</w:t>
            </w:r>
          </w:p>
        </w:tc>
        <w:tc>
          <w:tcPr>
            <w:tcW w:w="1134" w:type="dxa"/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sz w:val="20"/>
              </w:rPr>
              <w:t>п.4.2.14</w:t>
            </w:r>
          </w:p>
        </w:tc>
      </w:tr>
      <w:tr w:rsidR="00F21CD1" w:rsidRPr="00F21CD1" w:rsidTr="006324DC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Основные средства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F21CD1" w:rsidRPr="00F21CD1" w:rsidTr="006324D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1CD1" w:rsidRPr="00F21CD1" w:rsidRDefault="00F21CD1" w:rsidP="006324DC">
                  <w:pPr>
                    <w:jc w:val="center"/>
                    <w:rPr>
                      <w:sz w:val="20"/>
                    </w:rPr>
                  </w:pPr>
                  <w:r w:rsidRPr="00F21CD1">
                    <w:rPr>
                      <w:color w:val="000000"/>
                      <w:sz w:val="20"/>
                    </w:rPr>
                    <w:t>1 10100000</w:t>
                  </w:r>
                </w:p>
              </w:tc>
            </w:tr>
          </w:tbl>
          <w:p w:rsidR="00F21CD1" w:rsidRPr="00F21CD1" w:rsidRDefault="00F21CD1" w:rsidP="006324DC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Определение срока полезного использования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Исходя из рекомендаций, содержащихся в документах производителя, входящих в комплектацию объекта имущества, и (или) на основании решения комиссии субъекта учета по поступлению и выбытию активов</w:t>
            </w:r>
          </w:p>
        </w:tc>
        <w:tc>
          <w:tcPr>
            <w:tcW w:w="1134" w:type="dxa"/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sz w:val="20"/>
              </w:rPr>
              <w:t>п.4.1.2</w:t>
            </w:r>
          </w:p>
        </w:tc>
      </w:tr>
      <w:tr w:rsidR="00F21CD1" w:rsidRPr="00F21CD1" w:rsidTr="006324DC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Амортизация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F21CD1" w:rsidRPr="00F21CD1" w:rsidTr="006324D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1CD1" w:rsidRPr="00F21CD1" w:rsidRDefault="00F21CD1" w:rsidP="006324DC">
                  <w:pPr>
                    <w:jc w:val="center"/>
                    <w:rPr>
                      <w:sz w:val="20"/>
                    </w:rPr>
                  </w:pPr>
                  <w:r w:rsidRPr="00F21CD1">
                    <w:rPr>
                      <w:color w:val="000000"/>
                      <w:sz w:val="20"/>
                    </w:rPr>
                    <w:t>1 10400000</w:t>
                  </w:r>
                </w:p>
              </w:tc>
            </w:tr>
          </w:tbl>
          <w:p w:rsidR="00F21CD1" w:rsidRPr="00F21CD1" w:rsidRDefault="00F21CD1" w:rsidP="006324DC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Методы начисления амортизации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Линейный метод</w:t>
            </w:r>
          </w:p>
        </w:tc>
        <w:tc>
          <w:tcPr>
            <w:tcW w:w="1134" w:type="dxa"/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sz w:val="20"/>
              </w:rPr>
              <w:t>п.4.1.3</w:t>
            </w:r>
          </w:p>
        </w:tc>
      </w:tr>
      <w:tr w:rsidR="00F21CD1" w:rsidRPr="00F21CD1" w:rsidTr="006324DC"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Материальные запасы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Overlap w:val="never"/>
              <w:tblW w:w="249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93"/>
            </w:tblGrid>
            <w:tr w:rsidR="00F21CD1" w:rsidRPr="00F21CD1" w:rsidTr="006324DC">
              <w:trPr>
                <w:jc w:val="center"/>
              </w:trPr>
              <w:tc>
                <w:tcPr>
                  <w:tcW w:w="249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21CD1" w:rsidRPr="00F21CD1" w:rsidRDefault="00F21CD1" w:rsidP="006324DC">
                  <w:pPr>
                    <w:jc w:val="center"/>
                    <w:rPr>
                      <w:sz w:val="20"/>
                    </w:rPr>
                  </w:pPr>
                  <w:r w:rsidRPr="00F21CD1">
                    <w:rPr>
                      <w:color w:val="000000"/>
                      <w:sz w:val="20"/>
                    </w:rPr>
                    <w:t>1 10500000</w:t>
                  </w:r>
                </w:p>
              </w:tc>
            </w:tr>
          </w:tbl>
          <w:p w:rsidR="00F21CD1" w:rsidRPr="00F21CD1" w:rsidRDefault="00F21CD1" w:rsidP="006324DC">
            <w:pPr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Выбытие материальных запасов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color w:val="000000"/>
                <w:sz w:val="20"/>
              </w:rPr>
              <w:t>По средней фактической стоимости</w:t>
            </w:r>
          </w:p>
        </w:tc>
        <w:tc>
          <w:tcPr>
            <w:tcW w:w="1134" w:type="dxa"/>
            <w:shd w:val="clear" w:color="auto" w:fill="auto"/>
          </w:tcPr>
          <w:p w:rsidR="00F21CD1" w:rsidRPr="00F21CD1" w:rsidRDefault="00F21CD1" w:rsidP="006324DC">
            <w:pPr>
              <w:rPr>
                <w:sz w:val="20"/>
              </w:rPr>
            </w:pPr>
            <w:r w:rsidRPr="00F21CD1">
              <w:rPr>
                <w:sz w:val="20"/>
              </w:rPr>
              <w:t>п.4.2.7</w:t>
            </w:r>
          </w:p>
        </w:tc>
      </w:tr>
    </w:tbl>
    <w:p w:rsidR="00F21CD1" w:rsidRDefault="00F21CD1" w:rsidP="00EC0426">
      <w:pPr>
        <w:tabs>
          <w:tab w:val="left" w:pos="142"/>
        </w:tabs>
        <w:spacing w:line="480" w:lineRule="auto"/>
        <w:ind w:firstLine="709"/>
        <w:jc w:val="both"/>
        <w:rPr>
          <w:szCs w:val="28"/>
        </w:rPr>
      </w:pPr>
    </w:p>
    <w:p w:rsidR="008B4AB7" w:rsidRPr="006806C2" w:rsidRDefault="008B4AB7" w:rsidP="00EB2368">
      <w:pPr>
        <w:tabs>
          <w:tab w:val="left" w:pos="142"/>
        </w:tabs>
        <w:spacing w:line="360" w:lineRule="auto"/>
        <w:ind w:firstLine="709"/>
        <w:jc w:val="both"/>
        <w:rPr>
          <w:szCs w:val="28"/>
        </w:rPr>
      </w:pPr>
      <w:bookmarkStart w:id="4" w:name="_GoBack"/>
      <w:bookmarkEnd w:id="4"/>
    </w:p>
    <w:p w:rsidR="001431F3" w:rsidRDefault="00A62DB3" w:rsidP="008B4AB7">
      <w:pPr>
        <w:pStyle w:val="1"/>
        <w:keepNext w:val="0"/>
        <w:autoSpaceDE w:val="0"/>
        <w:autoSpaceDN w:val="0"/>
        <w:adjustRightInd w:val="0"/>
        <w:spacing w:before="0" w:after="0" w:line="360" w:lineRule="auto"/>
        <w:jc w:val="both"/>
        <w:rPr>
          <w:szCs w:val="28"/>
        </w:rPr>
      </w:pPr>
      <w:r>
        <w:rPr>
          <w:rFonts w:ascii="Courier New" w:hAnsi="Courier New" w:cs="Courier New"/>
          <w:b w:val="0"/>
          <w:bCs w:val="0"/>
          <w:sz w:val="20"/>
          <w:szCs w:val="20"/>
        </w:rPr>
        <w:t xml:space="preserve">      </w:t>
      </w:r>
    </w:p>
    <w:p w:rsidR="009C6B90" w:rsidRPr="00202277" w:rsidRDefault="009C6B90" w:rsidP="00A62DB3">
      <w:pPr>
        <w:spacing w:line="360" w:lineRule="auto"/>
        <w:ind w:firstLine="709"/>
        <w:jc w:val="both"/>
      </w:pPr>
    </w:p>
    <w:sectPr w:rsidR="009C6B90" w:rsidRPr="00202277" w:rsidSect="007478C7">
      <w:pgSz w:w="11906" w:h="16838"/>
      <w:pgMar w:top="426" w:right="566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8B5" w:rsidRDefault="00F338B5">
      <w:r>
        <w:separator/>
      </w:r>
    </w:p>
  </w:endnote>
  <w:endnote w:type="continuationSeparator" w:id="0">
    <w:p w:rsidR="00F338B5" w:rsidRDefault="00F33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6324DC">
      <w:trPr>
        <w:trHeight w:val="56"/>
      </w:trPr>
      <w:tc>
        <w:tcPr>
          <w:tcW w:w="9571" w:type="dxa"/>
        </w:tcPr>
        <w:p w:rsidR="006324DC" w:rsidRDefault="006324D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8B5" w:rsidRDefault="00F338B5">
      <w:r>
        <w:separator/>
      </w:r>
    </w:p>
  </w:footnote>
  <w:footnote w:type="continuationSeparator" w:id="0">
    <w:p w:rsidR="00F338B5" w:rsidRDefault="00F338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71" w:type="dxa"/>
      <w:tblLayout w:type="fixed"/>
      <w:tblLook w:val="01E0" w:firstRow="1" w:lastRow="1" w:firstColumn="1" w:lastColumn="1" w:noHBand="0" w:noVBand="0"/>
    </w:tblPr>
    <w:tblGrid>
      <w:gridCol w:w="9571"/>
    </w:tblGrid>
    <w:tr w:rsidR="006324DC">
      <w:trPr>
        <w:trHeight w:val="56"/>
      </w:trPr>
      <w:tc>
        <w:tcPr>
          <w:tcW w:w="9571" w:type="dxa"/>
        </w:tcPr>
        <w:p w:rsidR="006324DC" w:rsidRDefault="006324DC">
          <w:pPr>
            <w:spacing w:line="1" w:lineRule="auto"/>
          </w:pPr>
        </w:p>
      </w:tc>
    </w:tr>
  </w:tbl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0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227"/>
      </w:pPr>
      <w:rPr>
        <w:rFonts w:ascii="Symbol" w:hAnsi="Symbol" w:cs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7F3B11"/>
    <w:multiLevelType w:val="hybridMultilevel"/>
    <w:tmpl w:val="A4468FA0"/>
    <w:lvl w:ilvl="0" w:tplc="E5C08848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9C96603"/>
    <w:multiLevelType w:val="hybridMultilevel"/>
    <w:tmpl w:val="1F3ED37A"/>
    <w:lvl w:ilvl="0" w:tplc="2D86C968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4EE917D0"/>
    <w:multiLevelType w:val="hybridMultilevel"/>
    <w:tmpl w:val="CD68A5F2"/>
    <w:lvl w:ilvl="0" w:tplc="C636BEC2">
      <w:start w:val="22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D906D5"/>
    <w:multiLevelType w:val="hybridMultilevel"/>
    <w:tmpl w:val="B6EAD29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B51ED8"/>
    <w:multiLevelType w:val="hybridMultilevel"/>
    <w:tmpl w:val="E79043EE"/>
    <w:lvl w:ilvl="0" w:tplc="A8F2C018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FB6375"/>
    <w:multiLevelType w:val="hybridMultilevel"/>
    <w:tmpl w:val="38A45E7C"/>
    <w:lvl w:ilvl="0" w:tplc="3B267A2A">
      <w:start w:val="2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69603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6D5222C6"/>
    <w:multiLevelType w:val="hybridMultilevel"/>
    <w:tmpl w:val="D1F67FC0"/>
    <w:lvl w:ilvl="0" w:tplc="7DCC99F4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4B4A50"/>
    <w:multiLevelType w:val="hybridMultilevel"/>
    <w:tmpl w:val="7BB41ACE"/>
    <w:lvl w:ilvl="0" w:tplc="CB285904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2962FD"/>
    <w:multiLevelType w:val="hybridMultilevel"/>
    <w:tmpl w:val="1DD25BA2"/>
    <w:lvl w:ilvl="0" w:tplc="0419000F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0"/>
  </w:num>
  <w:num w:numId="7">
    <w:abstractNumId w:val="2"/>
  </w:num>
  <w:num w:numId="8">
    <w:abstractNumId w:val="9"/>
  </w:num>
  <w:num w:numId="9">
    <w:abstractNumId w:val="5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192"/>
    <w:rsid w:val="000030F4"/>
    <w:rsid w:val="000034F8"/>
    <w:rsid w:val="000040C3"/>
    <w:rsid w:val="00004D57"/>
    <w:rsid w:val="000051E1"/>
    <w:rsid w:val="00005A0C"/>
    <w:rsid w:val="00005D01"/>
    <w:rsid w:val="00005E8D"/>
    <w:rsid w:val="000062B4"/>
    <w:rsid w:val="000064A7"/>
    <w:rsid w:val="00006CAD"/>
    <w:rsid w:val="00010554"/>
    <w:rsid w:val="000116A4"/>
    <w:rsid w:val="00012442"/>
    <w:rsid w:val="00013BEC"/>
    <w:rsid w:val="000153CC"/>
    <w:rsid w:val="00015BFD"/>
    <w:rsid w:val="000217AB"/>
    <w:rsid w:val="00022390"/>
    <w:rsid w:val="00024170"/>
    <w:rsid w:val="00024FE0"/>
    <w:rsid w:val="000268BB"/>
    <w:rsid w:val="00026B65"/>
    <w:rsid w:val="00027562"/>
    <w:rsid w:val="000301E3"/>
    <w:rsid w:val="00030E77"/>
    <w:rsid w:val="000333BC"/>
    <w:rsid w:val="00033528"/>
    <w:rsid w:val="000351E6"/>
    <w:rsid w:val="000355F1"/>
    <w:rsid w:val="000357B1"/>
    <w:rsid w:val="00035849"/>
    <w:rsid w:val="00035EC0"/>
    <w:rsid w:val="00035FEA"/>
    <w:rsid w:val="000364C9"/>
    <w:rsid w:val="000372F4"/>
    <w:rsid w:val="00037398"/>
    <w:rsid w:val="00037CC3"/>
    <w:rsid w:val="00037FC7"/>
    <w:rsid w:val="00041719"/>
    <w:rsid w:val="000437E3"/>
    <w:rsid w:val="00043C3E"/>
    <w:rsid w:val="00044198"/>
    <w:rsid w:val="00044859"/>
    <w:rsid w:val="00045F16"/>
    <w:rsid w:val="00046F85"/>
    <w:rsid w:val="00047B7B"/>
    <w:rsid w:val="00047E52"/>
    <w:rsid w:val="000505A4"/>
    <w:rsid w:val="000506E3"/>
    <w:rsid w:val="000512EF"/>
    <w:rsid w:val="00051568"/>
    <w:rsid w:val="00052C76"/>
    <w:rsid w:val="00053A08"/>
    <w:rsid w:val="000578DB"/>
    <w:rsid w:val="000610D3"/>
    <w:rsid w:val="00062C30"/>
    <w:rsid w:val="00062F21"/>
    <w:rsid w:val="00063491"/>
    <w:rsid w:val="000641DE"/>
    <w:rsid w:val="00065585"/>
    <w:rsid w:val="00065FC9"/>
    <w:rsid w:val="0006615D"/>
    <w:rsid w:val="00067118"/>
    <w:rsid w:val="0006743C"/>
    <w:rsid w:val="00067917"/>
    <w:rsid w:val="000743D4"/>
    <w:rsid w:val="00074E1C"/>
    <w:rsid w:val="00075B49"/>
    <w:rsid w:val="000768AB"/>
    <w:rsid w:val="000778CB"/>
    <w:rsid w:val="00081E1E"/>
    <w:rsid w:val="0008236F"/>
    <w:rsid w:val="0008287B"/>
    <w:rsid w:val="00082BE9"/>
    <w:rsid w:val="00084E2E"/>
    <w:rsid w:val="00084F6D"/>
    <w:rsid w:val="0008509D"/>
    <w:rsid w:val="0008762A"/>
    <w:rsid w:val="00090583"/>
    <w:rsid w:val="00091155"/>
    <w:rsid w:val="00091896"/>
    <w:rsid w:val="00092F59"/>
    <w:rsid w:val="0009327E"/>
    <w:rsid w:val="000946BA"/>
    <w:rsid w:val="00094CA1"/>
    <w:rsid w:val="000954E3"/>
    <w:rsid w:val="0009575A"/>
    <w:rsid w:val="00095E05"/>
    <w:rsid w:val="00097705"/>
    <w:rsid w:val="000A09EF"/>
    <w:rsid w:val="000A219D"/>
    <w:rsid w:val="000A3767"/>
    <w:rsid w:val="000A3BB4"/>
    <w:rsid w:val="000A3CCD"/>
    <w:rsid w:val="000A4E38"/>
    <w:rsid w:val="000A5BB2"/>
    <w:rsid w:val="000A7B97"/>
    <w:rsid w:val="000B14C2"/>
    <w:rsid w:val="000B2718"/>
    <w:rsid w:val="000B3412"/>
    <w:rsid w:val="000B361D"/>
    <w:rsid w:val="000B4252"/>
    <w:rsid w:val="000B6B34"/>
    <w:rsid w:val="000B6B95"/>
    <w:rsid w:val="000C0D28"/>
    <w:rsid w:val="000C1D3B"/>
    <w:rsid w:val="000C376F"/>
    <w:rsid w:val="000C3EF2"/>
    <w:rsid w:val="000C4201"/>
    <w:rsid w:val="000C749A"/>
    <w:rsid w:val="000C74D3"/>
    <w:rsid w:val="000D0A8C"/>
    <w:rsid w:val="000D2ADD"/>
    <w:rsid w:val="000D2C0C"/>
    <w:rsid w:val="000D3ACC"/>
    <w:rsid w:val="000D3B68"/>
    <w:rsid w:val="000D3F28"/>
    <w:rsid w:val="000D5D96"/>
    <w:rsid w:val="000D7B86"/>
    <w:rsid w:val="000E02BA"/>
    <w:rsid w:val="000E3552"/>
    <w:rsid w:val="000E3748"/>
    <w:rsid w:val="000E38CA"/>
    <w:rsid w:val="000E4A76"/>
    <w:rsid w:val="000E6240"/>
    <w:rsid w:val="000E6BB3"/>
    <w:rsid w:val="000F03AA"/>
    <w:rsid w:val="000F049C"/>
    <w:rsid w:val="000F069F"/>
    <w:rsid w:val="000F07F3"/>
    <w:rsid w:val="000F0A8F"/>
    <w:rsid w:val="000F0E59"/>
    <w:rsid w:val="000F3A9D"/>
    <w:rsid w:val="000F5058"/>
    <w:rsid w:val="000F5236"/>
    <w:rsid w:val="000F7A7F"/>
    <w:rsid w:val="000F7DDA"/>
    <w:rsid w:val="00100F46"/>
    <w:rsid w:val="00101AB0"/>
    <w:rsid w:val="0010238E"/>
    <w:rsid w:val="00104805"/>
    <w:rsid w:val="001053F5"/>
    <w:rsid w:val="00107141"/>
    <w:rsid w:val="0011051B"/>
    <w:rsid w:val="001136F9"/>
    <w:rsid w:val="0011553C"/>
    <w:rsid w:val="001227E6"/>
    <w:rsid w:val="00122A1E"/>
    <w:rsid w:val="001247EE"/>
    <w:rsid w:val="00124FBD"/>
    <w:rsid w:val="00126C34"/>
    <w:rsid w:val="001272ED"/>
    <w:rsid w:val="00130797"/>
    <w:rsid w:val="00130F24"/>
    <w:rsid w:val="00132E8B"/>
    <w:rsid w:val="001345E8"/>
    <w:rsid w:val="00134D41"/>
    <w:rsid w:val="00135133"/>
    <w:rsid w:val="001355B2"/>
    <w:rsid w:val="00135DAB"/>
    <w:rsid w:val="00136658"/>
    <w:rsid w:val="001375FF"/>
    <w:rsid w:val="00137B9E"/>
    <w:rsid w:val="00140D72"/>
    <w:rsid w:val="00140D9E"/>
    <w:rsid w:val="00142D68"/>
    <w:rsid w:val="001431F3"/>
    <w:rsid w:val="00143513"/>
    <w:rsid w:val="00143569"/>
    <w:rsid w:val="0014368B"/>
    <w:rsid w:val="0014389A"/>
    <w:rsid w:val="00145337"/>
    <w:rsid w:val="00146297"/>
    <w:rsid w:val="00150009"/>
    <w:rsid w:val="0015170A"/>
    <w:rsid w:val="00151D97"/>
    <w:rsid w:val="0015306F"/>
    <w:rsid w:val="00153427"/>
    <w:rsid w:val="00155DFC"/>
    <w:rsid w:val="001603B5"/>
    <w:rsid w:val="00160739"/>
    <w:rsid w:val="00160C5D"/>
    <w:rsid w:val="00162CE8"/>
    <w:rsid w:val="00163E3F"/>
    <w:rsid w:val="00164E9E"/>
    <w:rsid w:val="001670FC"/>
    <w:rsid w:val="00171A70"/>
    <w:rsid w:val="0017242B"/>
    <w:rsid w:val="001726EB"/>
    <w:rsid w:val="001727ED"/>
    <w:rsid w:val="0017407F"/>
    <w:rsid w:val="00175281"/>
    <w:rsid w:val="001758E3"/>
    <w:rsid w:val="00175B8D"/>
    <w:rsid w:val="00175F37"/>
    <w:rsid w:val="00176C4E"/>
    <w:rsid w:val="001802C2"/>
    <w:rsid w:val="001810FC"/>
    <w:rsid w:val="00181B7F"/>
    <w:rsid w:val="001822DC"/>
    <w:rsid w:val="00182DAC"/>
    <w:rsid w:val="00183BC2"/>
    <w:rsid w:val="00183DFC"/>
    <w:rsid w:val="001844A1"/>
    <w:rsid w:val="00185D6A"/>
    <w:rsid w:val="001866B3"/>
    <w:rsid w:val="0018742D"/>
    <w:rsid w:val="001933EC"/>
    <w:rsid w:val="001957E0"/>
    <w:rsid w:val="00195DE4"/>
    <w:rsid w:val="00196085"/>
    <w:rsid w:val="00196A33"/>
    <w:rsid w:val="00196C3C"/>
    <w:rsid w:val="001976A1"/>
    <w:rsid w:val="001A237E"/>
    <w:rsid w:val="001A2998"/>
    <w:rsid w:val="001A2F9A"/>
    <w:rsid w:val="001A3976"/>
    <w:rsid w:val="001A5154"/>
    <w:rsid w:val="001A519F"/>
    <w:rsid w:val="001A7847"/>
    <w:rsid w:val="001B004A"/>
    <w:rsid w:val="001B01FD"/>
    <w:rsid w:val="001B1373"/>
    <w:rsid w:val="001B2A44"/>
    <w:rsid w:val="001B3577"/>
    <w:rsid w:val="001B3761"/>
    <w:rsid w:val="001B5902"/>
    <w:rsid w:val="001B67D1"/>
    <w:rsid w:val="001C0CC2"/>
    <w:rsid w:val="001C1F84"/>
    <w:rsid w:val="001C285C"/>
    <w:rsid w:val="001C72EA"/>
    <w:rsid w:val="001C77C2"/>
    <w:rsid w:val="001D0286"/>
    <w:rsid w:val="001D0C3C"/>
    <w:rsid w:val="001D128B"/>
    <w:rsid w:val="001D181D"/>
    <w:rsid w:val="001D28BF"/>
    <w:rsid w:val="001D3511"/>
    <w:rsid w:val="001D3C1C"/>
    <w:rsid w:val="001D416E"/>
    <w:rsid w:val="001D4BE4"/>
    <w:rsid w:val="001D5907"/>
    <w:rsid w:val="001D6304"/>
    <w:rsid w:val="001D6D00"/>
    <w:rsid w:val="001D7CA6"/>
    <w:rsid w:val="001E175A"/>
    <w:rsid w:val="001E1977"/>
    <w:rsid w:val="001E1A3D"/>
    <w:rsid w:val="001E209F"/>
    <w:rsid w:val="001E3254"/>
    <w:rsid w:val="001E515E"/>
    <w:rsid w:val="001E5C9E"/>
    <w:rsid w:val="001F118D"/>
    <w:rsid w:val="001F118E"/>
    <w:rsid w:val="001F1BDB"/>
    <w:rsid w:val="001F1CD6"/>
    <w:rsid w:val="001F285C"/>
    <w:rsid w:val="001F302E"/>
    <w:rsid w:val="001F37DA"/>
    <w:rsid w:val="001F4694"/>
    <w:rsid w:val="001F697B"/>
    <w:rsid w:val="001F765E"/>
    <w:rsid w:val="00200014"/>
    <w:rsid w:val="00200E78"/>
    <w:rsid w:val="00201600"/>
    <w:rsid w:val="00201D06"/>
    <w:rsid w:val="002024E0"/>
    <w:rsid w:val="00206CBA"/>
    <w:rsid w:val="00211696"/>
    <w:rsid w:val="00213168"/>
    <w:rsid w:val="00213743"/>
    <w:rsid w:val="00213FEF"/>
    <w:rsid w:val="00216F96"/>
    <w:rsid w:val="002170C2"/>
    <w:rsid w:val="00217235"/>
    <w:rsid w:val="0021742B"/>
    <w:rsid w:val="0022117E"/>
    <w:rsid w:val="0022272A"/>
    <w:rsid w:val="00223293"/>
    <w:rsid w:val="00223355"/>
    <w:rsid w:val="00223C7B"/>
    <w:rsid w:val="002262D0"/>
    <w:rsid w:val="00226F8B"/>
    <w:rsid w:val="00227ADF"/>
    <w:rsid w:val="00227D59"/>
    <w:rsid w:val="00230A5A"/>
    <w:rsid w:val="00231290"/>
    <w:rsid w:val="00231652"/>
    <w:rsid w:val="00232392"/>
    <w:rsid w:val="002328BE"/>
    <w:rsid w:val="0023472E"/>
    <w:rsid w:val="002351E5"/>
    <w:rsid w:val="00237CCB"/>
    <w:rsid w:val="00241D06"/>
    <w:rsid w:val="00242C6B"/>
    <w:rsid w:val="0024303F"/>
    <w:rsid w:val="0024426F"/>
    <w:rsid w:val="00245402"/>
    <w:rsid w:val="002458E6"/>
    <w:rsid w:val="00246C94"/>
    <w:rsid w:val="002473FE"/>
    <w:rsid w:val="00250E2F"/>
    <w:rsid w:val="00251035"/>
    <w:rsid w:val="00252E08"/>
    <w:rsid w:val="00254A10"/>
    <w:rsid w:val="00254AF4"/>
    <w:rsid w:val="002558A4"/>
    <w:rsid w:val="00255DB8"/>
    <w:rsid w:val="002570C1"/>
    <w:rsid w:val="00257D06"/>
    <w:rsid w:val="00260E04"/>
    <w:rsid w:val="00262F93"/>
    <w:rsid w:val="00263691"/>
    <w:rsid w:val="00263DE1"/>
    <w:rsid w:val="002650B2"/>
    <w:rsid w:val="0026580C"/>
    <w:rsid w:val="00265C56"/>
    <w:rsid w:val="00266606"/>
    <w:rsid w:val="00266F35"/>
    <w:rsid w:val="00266F7F"/>
    <w:rsid w:val="00267020"/>
    <w:rsid w:val="002675D4"/>
    <w:rsid w:val="00270C98"/>
    <w:rsid w:val="00271042"/>
    <w:rsid w:val="002728A9"/>
    <w:rsid w:val="002739BC"/>
    <w:rsid w:val="0027426E"/>
    <w:rsid w:val="00276105"/>
    <w:rsid w:val="00276F45"/>
    <w:rsid w:val="002778C4"/>
    <w:rsid w:val="00281385"/>
    <w:rsid w:val="00283AD3"/>
    <w:rsid w:val="00283AF3"/>
    <w:rsid w:val="00283B84"/>
    <w:rsid w:val="002843D2"/>
    <w:rsid w:val="002859D3"/>
    <w:rsid w:val="0029043D"/>
    <w:rsid w:val="00290B45"/>
    <w:rsid w:val="00290E34"/>
    <w:rsid w:val="00291184"/>
    <w:rsid w:val="0029159F"/>
    <w:rsid w:val="00291838"/>
    <w:rsid w:val="00291F3C"/>
    <w:rsid w:val="00292E2A"/>
    <w:rsid w:val="00293449"/>
    <w:rsid w:val="002946F2"/>
    <w:rsid w:val="0029501E"/>
    <w:rsid w:val="00295B4C"/>
    <w:rsid w:val="00296885"/>
    <w:rsid w:val="00296CCA"/>
    <w:rsid w:val="002A0B66"/>
    <w:rsid w:val="002A0E11"/>
    <w:rsid w:val="002A14C6"/>
    <w:rsid w:val="002A203E"/>
    <w:rsid w:val="002A28FD"/>
    <w:rsid w:val="002A3EBD"/>
    <w:rsid w:val="002B0EFD"/>
    <w:rsid w:val="002B1992"/>
    <w:rsid w:val="002B2E95"/>
    <w:rsid w:val="002B36A8"/>
    <w:rsid w:val="002B6AA6"/>
    <w:rsid w:val="002B6C9B"/>
    <w:rsid w:val="002B74BE"/>
    <w:rsid w:val="002B7793"/>
    <w:rsid w:val="002B7B69"/>
    <w:rsid w:val="002B7EA6"/>
    <w:rsid w:val="002C0FDA"/>
    <w:rsid w:val="002C2CDE"/>
    <w:rsid w:val="002C6C75"/>
    <w:rsid w:val="002C6D5B"/>
    <w:rsid w:val="002D0DD3"/>
    <w:rsid w:val="002D1C5B"/>
    <w:rsid w:val="002D2173"/>
    <w:rsid w:val="002D2D6C"/>
    <w:rsid w:val="002D3DDB"/>
    <w:rsid w:val="002D5188"/>
    <w:rsid w:val="002D6E20"/>
    <w:rsid w:val="002D71D2"/>
    <w:rsid w:val="002E105B"/>
    <w:rsid w:val="002E27E5"/>
    <w:rsid w:val="002E30EA"/>
    <w:rsid w:val="002E3F62"/>
    <w:rsid w:val="002F0A88"/>
    <w:rsid w:val="002F0E9A"/>
    <w:rsid w:val="002F205F"/>
    <w:rsid w:val="002F2E2F"/>
    <w:rsid w:val="002F46C3"/>
    <w:rsid w:val="002F59A6"/>
    <w:rsid w:val="002F7889"/>
    <w:rsid w:val="0030130F"/>
    <w:rsid w:val="0030235E"/>
    <w:rsid w:val="003024D6"/>
    <w:rsid w:val="00303436"/>
    <w:rsid w:val="0030519E"/>
    <w:rsid w:val="00305F5F"/>
    <w:rsid w:val="00306F25"/>
    <w:rsid w:val="0031166B"/>
    <w:rsid w:val="00311F6E"/>
    <w:rsid w:val="00312F01"/>
    <w:rsid w:val="00313B27"/>
    <w:rsid w:val="00314C28"/>
    <w:rsid w:val="00315A5A"/>
    <w:rsid w:val="003165B9"/>
    <w:rsid w:val="00316A4B"/>
    <w:rsid w:val="0031724F"/>
    <w:rsid w:val="00320C62"/>
    <w:rsid w:val="00320EFD"/>
    <w:rsid w:val="00322607"/>
    <w:rsid w:val="00322F7A"/>
    <w:rsid w:val="00325142"/>
    <w:rsid w:val="00326548"/>
    <w:rsid w:val="0033026D"/>
    <w:rsid w:val="00330B4E"/>
    <w:rsid w:val="003317BD"/>
    <w:rsid w:val="00331DAB"/>
    <w:rsid w:val="003324D1"/>
    <w:rsid w:val="00333AC0"/>
    <w:rsid w:val="003349A1"/>
    <w:rsid w:val="00334A6A"/>
    <w:rsid w:val="0033506B"/>
    <w:rsid w:val="00336566"/>
    <w:rsid w:val="00337281"/>
    <w:rsid w:val="003405C5"/>
    <w:rsid w:val="00344AD0"/>
    <w:rsid w:val="00344B0B"/>
    <w:rsid w:val="00346779"/>
    <w:rsid w:val="00347AFA"/>
    <w:rsid w:val="00350AA0"/>
    <w:rsid w:val="003511FA"/>
    <w:rsid w:val="00352C59"/>
    <w:rsid w:val="003534C6"/>
    <w:rsid w:val="0035389F"/>
    <w:rsid w:val="00353D03"/>
    <w:rsid w:val="00354FC0"/>
    <w:rsid w:val="00356731"/>
    <w:rsid w:val="003567B7"/>
    <w:rsid w:val="00362090"/>
    <w:rsid w:val="003629D8"/>
    <w:rsid w:val="0036537B"/>
    <w:rsid w:val="00366290"/>
    <w:rsid w:val="00366BEC"/>
    <w:rsid w:val="003702E6"/>
    <w:rsid w:val="00373122"/>
    <w:rsid w:val="00373970"/>
    <w:rsid w:val="0037628C"/>
    <w:rsid w:val="003768A8"/>
    <w:rsid w:val="00376A4D"/>
    <w:rsid w:val="0037714B"/>
    <w:rsid w:val="003804B8"/>
    <w:rsid w:val="00380E8A"/>
    <w:rsid w:val="003817FA"/>
    <w:rsid w:val="00381F9D"/>
    <w:rsid w:val="00382A52"/>
    <w:rsid w:val="00382F05"/>
    <w:rsid w:val="0038386F"/>
    <w:rsid w:val="00383A02"/>
    <w:rsid w:val="00384E2D"/>
    <w:rsid w:val="003859E2"/>
    <w:rsid w:val="00386D90"/>
    <w:rsid w:val="00387A67"/>
    <w:rsid w:val="003947B2"/>
    <w:rsid w:val="0039596F"/>
    <w:rsid w:val="003962D8"/>
    <w:rsid w:val="003969B9"/>
    <w:rsid w:val="00396F5B"/>
    <w:rsid w:val="0039728D"/>
    <w:rsid w:val="003975FC"/>
    <w:rsid w:val="003A2934"/>
    <w:rsid w:val="003A2AFE"/>
    <w:rsid w:val="003A4379"/>
    <w:rsid w:val="003A57D7"/>
    <w:rsid w:val="003A5BD5"/>
    <w:rsid w:val="003A6B49"/>
    <w:rsid w:val="003B037B"/>
    <w:rsid w:val="003B1F36"/>
    <w:rsid w:val="003B1F79"/>
    <w:rsid w:val="003B2BC6"/>
    <w:rsid w:val="003B38C7"/>
    <w:rsid w:val="003B4268"/>
    <w:rsid w:val="003B4773"/>
    <w:rsid w:val="003B6CE2"/>
    <w:rsid w:val="003B7192"/>
    <w:rsid w:val="003C0225"/>
    <w:rsid w:val="003C1156"/>
    <w:rsid w:val="003C21C7"/>
    <w:rsid w:val="003C3204"/>
    <w:rsid w:val="003C322E"/>
    <w:rsid w:val="003C4AB5"/>
    <w:rsid w:val="003C4CC5"/>
    <w:rsid w:val="003C7DF8"/>
    <w:rsid w:val="003D0621"/>
    <w:rsid w:val="003D0B53"/>
    <w:rsid w:val="003D442B"/>
    <w:rsid w:val="003D57C6"/>
    <w:rsid w:val="003D5D6E"/>
    <w:rsid w:val="003D6108"/>
    <w:rsid w:val="003E2B2F"/>
    <w:rsid w:val="003E3545"/>
    <w:rsid w:val="003E4B11"/>
    <w:rsid w:val="003E4BDC"/>
    <w:rsid w:val="003E6379"/>
    <w:rsid w:val="003E6904"/>
    <w:rsid w:val="003E78F3"/>
    <w:rsid w:val="003F144D"/>
    <w:rsid w:val="003F172D"/>
    <w:rsid w:val="003F2523"/>
    <w:rsid w:val="003F33FC"/>
    <w:rsid w:val="003F3644"/>
    <w:rsid w:val="003F5E22"/>
    <w:rsid w:val="003F7B62"/>
    <w:rsid w:val="004002A1"/>
    <w:rsid w:val="0040034E"/>
    <w:rsid w:val="004004C5"/>
    <w:rsid w:val="00400666"/>
    <w:rsid w:val="00400FEE"/>
    <w:rsid w:val="0040608C"/>
    <w:rsid w:val="00407128"/>
    <w:rsid w:val="00410A0A"/>
    <w:rsid w:val="00410C2A"/>
    <w:rsid w:val="004124CB"/>
    <w:rsid w:val="00412D92"/>
    <w:rsid w:val="00413E6A"/>
    <w:rsid w:val="00414586"/>
    <w:rsid w:val="00420446"/>
    <w:rsid w:val="00420E70"/>
    <w:rsid w:val="004220F9"/>
    <w:rsid w:val="0042470A"/>
    <w:rsid w:val="00424B64"/>
    <w:rsid w:val="00430B77"/>
    <w:rsid w:val="0043187B"/>
    <w:rsid w:val="00431A04"/>
    <w:rsid w:val="00432575"/>
    <w:rsid w:val="00432ED0"/>
    <w:rsid w:val="00434CE0"/>
    <w:rsid w:val="00435241"/>
    <w:rsid w:val="00435C43"/>
    <w:rsid w:val="0043626C"/>
    <w:rsid w:val="00440C57"/>
    <w:rsid w:val="004440BF"/>
    <w:rsid w:val="00445528"/>
    <w:rsid w:val="00450EC5"/>
    <w:rsid w:val="00451062"/>
    <w:rsid w:val="00452032"/>
    <w:rsid w:val="004525B8"/>
    <w:rsid w:val="004561FE"/>
    <w:rsid w:val="00460E71"/>
    <w:rsid w:val="00461A62"/>
    <w:rsid w:val="0046310D"/>
    <w:rsid w:val="00463E69"/>
    <w:rsid w:val="00464562"/>
    <w:rsid w:val="00465A02"/>
    <w:rsid w:val="00467EDE"/>
    <w:rsid w:val="0047046D"/>
    <w:rsid w:val="004704C7"/>
    <w:rsid w:val="004743D8"/>
    <w:rsid w:val="0047514E"/>
    <w:rsid w:val="004754E3"/>
    <w:rsid w:val="00475F5C"/>
    <w:rsid w:val="00475F9E"/>
    <w:rsid w:val="0047678B"/>
    <w:rsid w:val="00477789"/>
    <w:rsid w:val="00480178"/>
    <w:rsid w:val="004821DB"/>
    <w:rsid w:val="0048755B"/>
    <w:rsid w:val="004903F8"/>
    <w:rsid w:val="00490E94"/>
    <w:rsid w:val="00492417"/>
    <w:rsid w:val="004937E1"/>
    <w:rsid w:val="004939C1"/>
    <w:rsid w:val="00494074"/>
    <w:rsid w:val="00494DC9"/>
    <w:rsid w:val="00495F8E"/>
    <w:rsid w:val="004967BC"/>
    <w:rsid w:val="00497CB9"/>
    <w:rsid w:val="004A345B"/>
    <w:rsid w:val="004A44BE"/>
    <w:rsid w:val="004A548B"/>
    <w:rsid w:val="004A773E"/>
    <w:rsid w:val="004B00C8"/>
    <w:rsid w:val="004B1CE4"/>
    <w:rsid w:val="004B27C2"/>
    <w:rsid w:val="004B4717"/>
    <w:rsid w:val="004B4D70"/>
    <w:rsid w:val="004B6A4A"/>
    <w:rsid w:val="004B6CDB"/>
    <w:rsid w:val="004B7CC8"/>
    <w:rsid w:val="004C1164"/>
    <w:rsid w:val="004C2154"/>
    <w:rsid w:val="004C23D2"/>
    <w:rsid w:val="004C4C30"/>
    <w:rsid w:val="004C5543"/>
    <w:rsid w:val="004C5A4A"/>
    <w:rsid w:val="004C5C07"/>
    <w:rsid w:val="004C6FAF"/>
    <w:rsid w:val="004D2507"/>
    <w:rsid w:val="004D32BB"/>
    <w:rsid w:val="004D4BFE"/>
    <w:rsid w:val="004D5327"/>
    <w:rsid w:val="004D5C73"/>
    <w:rsid w:val="004D7848"/>
    <w:rsid w:val="004E05DE"/>
    <w:rsid w:val="004E122D"/>
    <w:rsid w:val="004E2627"/>
    <w:rsid w:val="004E3AC6"/>
    <w:rsid w:val="004E4370"/>
    <w:rsid w:val="004E6ADB"/>
    <w:rsid w:val="004E72F2"/>
    <w:rsid w:val="004F0857"/>
    <w:rsid w:val="004F0FB9"/>
    <w:rsid w:val="004F1711"/>
    <w:rsid w:val="004F1B50"/>
    <w:rsid w:val="004F2CD8"/>
    <w:rsid w:val="004F2F25"/>
    <w:rsid w:val="004F31B0"/>
    <w:rsid w:val="004F347E"/>
    <w:rsid w:val="004F3CF7"/>
    <w:rsid w:val="004F3D13"/>
    <w:rsid w:val="004F4225"/>
    <w:rsid w:val="004F42A0"/>
    <w:rsid w:val="004F4777"/>
    <w:rsid w:val="004F4D1B"/>
    <w:rsid w:val="004F62D1"/>
    <w:rsid w:val="004F6C2A"/>
    <w:rsid w:val="00501773"/>
    <w:rsid w:val="005052E0"/>
    <w:rsid w:val="0050533A"/>
    <w:rsid w:val="005053BF"/>
    <w:rsid w:val="005056DD"/>
    <w:rsid w:val="00505A63"/>
    <w:rsid w:val="0050797E"/>
    <w:rsid w:val="005120D7"/>
    <w:rsid w:val="005129DB"/>
    <w:rsid w:val="00512A4A"/>
    <w:rsid w:val="0051376C"/>
    <w:rsid w:val="00513F4A"/>
    <w:rsid w:val="00514288"/>
    <w:rsid w:val="0051515E"/>
    <w:rsid w:val="005154BE"/>
    <w:rsid w:val="00515D57"/>
    <w:rsid w:val="00515D6F"/>
    <w:rsid w:val="00517094"/>
    <w:rsid w:val="005174EB"/>
    <w:rsid w:val="00520E79"/>
    <w:rsid w:val="00523663"/>
    <w:rsid w:val="00526B5D"/>
    <w:rsid w:val="00526FB4"/>
    <w:rsid w:val="00530929"/>
    <w:rsid w:val="0053134F"/>
    <w:rsid w:val="0053182A"/>
    <w:rsid w:val="00532231"/>
    <w:rsid w:val="005339F7"/>
    <w:rsid w:val="00535F77"/>
    <w:rsid w:val="005361BF"/>
    <w:rsid w:val="00537730"/>
    <w:rsid w:val="00540049"/>
    <w:rsid w:val="00540141"/>
    <w:rsid w:val="005421E2"/>
    <w:rsid w:val="00542517"/>
    <w:rsid w:val="00542732"/>
    <w:rsid w:val="00544019"/>
    <w:rsid w:val="005459AA"/>
    <w:rsid w:val="00547A63"/>
    <w:rsid w:val="005502AD"/>
    <w:rsid w:val="00550C12"/>
    <w:rsid w:val="005520ED"/>
    <w:rsid w:val="00552B40"/>
    <w:rsid w:val="00554699"/>
    <w:rsid w:val="0055610A"/>
    <w:rsid w:val="00556D36"/>
    <w:rsid w:val="005572E3"/>
    <w:rsid w:val="00557EE5"/>
    <w:rsid w:val="005601B8"/>
    <w:rsid w:val="005606B9"/>
    <w:rsid w:val="00564A94"/>
    <w:rsid w:val="0056548A"/>
    <w:rsid w:val="00565A11"/>
    <w:rsid w:val="00571043"/>
    <w:rsid w:val="0057152B"/>
    <w:rsid w:val="005715DF"/>
    <w:rsid w:val="005716E0"/>
    <w:rsid w:val="005718A3"/>
    <w:rsid w:val="005724EB"/>
    <w:rsid w:val="00572D4B"/>
    <w:rsid w:val="00574446"/>
    <w:rsid w:val="00574B25"/>
    <w:rsid w:val="00576550"/>
    <w:rsid w:val="00576DC9"/>
    <w:rsid w:val="005808DA"/>
    <w:rsid w:val="00580989"/>
    <w:rsid w:val="00584D2F"/>
    <w:rsid w:val="00584DF4"/>
    <w:rsid w:val="00586C80"/>
    <w:rsid w:val="00586CFF"/>
    <w:rsid w:val="00587136"/>
    <w:rsid w:val="00587E28"/>
    <w:rsid w:val="00590C22"/>
    <w:rsid w:val="0059201E"/>
    <w:rsid w:val="00594341"/>
    <w:rsid w:val="005947C0"/>
    <w:rsid w:val="005947E7"/>
    <w:rsid w:val="00594BA0"/>
    <w:rsid w:val="00595320"/>
    <w:rsid w:val="00595499"/>
    <w:rsid w:val="0059564D"/>
    <w:rsid w:val="005958B2"/>
    <w:rsid w:val="00595BD3"/>
    <w:rsid w:val="00595EBD"/>
    <w:rsid w:val="00596CFE"/>
    <w:rsid w:val="005A1A37"/>
    <w:rsid w:val="005A1D8C"/>
    <w:rsid w:val="005A4F8D"/>
    <w:rsid w:val="005A50C5"/>
    <w:rsid w:val="005A67B3"/>
    <w:rsid w:val="005A7A46"/>
    <w:rsid w:val="005B0E66"/>
    <w:rsid w:val="005B14C8"/>
    <w:rsid w:val="005B182D"/>
    <w:rsid w:val="005B2497"/>
    <w:rsid w:val="005B31E6"/>
    <w:rsid w:val="005B3F3E"/>
    <w:rsid w:val="005B55C9"/>
    <w:rsid w:val="005B624A"/>
    <w:rsid w:val="005B66B1"/>
    <w:rsid w:val="005B6B2A"/>
    <w:rsid w:val="005B6F6C"/>
    <w:rsid w:val="005C08EA"/>
    <w:rsid w:val="005C1740"/>
    <w:rsid w:val="005C1E5F"/>
    <w:rsid w:val="005C364B"/>
    <w:rsid w:val="005C38A8"/>
    <w:rsid w:val="005C39BC"/>
    <w:rsid w:val="005C438A"/>
    <w:rsid w:val="005C577A"/>
    <w:rsid w:val="005C7256"/>
    <w:rsid w:val="005D0DA9"/>
    <w:rsid w:val="005D36D6"/>
    <w:rsid w:val="005D5422"/>
    <w:rsid w:val="005D5551"/>
    <w:rsid w:val="005D627A"/>
    <w:rsid w:val="005D6E2F"/>
    <w:rsid w:val="005D766C"/>
    <w:rsid w:val="005E0284"/>
    <w:rsid w:val="005E0E6A"/>
    <w:rsid w:val="005E2291"/>
    <w:rsid w:val="005E309E"/>
    <w:rsid w:val="005E3F2A"/>
    <w:rsid w:val="005E4C66"/>
    <w:rsid w:val="005E4CEC"/>
    <w:rsid w:val="005E6AC4"/>
    <w:rsid w:val="005F0470"/>
    <w:rsid w:val="005F0DF4"/>
    <w:rsid w:val="005F3A86"/>
    <w:rsid w:val="005F5086"/>
    <w:rsid w:val="005F5631"/>
    <w:rsid w:val="005F6805"/>
    <w:rsid w:val="005F6B12"/>
    <w:rsid w:val="005F6E6F"/>
    <w:rsid w:val="005F7149"/>
    <w:rsid w:val="005F756A"/>
    <w:rsid w:val="0060009B"/>
    <w:rsid w:val="00600B12"/>
    <w:rsid w:val="00602AF7"/>
    <w:rsid w:val="00603E3E"/>
    <w:rsid w:val="006041B6"/>
    <w:rsid w:val="00606515"/>
    <w:rsid w:val="00611170"/>
    <w:rsid w:val="00613CEB"/>
    <w:rsid w:val="00613E12"/>
    <w:rsid w:val="00617094"/>
    <w:rsid w:val="00620047"/>
    <w:rsid w:val="006200DB"/>
    <w:rsid w:val="00620542"/>
    <w:rsid w:val="00621824"/>
    <w:rsid w:val="00625BE2"/>
    <w:rsid w:val="00625EDA"/>
    <w:rsid w:val="0062613E"/>
    <w:rsid w:val="0062739F"/>
    <w:rsid w:val="00627574"/>
    <w:rsid w:val="00627865"/>
    <w:rsid w:val="00627A21"/>
    <w:rsid w:val="00627B4E"/>
    <w:rsid w:val="00630EBE"/>
    <w:rsid w:val="00631128"/>
    <w:rsid w:val="006324DC"/>
    <w:rsid w:val="00632D71"/>
    <w:rsid w:val="00633E5A"/>
    <w:rsid w:val="00634589"/>
    <w:rsid w:val="00634B36"/>
    <w:rsid w:val="00635F27"/>
    <w:rsid w:val="00636EEE"/>
    <w:rsid w:val="006371D3"/>
    <w:rsid w:val="006425F3"/>
    <w:rsid w:val="0064262D"/>
    <w:rsid w:val="0064271D"/>
    <w:rsid w:val="00642EE9"/>
    <w:rsid w:val="006439E9"/>
    <w:rsid w:val="00643BBB"/>
    <w:rsid w:val="006446BD"/>
    <w:rsid w:val="00644E62"/>
    <w:rsid w:val="0064691F"/>
    <w:rsid w:val="006472E6"/>
    <w:rsid w:val="00647DC3"/>
    <w:rsid w:val="00650F5B"/>
    <w:rsid w:val="00653B12"/>
    <w:rsid w:val="006540C9"/>
    <w:rsid w:val="00654163"/>
    <w:rsid w:val="00655218"/>
    <w:rsid w:val="00655250"/>
    <w:rsid w:val="00656548"/>
    <w:rsid w:val="00657E93"/>
    <w:rsid w:val="00660495"/>
    <w:rsid w:val="006621A6"/>
    <w:rsid w:val="00663BE7"/>
    <w:rsid w:val="00665244"/>
    <w:rsid w:val="00667234"/>
    <w:rsid w:val="00667408"/>
    <w:rsid w:val="00667D9B"/>
    <w:rsid w:val="0067053C"/>
    <w:rsid w:val="00670A16"/>
    <w:rsid w:val="00671610"/>
    <w:rsid w:val="00673139"/>
    <w:rsid w:val="006800EB"/>
    <w:rsid w:val="006806C2"/>
    <w:rsid w:val="006813F5"/>
    <w:rsid w:val="00681783"/>
    <w:rsid w:val="00682313"/>
    <w:rsid w:val="0068363A"/>
    <w:rsid w:val="00684BA4"/>
    <w:rsid w:val="00687EAF"/>
    <w:rsid w:val="006901A7"/>
    <w:rsid w:val="0069052D"/>
    <w:rsid w:val="00690C9C"/>
    <w:rsid w:val="00694E2E"/>
    <w:rsid w:val="006962A4"/>
    <w:rsid w:val="00696BE3"/>
    <w:rsid w:val="006A1956"/>
    <w:rsid w:val="006A1B62"/>
    <w:rsid w:val="006A2374"/>
    <w:rsid w:val="006A239C"/>
    <w:rsid w:val="006A5921"/>
    <w:rsid w:val="006A611B"/>
    <w:rsid w:val="006B1404"/>
    <w:rsid w:val="006B3B39"/>
    <w:rsid w:val="006B4F00"/>
    <w:rsid w:val="006B525C"/>
    <w:rsid w:val="006B5578"/>
    <w:rsid w:val="006B6246"/>
    <w:rsid w:val="006B63C2"/>
    <w:rsid w:val="006B76DD"/>
    <w:rsid w:val="006B7C92"/>
    <w:rsid w:val="006C0C75"/>
    <w:rsid w:val="006C12EE"/>
    <w:rsid w:val="006C1334"/>
    <w:rsid w:val="006C142D"/>
    <w:rsid w:val="006C1B2E"/>
    <w:rsid w:val="006C2540"/>
    <w:rsid w:val="006C3E58"/>
    <w:rsid w:val="006C4D0A"/>
    <w:rsid w:val="006C5367"/>
    <w:rsid w:val="006C71F6"/>
    <w:rsid w:val="006D2016"/>
    <w:rsid w:val="006D2822"/>
    <w:rsid w:val="006D49D4"/>
    <w:rsid w:val="006D4CFB"/>
    <w:rsid w:val="006D591D"/>
    <w:rsid w:val="006D6B1F"/>
    <w:rsid w:val="006E02D0"/>
    <w:rsid w:val="006E0D7E"/>
    <w:rsid w:val="006E1223"/>
    <w:rsid w:val="006E16A1"/>
    <w:rsid w:val="006E1968"/>
    <w:rsid w:val="006E544D"/>
    <w:rsid w:val="006E5E5A"/>
    <w:rsid w:val="006E5F5B"/>
    <w:rsid w:val="006E6CCF"/>
    <w:rsid w:val="006E7225"/>
    <w:rsid w:val="006E77AE"/>
    <w:rsid w:val="006F1ABB"/>
    <w:rsid w:val="006F3746"/>
    <w:rsid w:val="006F5E01"/>
    <w:rsid w:val="006F7CBF"/>
    <w:rsid w:val="00701C52"/>
    <w:rsid w:val="007059C5"/>
    <w:rsid w:val="00706046"/>
    <w:rsid w:val="007067BF"/>
    <w:rsid w:val="00706816"/>
    <w:rsid w:val="007071CA"/>
    <w:rsid w:val="007073D3"/>
    <w:rsid w:val="00710CFB"/>
    <w:rsid w:val="0071185B"/>
    <w:rsid w:val="00713C5D"/>
    <w:rsid w:val="00713CA5"/>
    <w:rsid w:val="007148E3"/>
    <w:rsid w:val="0071558A"/>
    <w:rsid w:val="00720FAE"/>
    <w:rsid w:val="00721189"/>
    <w:rsid w:val="0072190E"/>
    <w:rsid w:val="00722A4A"/>
    <w:rsid w:val="0072387B"/>
    <w:rsid w:val="007253DD"/>
    <w:rsid w:val="007274C9"/>
    <w:rsid w:val="0072787E"/>
    <w:rsid w:val="00731247"/>
    <w:rsid w:val="0073297F"/>
    <w:rsid w:val="00732F30"/>
    <w:rsid w:val="00734C5F"/>
    <w:rsid w:val="00735201"/>
    <w:rsid w:val="0073586F"/>
    <w:rsid w:val="00737EE6"/>
    <w:rsid w:val="0074003D"/>
    <w:rsid w:val="00741ABE"/>
    <w:rsid w:val="007426CB"/>
    <w:rsid w:val="007432DF"/>
    <w:rsid w:val="007433DB"/>
    <w:rsid w:val="007434AB"/>
    <w:rsid w:val="00743661"/>
    <w:rsid w:val="00745817"/>
    <w:rsid w:val="00745EC3"/>
    <w:rsid w:val="007460F1"/>
    <w:rsid w:val="00747329"/>
    <w:rsid w:val="007478C7"/>
    <w:rsid w:val="00750C12"/>
    <w:rsid w:val="00750D41"/>
    <w:rsid w:val="00756498"/>
    <w:rsid w:val="00756535"/>
    <w:rsid w:val="00760436"/>
    <w:rsid w:val="00761F3C"/>
    <w:rsid w:val="007634DC"/>
    <w:rsid w:val="00764483"/>
    <w:rsid w:val="00764E4A"/>
    <w:rsid w:val="00765A5D"/>
    <w:rsid w:val="00765FEA"/>
    <w:rsid w:val="00767BC8"/>
    <w:rsid w:val="00770513"/>
    <w:rsid w:val="007709A1"/>
    <w:rsid w:val="00770E75"/>
    <w:rsid w:val="00771042"/>
    <w:rsid w:val="007724AB"/>
    <w:rsid w:val="007739F3"/>
    <w:rsid w:val="00774EB8"/>
    <w:rsid w:val="007761C4"/>
    <w:rsid w:val="0077645A"/>
    <w:rsid w:val="0077678D"/>
    <w:rsid w:val="00777338"/>
    <w:rsid w:val="007773D9"/>
    <w:rsid w:val="007774A6"/>
    <w:rsid w:val="00777EA1"/>
    <w:rsid w:val="0078069A"/>
    <w:rsid w:val="0078097E"/>
    <w:rsid w:val="00780D1A"/>
    <w:rsid w:val="00781131"/>
    <w:rsid w:val="00782E92"/>
    <w:rsid w:val="00783152"/>
    <w:rsid w:val="00783F2E"/>
    <w:rsid w:val="007863D6"/>
    <w:rsid w:val="00790A26"/>
    <w:rsid w:val="00791C09"/>
    <w:rsid w:val="00794EDE"/>
    <w:rsid w:val="00794F34"/>
    <w:rsid w:val="00794FC2"/>
    <w:rsid w:val="00796E8E"/>
    <w:rsid w:val="00796FA7"/>
    <w:rsid w:val="007A0F7F"/>
    <w:rsid w:val="007A101F"/>
    <w:rsid w:val="007A2579"/>
    <w:rsid w:val="007A2B1E"/>
    <w:rsid w:val="007A2E8A"/>
    <w:rsid w:val="007A32DC"/>
    <w:rsid w:val="007A3B07"/>
    <w:rsid w:val="007A4061"/>
    <w:rsid w:val="007A461A"/>
    <w:rsid w:val="007A4BB7"/>
    <w:rsid w:val="007A5619"/>
    <w:rsid w:val="007A5AA5"/>
    <w:rsid w:val="007A62B8"/>
    <w:rsid w:val="007B0C65"/>
    <w:rsid w:val="007B1468"/>
    <w:rsid w:val="007B1557"/>
    <w:rsid w:val="007B2827"/>
    <w:rsid w:val="007B2E38"/>
    <w:rsid w:val="007B33BB"/>
    <w:rsid w:val="007B3469"/>
    <w:rsid w:val="007B3C24"/>
    <w:rsid w:val="007B7219"/>
    <w:rsid w:val="007C0415"/>
    <w:rsid w:val="007C1326"/>
    <w:rsid w:val="007C347E"/>
    <w:rsid w:val="007C4603"/>
    <w:rsid w:val="007C4A32"/>
    <w:rsid w:val="007C57A7"/>
    <w:rsid w:val="007C7066"/>
    <w:rsid w:val="007D2019"/>
    <w:rsid w:val="007D27C6"/>
    <w:rsid w:val="007D334A"/>
    <w:rsid w:val="007D3BFB"/>
    <w:rsid w:val="007D4D3F"/>
    <w:rsid w:val="007D5016"/>
    <w:rsid w:val="007D6328"/>
    <w:rsid w:val="007D7B4C"/>
    <w:rsid w:val="007E09D9"/>
    <w:rsid w:val="007E3A73"/>
    <w:rsid w:val="007E3AB5"/>
    <w:rsid w:val="007E53F3"/>
    <w:rsid w:val="007E5AA8"/>
    <w:rsid w:val="007E7772"/>
    <w:rsid w:val="007F1969"/>
    <w:rsid w:val="007F1F0D"/>
    <w:rsid w:val="007F26EA"/>
    <w:rsid w:val="007F2946"/>
    <w:rsid w:val="007F2982"/>
    <w:rsid w:val="007F3C65"/>
    <w:rsid w:val="007F4CC0"/>
    <w:rsid w:val="007F640C"/>
    <w:rsid w:val="007F6CAC"/>
    <w:rsid w:val="007F7EA1"/>
    <w:rsid w:val="0080011B"/>
    <w:rsid w:val="00800DE5"/>
    <w:rsid w:val="00800E75"/>
    <w:rsid w:val="00801191"/>
    <w:rsid w:val="00802242"/>
    <w:rsid w:val="008032E7"/>
    <w:rsid w:val="008040BA"/>
    <w:rsid w:val="00804666"/>
    <w:rsid w:val="00805562"/>
    <w:rsid w:val="00805573"/>
    <w:rsid w:val="00805CB0"/>
    <w:rsid w:val="00805F6A"/>
    <w:rsid w:val="00810704"/>
    <w:rsid w:val="008114F7"/>
    <w:rsid w:val="0081244B"/>
    <w:rsid w:val="00813FE9"/>
    <w:rsid w:val="0081479D"/>
    <w:rsid w:val="00814E18"/>
    <w:rsid w:val="008154C5"/>
    <w:rsid w:val="008167DC"/>
    <w:rsid w:val="00816B40"/>
    <w:rsid w:val="00816F16"/>
    <w:rsid w:val="0082069F"/>
    <w:rsid w:val="00820FD1"/>
    <w:rsid w:val="008225D4"/>
    <w:rsid w:val="0082317F"/>
    <w:rsid w:val="00824EDB"/>
    <w:rsid w:val="0082501D"/>
    <w:rsid w:val="00826B04"/>
    <w:rsid w:val="00830A71"/>
    <w:rsid w:val="00830E52"/>
    <w:rsid w:val="00832787"/>
    <w:rsid w:val="00833C91"/>
    <w:rsid w:val="00836AB8"/>
    <w:rsid w:val="00837286"/>
    <w:rsid w:val="0083731F"/>
    <w:rsid w:val="0083750E"/>
    <w:rsid w:val="008413CB"/>
    <w:rsid w:val="00841AB6"/>
    <w:rsid w:val="00842797"/>
    <w:rsid w:val="0084370D"/>
    <w:rsid w:val="00843FF2"/>
    <w:rsid w:val="00845C50"/>
    <w:rsid w:val="00846055"/>
    <w:rsid w:val="008472AF"/>
    <w:rsid w:val="00851A67"/>
    <w:rsid w:val="008521F4"/>
    <w:rsid w:val="008531AF"/>
    <w:rsid w:val="0085390D"/>
    <w:rsid w:val="00853C16"/>
    <w:rsid w:val="00855A95"/>
    <w:rsid w:val="00856FEE"/>
    <w:rsid w:val="00861C39"/>
    <w:rsid w:val="00863406"/>
    <w:rsid w:val="00863530"/>
    <w:rsid w:val="00863A5A"/>
    <w:rsid w:val="00863D1B"/>
    <w:rsid w:val="00864BBC"/>
    <w:rsid w:val="008671DA"/>
    <w:rsid w:val="0086797D"/>
    <w:rsid w:val="00867A94"/>
    <w:rsid w:val="00867DCF"/>
    <w:rsid w:val="008729B2"/>
    <w:rsid w:val="00873726"/>
    <w:rsid w:val="00873781"/>
    <w:rsid w:val="00873A3B"/>
    <w:rsid w:val="00874042"/>
    <w:rsid w:val="008751EA"/>
    <w:rsid w:val="008755BE"/>
    <w:rsid w:val="008777F6"/>
    <w:rsid w:val="00880D00"/>
    <w:rsid w:val="00880DB1"/>
    <w:rsid w:val="008811F3"/>
    <w:rsid w:val="00881785"/>
    <w:rsid w:val="00883EA4"/>
    <w:rsid w:val="00884AF9"/>
    <w:rsid w:val="00884BD5"/>
    <w:rsid w:val="00890ADA"/>
    <w:rsid w:val="00890E6E"/>
    <w:rsid w:val="00891B86"/>
    <w:rsid w:val="008928A3"/>
    <w:rsid w:val="00892BA3"/>
    <w:rsid w:val="00894E65"/>
    <w:rsid w:val="0089555E"/>
    <w:rsid w:val="00895745"/>
    <w:rsid w:val="008957E4"/>
    <w:rsid w:val="00896130"/>
    <w:rsid w:val="00896404"/>
    <w:rsid w:val="00896D14"/>
    <w:rsid w:val="00897238"/>
    <w:rsid w:val="0089759F"/>
    <w:rsid w:val="00897D32"/>
    <w:rsid w:val="00897E7A"/>
    <w:rsid w:val="008A086D"/>
    <w:rsid w:val="008A11EC"/>
    <w:rsid w:val="008A14DB"/>
    <w:rsid w:val="008A5127"/>
    <w:rsid w:val="008A74F9"/>
    <w:rsid w:val="008A786A"/>
    <w:rsid w:val="008B0AB9"/>
    <w:rsid w:val="008B14A9"/>
    <w:rsid w:val="008B2276"/>
    <w:rsid w:val="008B4377"/>
    <w:rsid w:val="008B4411"/>
    <w:rsid w:val="008B4AB7"/>
    <w:rsid w:val="008B64AB"/>
    <w:rsid w:val="008C05F4"/>
    <w:rsid w:val="008C2B52"/>
    <w:rsid w:val="008C4261"/>
    <w:rsid w:val="008C4C92"/>
    <w:rsid w:val="008C630D"/>
    <w:rsid w:val="008C6811"/>
    <w:rsid w:val="008C74B6"/>
    <w:rsid w:val="008D0EBD"/>
    <w:rsid w:val="008D2763"/>
    <w:rsid w:val="008D3DF5"/>
    <w:rsid w:val="008D6750"/>
    <w:rsid w:val="008D69D7"/>
    <w:rsid w:val="008D6D05"/>
    <w:rsid w:val="008E403C"/>
    <w:rsid w:val="008E43F3"/>
    <w:rsid w:val="008E50AB"/>
    <w:rsid w:val="008E5594"/>
    <w:rsid w:val="008E5DDE"/>
    <w:rsid w:val="008E61A7"/>
    <w:rsid w:val="008E63DD"/>
    <w:rsid w:val="008E6693"/>
    <w:rsid w:val="008E675C"/>
    <w:rsid w:val="008F2E29"/>
    <w:rsid w:val="008F3685"/>
    <w:rsid w:val="008F5A50"/>
    <w:rsid w:val="008F6C52"/>
    <w:rsid w:val="008F6F95"/>
    <w:rsid w:val="008F7681"/>
    <w:rsid w:val="009000E6"/>
    <w:rsid w:val="00902896"/>
    <w:rsid w:val="00903B46"/>
    <w:rsid w:val="0090420B"/>
    <w:rsid w:val="00904D0A"/>
    <w:rsid w:val="00905EE3"/>
    <w:rsid w:val="00906374"/>
    <w:rsid w:val="009069D3"/>
    <w:rsid w:val="00906E9E"/>
    <w:rsid w:val="00907F3B"/>
    <w:rsid w:val="00910C4B"/>
    <w:rsid w:val="00913085"/>
    <w:rsid w:val="009131A3"/>
    <w:rsid w:val="0091460C"/>
    <w:rsid w:val="00914826"/>
    <w:rsid w:val="00914EC0"/>
    <w:rsid w:val="009152C6"/>
    <w:rsid w:val="00917908"/>
    <w:rsid w:val="00920D89"/>
    <w:rsid w:val="00921B2E"/>
    <w:rsid w:val="00921F44"/>
    <w:rsid w:val="00922650"/>
    <w:rsid w:val="0092364C"/>
    <w:rsid w:val="00925401"/>
    <w:rsid w:val="009267AF"/>
    <w:rsid w:val="00927832"/>
    <w:rsid w:val="0093140F"/>
    <w:rsid w:val="00931608"/>
    <w:rsid w:val="00933906"/>
    <w:rsid w:val="009351B5"/>
    <w:rsid w:val="009378C4"/>
    <w:rsid w:val="00940163"/>
    <w:rsid w:val="00940B01"/>
    <w:rsid w:val="00941B72"/>
    <w:rsid w:val="0094301E"/>
    <w:rsid w:val="00945001"/>
    <w:rsid w:val="009461B8"/>
    <w:rsid w:val="009517D7"/>
    <w:rsid w:val="00951986"/>
    <w:rsid w:val="009520FB"/>
    <w:rsid w:val="0095321C"/>
    <w:rsid w:val="0095340A"/>
    <w:rsid w:val="009534E0"/>
    <w:rsid w:val="00953BB2"/>
    <w:rsid w:val="0095440E"/>
    <w:rsid w:val="009555FE"/>
    <w:rsid w:val="0095737F"/>
    <w:rsid w:val="009615F9"/>
    <w:rsid w:val="00961A92"/>
    <w:rsid w:val="0096436C"/>
    <w:rsid w:val="009645FE"/>
    <w:rsid w:val="00966AB0"/>
    <w:rsid w:val="009675EA"/>
    <w:rsid w:val="00967DC3"/>
    <w:rsid w:val="0097064C"/>
    <w:rsid w:val="0097069B"/>
    <w:rsid w:val="00972FFE"/>
    <w:rsid w:val="00974A77"/>
    <w:rsid w:val="009754A2"/>
    <w:rsid w:val="00976ECF"/>
    <w:rsid w:val="009774D8"/>
    <w:rsid w:val="00977A51"/>
    <w:rsid w:val="0098082F"/>
    <w:rsid w:val="00982C05"/>
    <w:rsid w:val="009842A9"/>
    <w:rsid w:val="009846FA"/>
    <w:rsid w:val="00984F40"/>
    <w:rsid w:val="0098512C"/>
    <w:rsid w:val="0098639B"/>
    <w:rsid w:val="00986403"/>
    <w:rsid w:val="00986AB9"/>
    <w:rsid w:val="00991212"/>
    <w:rsid w:val="00993527"/>
    <w:rsid w:val="009942A8"/>
    <w:rsid w:val="009956D5"/>
    <w:rsid w:val="009A0D64"/>
    <w:rsid w:val="009A2ABC"/>
    <w:rsid w:val="009A5117"/>
    <w:rsid w:val="009A546C"/>
    <w:rsid w:val="009A57B7"/>
    <w:rsid w:val="009A57E8"/>
    <w:rsid w:val="009A5983"/>
    <w:rsid w:val="009A701F"/>
    <w:rsid w:val="009A7720"/>
    <w:rsid w:val="009A7EDA"/>
    <w:rsid w:val="009B09C1"/>
    <w:rsid w:val="009B0B5E"/>
    <w:rsid w:val="009B0D9E"/>
    <w:rsid w:val="009B0FC3"/>
    <w:rsid w:val="009B2B38"/>
    <w:rsid w:val="009B2C88"/>
    <w:rsid w:val="009B316E"/>
    <w:rsid w:val="009B33BE"/>
    <w:rsid w:val="009B4135"/>
    <w:rsid w:val="009B58B3"/>
    <w:rsid w:val="009B62E6"/>
    <w:rsid w:val="009B6F6A"/>
    <w:rsid w:val="009B76DA"/>
    <w:rsid w:val="009B76F5"/>
    <w:rsid w:val="009C0BA8"/>
    <w:rsid w:val="009C21CE"/>
    <w:rsid w:val="009C3D0D"/>
    <w:rsid w:val="009C53F7"/>
    <w:rsid w:val="009C6B90"/>
    <w:rsid w:val="009C6D98"/>
    <w:rsid w:val="009D0447"/>
    <w:rsid w:val="009D07C1"/>
    <w:rsid w:val="009D1D4C"/>
    <w:rsid w:val="009D21E4"/>
    <w:rsid w:val="009D27E4"/>
    <w:rsid w:val="009D2BF0"/>
    <w:rsid w:val="009D2C3F"/>
    <w:rsid w:val="009D2F5C"/>
    <w:rsid w:val="009D329B"/>
    <w:rsid w:val="009D333F"/>
    <w:rsid w:val="009D3FDF"/>
    <w:rsid w:val="009D46BF"/>
    <w:rsid w:val="009D58B9"/>
    <w:rsid w:val="009D750E"/>
    <w:rsid w:val="009D7C5A"/>
    <w:rsid w:val="009E2578"/>
    <w:rsid w:val="009E2CC3"/>
    <w:rsid w:val="009E3235"/>
    <w:rsid w:val="009E33B5"/>
    <w:rsid w:val="009E3AA1"/>
    <w:rsid w:val="009E4263"/>
    <w:rsid w:val="009E5A18"/>
    <w:rsid w:val="009E6687"/>
    <w:rsid w:val="009E6DD6"/>
    <w:rsid w:val="009F0CB7"/>
    <w:rsid w:val="009F110C"/>
    <w:rsid w:val="009F1991"/>
    <w:rsid w:val="009F3709"/>
    <w:rsid w:val="009F3E1A"/>
    <w:rsid w:val="009F4B33"/>
    <w:rsid w:val="009F4D21"/>
    <w:rsid w:val="009F60B9"/>
    <w:rsid w:val="009F6B81"/>
    <w:rsid w:val="009F74B7"/>
    <w:rsid w:val="00A03116"/>
    <w:rsid w:val="00A04D20"/>
    <w:rsid w:val="00A04DAB"/>
    <w:rsid w:val="00A127FC"/>
    <w:rsid w:val="00A12EBA"/>
    <w:rsid w:val="00A146AB"/>
    <w:rsid w:val="00A20BA8"/>
    <w:rsid w:val="00A21A8C"/>
    <w:rsid w:val="00A24262"/>
    <w:rsid w:val="00A2495C"/>
    <w:rsid w:val="00A24BE5"/>
    <w:rsid w:val="00A24FD9"/>
    <w:rsid w:val="00A31111"/>
    <w:rsid w:val="00A31693"/>
    <w:rsid w:val="00A33062"/>
    <w:rsid w:val="00A344B7"/>
    <w:rsid w:val="00A35A37"/>
    <w:rsid w:val="00A36A50"/>
    <w:rsid w:val="00A37159"/>
    <w:rsid w:val="00A376BE"/>
    <w:rsid w:val="00A41456"/>
    <w:rsid w:val="00A41BBF"/>
    <w:rsid w:val="00A42012"/>
    <w:rsid w:val="00A42E64"/>
    <w:rsid w:val="00A43EA7"/>
    <w:rsid w:val="00A44A7D"/>
    <w:rsid w:val="00A44CF2"/>
    <w:rsid w:val="00A45A20"/>
    <w:rsid w:val="00A47FCD"/>
    <w:rsid w:val="00A51437"/>
    <w:rsid w:val="00A5280F"/>
    <w:rsid w:val="00A53CD0"/>
    <w:rsid w:val="00A545EF"/>
    <w:rsid w:val="00A56372"/>
    <w:rsid w:val="00A56A0F"/>
    <w:rsid w:val="00A57424"/>
    <w:rsid w:val="00A57EFB"/>
    <w:rsid w:val="00A613CB"/>
    <w:rsid w:val="00A62662"/>
    <w:rsid w:val="00A62DB3"/>
    <w:rsid w:val="00A63AFE"/>
    <w:rsid w:val="00A6460C"/>
    <w:rsid w:val="00A64F94"/>
    <w:rsid w:val="00A66DD5"/>
    <w:rsid w:val="00A67AB9"/>
    <w:rsid w:val="00A708E1"/>
    <w:rsid w:val="00A70AA1"/>
    <w:rsid w:val="00A70BF6"/>
    <w:rsid w:val="00A713C3"/>
    <w:rsid w:val="00A71BDD"/>
    <w:rsid w:val="00A72477"/>
    <w:rsid w:val="00A755AD"/>
    <w:rsid w:val="00A77C00"/>
    <w:rsid w:val="00A80888"/>
    <w:rsid w:val="00A817DB"/>
    <w:rsid w:val="00A82118"/>
    <w:rsid w:val="00A8285C"/>
    <w:rsid w:val="00A83637"/>
    <w:rsid w:val="00A8464C"/>
    <w:rsid w:val="00A86BA3"/>
    <w:rsid w:val="00A90D33"/>
    <w:rsid w:val="00A91430"/>
    <w:rsid w:val="00A91C82"/>
    <w:rsid w:val="00A91D8C"/>
    <w:rsid w:val="00A91F5C"/>
    <w:rsid w:val="00A927EC"/>
    <w:rsid w:val="00A9287A"/>
    <w:rsid w:val="00A9340C"/>
    <w:rsid w:val="00A95F62"/>
    <w:rsid w:val="00AA0B37"/>
    <w:rsid w:val="00AA0BF5"/>
    <w:rsid w:val="00AA1468"/>
    <w:rsid w:val="00AA15ED"/>
    <w:rsid w:val="00AA1D99"/>
    <w:rsid w:val="00AA2A2C"/>
    <w:rsid w:val="00AA2F23"/>
    <w:rsid w:val="00AA3722"/>
    <w:rsid w:val="00AA3AFC"/>
    <w:rsid w:val="00AA49B6"/>
    <w:rsid w:val="00AA535E"/>
    <w:rsid w:val="00AB198B"/>
    <w:rsid w:val="00AB1E49"/>
    <w:rsid w:val="00AB2227"/>
    <w:rsid w:val="00AB3EBB"/>
    <w:rsid w:val="00AB3FCE"/>
    <w:rsid w:val="00AB4048"/>
    <w:rsid w:val="00AB4365"/>
    <w:rsid w:val="00AB43C2"/>
    <w:rsid w:val="00AB604C"/>
    <w:rsid w:val="00AB60A1"/>
    <w:rsid w:val="00AC1285"/>
    <w:rsid w:val="00AC1C30"/>
    <w:rsid w:val="00AC2FC7"/>
    <w:rsid w:val="00AC38DC"/>
    <w:rsid w:val="00AC3FED"/>
    <w:rsid w:val="00AC4BF3"/>
    <w:rsid w:val="00AC71D3"/>
    <w:rsid w:val="00AD1A12"/>
    <w:rsid w:val="00AD2803"/>
    <w:rsid w:val="00AD45DA"/>
    <w:rsid w:val="00AD4738"/>
    <w:rsid w:val="00AD5C24"/>
    <w:rsid w:val="00AD73D5"/>
    <w:rsid w:val="00AD74CD"/>
    <w:rsid w:val="00AD753B"/>
    <w:rsid w:val="00AE01A1"/>
    <w:rsid w:val="00AE0BBB"/>
    <w:rsid w:val="00AE10B3"/>
    <w:rsid w:val="00AE2627"/>
    <w:rsid w:val="00AE2A7F"/>
    <w:rsid w:val="00AE45B8"/>
    <w:rsid w:val="00AE545A"/>
    <w:rsid w:val="00AE7D99"/>
    <w:rsid w:val="00AF60DF"/>
    <w:rsid w:val="00AF753D"/>
    <w:rsid w:val="00B005F1"/>
    <w:rsid w:val="00B006CC"/>
    <w:rsid w:val="00B0116A"/>
    <w:rsid w:val="00B01304"/>
    <w:rsid w:val="00B01F95"/>
    <w:rsid w:val="00B021B4"/>
    <w:rsid w:val="00B02EB1"/>
    <w:rsid w:val="00B0422B"/>
    <w:rsid w:val="00B047F1"/>
    <w:rsid w:val="00B051EB"/>
    <w:rsid w:val="00B0526A"/>
    <w:rsid w:val="00B06083"/>
    <w:rsid w:val="00B061F6"/>
    <w:rsid w:val="00B066CA"/>
    <w:rsid w:val="00B0746F"/>
    <w:rsid w:val="00B0797C"/>
    <w:rsid w:val="00B12C97"/>
    <w:rsid w:val="00B12FFC"/>
    <w:rsid w:val="00B13DA4"/>
    <w:rsid w:val="00B15232"/>
    <w:rsid w:val="00B1586C"/>
    <w:rsid w:val="00B16CC8"/>
    <w:rsid w:val="00B17E3D"/>
    <w:rsid w:val="00B2112F"/>
    <w:rsid w:val="00B22291"/>
    <w:rsid w:val="00B24F2D"/>
    <w:rsid w:val="00B26498"/>
    <w:rsid w:val="00B305A7"/>
    <w:rsid w:val="00B311BE"/>
    <w:rsid w:val="00B311D9"/>
    <w:rsid w:val="00B32BE7"/>
    <w:rsid w:val="00B32D23"/>
    <w:rsid w:val="00B32EF7"/>
    <w:rsid w:val="00B3693A"/>
    <w:rsid w:val="00B36DE6"/>
    <w:rsid w:val="00B40177"/>
    <w:rsid w:val="00B40A69"/>
    <w:rsid w:val="00B413BE"/>
    <w:rsid w:val="00B4143A"/>
    <w:rsid w:val="00B43C4D"/>
    <w:rsid w:val="00B4400B"/>
    <w:rsid w:val="00B44F49"/>
    <w:rsid w:val="00B47359"/>
    <w:rsid w:val="00B47A8F"/>
    <w:rsid w:val="00B52442"/>
    <w:rsid w:val="00B543AB"/>
    <w:rsid w:val="00B54510"/>
    <w:rsid w:val="00B5531E"/>
    <w:rsid w:val="00B55521"/>
    <w:rsid w:val="00B555F2"/>
    <w:rsid w:val="00B55849"/>
    <w:rsid w:val="00B55A65"/>
    <w:rsid w:val="00B56D39"/>
    <w:rsid w:val="00B570E3"/>
    <w:rsid w:val="00B576A3"/>
    <w:rsid w:val="00B57F02"/>
    <w:rsid w:val="00B6286E"/>
    <w:rsid w:val="00B629AD"/>
    <w:rsid w:val="00B62B4E"/>
    <w:rsid w:val="00B6360F"/>
    <w:rsid w:val="00B647E5"/>
    <w:rsid w:val="00B64ACC"/>
    <w:rsid w:val="00B65171"/>
    <w:rsid w:val="00B65DC5"/>
    <w:rsid w:val="00B66774"/>
    <w:rsid w:val="00B673C3"/>
    <w:rsid w:val="00B71514"/>
    <w:rsid w:val="00B732D2"/>
    <w:rsid w:val="00B73823"/>
    <w:rsid w:val="00B73892"/>
    <w:rsid w:val="00B7401E"/>
    <w:rsid w:val="00B7557D"/>
    <w:rsid w:val="00B75E36"/>
    <w:rsid w:val="00B76B51"/>
    <w:rsid w:val="00B777A4"/>
    <w:rsid w:val="00B81499"/>
    <w:rsid w:val="00B8294C"/>
    <w:rsid w:val="00B83147"/>
    <w:rsid w:val="00B83D9C"/>
    <w:rsid w:val="00B86251"/>
    <w:rsid w:val="00B86763"/>
    <w:rsid w:val="00B86804"/>
    <w:rsid w:val="00B87C15"/>
    <w:rsid w:val="00B91474"/>
    <w:rsid w:val="00B931EF"/>
    <w:rsid w:val="00B94485"/>
    <w:rsid w:val="00B95189"/>
    <w:rsid w:val="00B973A3"/>
    <w:rsid w:val="00BA2303"/>
    <w:rsid w:val="00BA2388"/>
    <w:rsid w:val="00BA31FD"/>
    <w:rsid w:val="00BA3F05"/>
    <w:rsid w:val="00BA4013"/>
    <w:rsid w:val="00BA468A"/>
    <w:rsid w:val="00BA4702"/>
    <w:rsid w:val="00BA65F9"/>
    <w:rsid w:val="00BA6F22"/>
    <w:rsid w:val="00BB0113"/>
    <w:rsid w:val="00BB0491"/>
    <w:rsid w:val="00BB2446"/>
    <w:rsid w:val="00BB25C6"/>
    <w:rsid w:val="00BB2E71"/>
    <w:rsid w:val="00BB42B2"/>
    <w:rsid w:val="00BB6139"/>
    <w:rsid w:val="00BC0262"/>
    <w:rsid w:val="00BC02D9"/>
    <w:rsid w:val="00BC16A9"/>
    <w:rsid w:val="00BC1904"/>
    <w:rsid w:val="00BC1EAA"/>
    <w:rsid w:val="00BC1F34"/>
    <w:rsid w:val="00BC2784"/>
    <w:rsid w:val="00BC7F8A"/>
    <w:rsid w:val="00BC7FC5"/>
    <w:rsid w:val="00BD09B2"/>
    <w:rsid w:val="00BD1034"/>
    <w:rsid w:val="00BD1A28"/>
    <w:rsid w:val="00BD1C75"/>
    <w:rsid w:val="00BD1E5C"/>
    <w:rsid w:val="00BD2366"/>
    <w:rsid w:val="00BD29C8"/>
    <w:rsid w:val="00BD4BA2"/>
    <w:rsid w:val="00BD68B5"/>
    <w:rsid w:val="00BE1191"/>
    <w:rsid w:val="00BE1C75"/>
    <w:rsid w:val="00BE24C6"/>
    <w:rsid w:val="00BE3016"/>
    <w:rsid w:val="00BE3BDC"/>
    <w:rsid w:val="00BE4783"/>
    <w:rsid w:val="00BE4A91"/>
    <w:rsid w:val="00BE61FA"/>
    <w:rsid w:val="00BF056C"/>
    <w:rsid w:val="00BF0D66"/>
    <w:rsid w:val="00BF1382"/>
    <w:rsid w:val="00BF18BB"/>
    <w:rsid w:val="00BF3317"/>
    <w:rsid w:val="00BF3998"/>
    <w:rsid w:val="00C00759"/>
    <w:rsid w:val="00C00B03"/>
    <w:rsid w:val="00C0124D"/>
    <w:rsid w:val="00C01E31"/>
    <w:rsid w:val="00C049B8"/>
    <w:rsid w:val="00C07DD2"/>
    <w:rsid w:val="00C1375E"/>
    <w:rsid w:val="00C137B0"/>
    <w:rsid w:val="00C150E7"/>
    <w:rsid w:val="00C1616C"/>
    <w:rsid w:val="00C161A8"/>
    <w:rsid w:val="00C16505"/>
    <w:rsid w:val="00C16E33"/>
    <w:rsid w:val="00C17B34"/>
    <w:rsid w:val="00C17FCB"/>
    <w:rsid w:val="00C20D5C"/>
    <w:rsid w:val="00C220FB"/>
    <w:rsid w:val="00C23408"/>
    <w:rsid w:val="00C24344"/>
    <w:rsid w:val="00C2592E"/>
    <w:rsid w:val="00C2602F"/>
    <w:rsid w:val="00C26274"/>
    <w:rsid w:val="00C2688A"/>
    <w:rsid w:val="00C26DD8"/>
    <w:rsid w:val="00C27C7D"/>
    <w:rsid w:val="00C27C8B"/>
    <w:rsid w:val="00C31B2E"/>
    <w:rsid w:val="00C324A8"/>
    <w:rsid w:val="00C3448C"/>
    <w:rsid w:val="00C369B9"/>
    <w:rsid w:val="00C37F3D"/>
    <w:rsid w:val="00C402AB"/>
    <w:rsid w:val="00C409ED"/>
    <w:rsid w:val="00C42AF9"/>
    <w:rsid w:val="00C42DD5"/>
    <w:rsid w:val="00C43645"/>
    <w:rsid w:val="00C43684"/>
    <w:rsid w:val="00C45C2D"/>
    <w:rsid w:val="00C4687D"/>
    <w:rsid w:val="00C468A4"/>
    <w:rsid w:val="00C4703E"/>
    <w:rsid w:val="00C473B5"/>
    <w:rsid w:val="00C51700"/>
    <w:rsid w:val="00C53981"/>
    <w:rsid w:val="00C539E5"/>
    <w:rsid w:val="00C56A0D"/>
    <w:rsid w:val="00C57AA8"/>
    <w:rsid w:val="00C62100"/>
    <w:rsid w:val="00C62EAD"/>
    <w:rsid w:val="00C64A89"/>
    <w:rsid w:val="00C65707"/>
    <w:rsid w:val="00C65825"/>
    <w:rsid w:val="00C660FF"/>
    <w:rsid w:val="00C6640B"/>
    <w:rsid w:val="00C70A6C"/>
    <w:rsid w:val="00C72A72"/>
    <w:rsid w:val="00C74428"/>
    <w:rsid w:val="00C74691"/>
    <w:rsid w:val="00C808FB"/>
    <w:rsid w:val="00C80D4A"/>
    <w:rsid w:val="00C811CD"/>
    <w:rsid w:val="00C825E8"/>
    <w:rsid w:val="00C82841"/>
    <w:rsid w:val="00C82871"/>
    <w:rsid w:val="00C83847"/>
    <w:rsid w:val="00C84A8E"/>
    <w:rsid w:val="00C84F77"/>
    <w:rsid w:val="00C850A8"/>
    <w:rsid w:val="00C85DA0"/>
    <w:rsid w:val="00C86F39"/>
    <w:rsid w:val="00C87A58"/>
    <w:rsid w:val="00C91246"/>
    <w:rsid w:val="00C92FA3"/>
    <w:rsid w:val="00C94B19"/>
    <w:rsid w:val="00C956AB"/>
    <w:rsid w:val="00C95E1B"/>
    <w:rsid w:val="00CA0979"/>
    <w:rsid w:val="00CA0CCC"/>
    <w:rsid w:val="00CA1145"/>
    <w:rsid w:val="00CA5A5E"/>
    <w:rsid w:val="00CA69A3"/>
    <w:rsid w:val="00CA75D8"/>
    <w:rsid w:val="00CA7F69"/>
    <w:rsid w:val="00CB0BBD"/>
    <w:rsid w:val="00CB2DF8"/>
    <w:rsid w:val="00CB4E90"/>
    <w:rsid w:val="00CB54B9"/>
    <w:rsid w:val="00CB5806"/>
    <w:rsid w:val="00CB60FA"/>
    <w:rsid w:val="00CB67FE"/>
    <w:rsid w:val="00CC3C5A"/>
    <w:rsid w:val="00CC41D6"/>
    <w:rsid w:val="00CC44BA"/>
    <w:rsid w:val="00CC4DCD"/>
    <w:rsid w:val="00CC7764"/>
    <w:rsid w:val="00CC7AAE"/>
    <w:rsid w:val="00CC7EE9"/>
    <w:rsid w:val="00CD09A6"/>
    <w:rsid w:val="00CD1CC5"/>
    <w:rsid w:val="00CD1FC2"/>
    <w:rsid w:val="00CD20A1"/>
    <w:rsid w:val="00CD24DD"/>
    <w:rsid w:val="00CD2581"/>
    <w:rsid w:val="00CD34A9"/>
    <w:rsid w:val="00CD3C2C"/>
    <w:rsid w:val="00CD4553"/>
    <w:rsid w:val="00CD4CDD"/>
    <w:rsid w:val="00CD5CBD"/>
    <w:rsid w:val="00CD6DF7"/>
    <w:rsid w:val="00CD7192"/>
    <w:rsid w:val="00CD7FF1"/>
    <w:rsid w:val="00CE17CC"/>
    <w:rsid w:val="00CE1C96"/>
    <w:rsid w:val="00CE2CC8"/>
    <w:rsid w:val="00CE4F18"/>
    <w:rsid w:val="00CE58FB"/>
    <w:rsid w:val="00CF1D81"/>
    <w:rsid w:val="00CF3B22"/>
    <w:rsid w:val="00CF5932"/>
    <w:rsid w:val="00D00356"/>
    <w:rsid w:val="00D01CFF"/>
    <w:rsid w:val="00D02044"/>
    <w:rsid w:val="00D06460"/>
    <w:rsid w:val="00D06707"/>
    <w:rsid w:val="00D06AEB"/>
    <w:rsid w:val="00D06BEA"/>
    <w:rsid w:val="00D11888"/>
    <w:rsid w:val="00D12CD1"/>
    <w:rsid w:val="00D13219"/>
    <w:rsid w:val="00D13C6F"/>
    <w:rsid w:val="00D16B79"/>
    <w:rsid w:val="00D22868"/>
    <w:rsid w:val="00D234FE"/>
    <w:rsid w:val="00D2361B"/>
    <w:rsid w:val="00D25179"/>
    <w:rsid w:val="00D2564E"/>
    <w:rsid w:val="00D27E6E"/>
    <w:rsid w:val="00D304BD"/>
    <w:rsid w:val="00D307F2"/>
    <w:rsid w:val="00D30D69"/>
    <w:rsid w:val="00D30F38"/>
    <w:rsid w:val="00D334FB"/>
    <w:rsid w:val="00D3523D"/>
    <w:rsid w:val="00D362D1"/>
    <w:rsid w:val="00D368FF"/>
    <w:rsid w:val="00D36EED"/>
    <w:rsid w:val="00D37FD9"/>
    <w:rsid w:val="00D410A4"/>
    <w:rsid w:val="00D42401"/>
    <w:rsid w:val="00D4353B"/>
    <w:rsid w:val="00D43646"/>
    <w:rsid w:val="00D43819"/>
    <w:rsid w:val="00D4418C"/>
    <w:rsid w:val="00D46721"/>
    <w:rsid w:val="00D47861"/>
    <w:rsid w:val="00D50BCD"/>
    <w:rsid w:val="00D50C62"/>
    <w:rsid w:val="00D5156A"/>
    <w:rsid w:val="00D51AD3"/>
    <w:rsid w:val="00D534FB"/>
    <w:rsid w:val="00D53E80"/>
    <w:rsid w:val="00D542C4"/>
    <w:rsid w:val="00D56324"/>
    <w:rsid w:val="00D566A7"/>
    <w:rsid w:val="00D56F50"/>
    <w:rsid w:val="00D60A79"/>
    <w:rsid w:val="00D60F6D"/>
    <w:rsid w:val="00D613DF"/>
    <w:rsid w:val="00D618F1"/>
    <w:rsid w:val="00D619F5"/>
    <w:rsid w:val="00D62252"/>
    <w:rsid w:val="00D62326"/>
    <w:rsid w:val="00D64832"/>
    <w:rsid w:val="00D648E5"/>
    <w:rsid w:val="00D70385"/>
    <w:rsid w:val="00D7265C"/>
    <w:rsid w:val="00D72715"/>
    <w:rsid w:val="00D74F8B"/>
    <w:rsid w:val="00D772C5"/>
    <w:rsid w:val="00D80AA5"/>
    <w:rsid w:val="00D81B39"/>
    <w:rsid w:val="00D833AF"/>
    <w:rsid w:val="00D8365E"/>
    <w:rsid w:val="00D8702E"/>
    <w:rsid w:val="00D90304"/>
    <w:rsid w:val="00D90BA0"/>
    <w:rsid w:val="00D91190"/>
    <w:rsid w:val="00D916F4"/>
    <w:rsid w:val="00D92E43"/>
    <w:rsid w:val="00D937F4"/>
    <w:rsid w:val="00D93B7F"/>
    <w:rsid w:val="00D93DCC"/>
    <w:rsid w:val="00D93F64"/>
    <w:rsid w:val="00D94019"/>
    <w:rsid w:val="00D94100"/>
    <w:rsid w:val="00D94BA2"/>
    <w:rsid w:val="00D96DC2"/>
    <w:rsid w:val="00DA0497"/>
    <w:rsid w:val="00DA229B"/>
    <w:rsid w:val="00DA2E16"/>
    <w:rsid w:val="00DA32AB"/>
    <w:rsid w:val="00DA37B8"/>
    <w:rsid w:val="00DA3AC0"/>
    <w:rsid w:val="00DA4338"/>
    <w:rsid w:val="00DA4FAB"/>
    <w:rsid w:val="00DA615D"/>
    <w:rsid w:val="00DA6259"/>
    <w:rsid w:val="00DB0E71"/>
    <w:rsid w:val="00DB285F"/>
    <w:rsid w:val="00DB363A"/>
    <w:rsid w:val="00DB39E8"/>
    <w:rsid w:val="00DB4632"/>
    <w:rsid w:val="00DB49A8"/>
    <w:rsid w:val="00DB530B"/>
    <w:rsid w:val="00DB600E"/>
    <w:rsid w:val="00DB6ACF"/>
    <w:rsid w:val="00DB7076"/>
    <w:rsid w:val="00DB7A1F"/>
    <w:rsid w:val="00DC00FB"/>
    <w:rsid w:val="00DC092F"/>
    <w:rsid w:val="00DC0EF0"/>
    <w:rsid w:val="00DC1387"/>
    <w:rsid w:val="00DC2913"/>
    <w:rsid w:val="00DC4685"/>
    <w:rsid w:val="00DC6CAA"/>
    <w:rsid w:val="00DC7C4C"/>
    <w:rsid w:val="00DC7FF6"/>
    <w:rsid w:val="00DD0547"/>
    <w:rsid w:val="00DD097E"/>
    <w:rsid w:val="00DD2B69"/>
    <w:rsid w:val="00DD328B"/>
    <w:rsid w:val="00DD5470"/>
    <w:rsid w:val="00DE061A"/>
    <w:rsid w:val="00DE3070"/>
    <w:rsid w:val="00DE3C40"/>
    <w:rsid w:val="00DE50A7"/>
    <w:rsid w:val="00DE5291"/>
    <w:rsid w:val="00DE5B1D"/>
    <w:rsid w:val="00DE5D00"/>
    <w:rsid w:val="00DE6056"/>
    <w:rsid w:val="00DE61D4"/>
    <w:rsid w:val="00DE65B0"/>
    <w:rsid w:val="00DE6F47"/>
    <w:rsid w:val="00DE72BE"/>
    <w:rsid w:val="00DE7432"/>
    <w:rsid w:val="00DF097F"/>
    <w:rsid w:val="00DF102D"/>
    <w:rsid w:val="00DF247C"/>
    <w:rsid w:val="00DF3A3C"/>
    <w:rsid w:val="00DF3B67"/>
    <w:rsid w:val="00DF5EF8"/>
    <w:rsid w:val="00DF6420"/>
    <w:rsid w:val="00DF6D41"/>
    <w:rsid w:val="00E018E7"/>
    <w:rsid w:val="00E02108"/>
    <w:rsid w:val="00E0283E"/>
    <w:rsid w:val="00E04030"/>
    <w:rsid w:val="00E0415F"/>
    <w:rsid w:val="00E05B26"/>
    <w:rsid w:val="00E075C6"/>
    <w:rsid w:val="00E1188E"/>
    <w:rsid w:val="00E13898"/>
    <w:rsid w:val="00E1414F"/>
    <w:rsid w:val="00E15313"/>
    <w:rsid w:val="00E17E15"/>
    <w:rsid w:val="00E17ECF"/>
    <w:rsid w:val="00E2023F"/>
    <w:rsid w:val="00E21343"/>
    <w:rsid w:val="00E21E17"/>
    <w:rsid w:val="00E2228F"/>
    <w:rsid w:val="00E22E42"/>
    <w:rsid w:val="00E22FFC"/>
    <w:rsid w:val="00E23DBF"/>
    <w:rsid w:val="00E243FE"/>
    <w:rsid w:val="00E2644B"/>
    <w:rsid w:val="00E2652C"/>
    <w:rsid w:val="00E31663"/>
    <w:rsid w:val="00E326E6"/>
    <w:rsid w:val="00E347C8"/>
    <w:rsid w:val="00E354F2"/>
    <w:rsid w:val="00E35B17"/>
    <w:rsid w:val="00E378D2"/>
    <w:rsid w:val="00E41279"/>
    <w:rsid w:val="00E4272E"/>
    <w:rsid w:val="00E4370E"/>
    <w:rsid w:val="00E47AC9"/>
    <w:rsid w:val="00E50812"/>
    <w:rsid w:val="00E5274F"/>
    <w:rsid w:val="00E531F1"/>
    <w:rsid w:val="00E53602"/>
    <w:rsid w:val="00E548AB"/>
    <w:rsid w:val="00E54AF0"/>
    <w:rsid w:val="00E56346"/>
    <w:rsid w:val="00E567D3"/>
    <w:rsid w:val="00E569C1"/>
    <w:rsid w:val="00E56CA3"/>
    <w:rsid w:val="00E60D26"/>
    <w:rsid w:val="00E61877"/>
    <w:rsid w:val="00E61BF6"/>
    <w:rsid w:val="00E62C7B"/>
    <w:rsid w:val="00E63542"/>
    <w:rsid w:val="00E64605"/>
    <w:rsid w:val="00E648A7"/>
    <w:rsid w:val="00E65A0E"/>
    <w:rsid w:val="00E65D60"/>
    <w:rsid w:val="00E669D6"/>
    <w:rsid w:val="00E6742A"/>
    <w:rsid w:val="00E67598"/>
    <w:rsid w:val="00E71033"/>
    <w:rsid w:val="00E72165"/>
    <w:rsid w:val="00E74CD1"/>
    <w:rsid w:val="00E7517C"/>
    <w:rsid w:val="00E757BA"/>
    <w:rsid w:val="00E76F7B"/>
    <w:rsid w:val="00E775FF"/>
    <w:rsid w:val="00E776EB"/>
    <w:rsid w:val="00E77B40"/>
    <w:rsid w:val="00E80D6B"/>
    <w:rsid w:val="00E815A0"/>
    <w:rsid w:val="00E819DE"/>
    <w:rsid w:val="00E81B22"/>
    <w:rsid w:val="00E83356"/>
    <w:rsid w:val="00E8417F"/>
    <w:rsid w:val="00E85DE7"/>
    <w:rsid w:val="00E867C8"/>
    <w:rsid w:val="00E871B8"/>
    <w:rsid w:val="00E93CE2"/>
    <w:rsid w:val="00E93EEF"/>
    <w:rsid w:val="00E94F7D"/>
    <w:rsid w:val="00E95141"/>
    <w:rsid w:val="00E95210"/>
    <w:rsid w:val="00EA1543"/>
    <w:rsid w:val="00EA1A16"/>
    <w:rsid w:val="00EA1CB8"/>
    <w:rsid w:val="00EA792D"/>
    <w:rsid w:val="00EB2368"/>
    <w:rsid w:val="00EB3992"/>
    <w:rsid w:val="00EB4A25"/>
    <w:rsid w:val="00EB549D"/>
    <w:rsid w:val="00EB60FD"/>
    <w:rsid w:val="00EB6329"/>
    <w:rsid w:val="00EB6A08"/>
    <w:rsid w:val="00EB74CB"/>
    <w:rsid w:val="00EC0305"/>
    <w:rsid w:val="00EC0426"/>
    <w:rsid w:val="00EC0F81"/>
    <w:rsid w:val="00EC1188"/>
    <w:rsid w:val="00EC1803"/>
    <w:rsid w:val="00EC41A1"/>
    <w:rsid w:val="00EC48F5"/>
    <w:rsid w:val="00EC4F29"/>
    <w:rsid w:val="00EC4FFB"/>
    <w:rsid w:val="00EC598F"/>
    <w:rsid w:val="00EC6666"/>
    <w:rsid w:val="00EC7A25"/>
    <w:rsid w:val="00ED0C4C"/>
    <w:rsid w:val="00ED1393"/>
    <w:rsid w:val="00ED1DA1"/>
    <w:rsid w:val="00ED1F6C"/>
    <w:rsid w:val="00ED2C17"/>
    <w:rsid w:val="00ED519C"/>
    <w:rsid w:val="00ED7D2B"/>
    <w:rsid w:val="00EE0066"/>
    <w:rsid w:val="00EE190C"/>
    <w:rsid w:val="00EE2194"/>
    <w:rsid w:val="00EE254A"/>
    <w:rsid w:val="00EE39D0"/>
    <w:rsid w:val="00EE3F17"/>
    <w:rsid w:val="00EE5420"/>
    <w:rsid w:val="00EE7858"/>
    <w:rsid w:val="00EE7FF0"/>
    <w:rsid w:val="00EF062D"/>
    <w:rsid w:val="00EF0A39"/>
    <w:rsid w:val="00EF315C"/>
    <w:rsid w:val="00EF4BCA"/>
    <w:rsid w:val="00EF4DCF"/>
    <w:rsid w:val="00EF66CC"/>
    <w:rsid w:val="00EF7FD5"/>
    <w:rsid w:val="00F00326"/>
    <w:rsid w:val="00F00A78"/>
    <w:rsid w:val="00F00FD7"/>
    <w:rsid w:val="00F02F6A"/>
    <w:rsid w:val="00F03BFF"/>
    <w:rsid w:val="00F04990"/>
    <w:rsid w:val="00F073A5"/>
    <w:rsid w:val="00F1061E"/>
    <w:rsid w:val="00F1166B"/>
    <w:rsid w:val="00F12FF0"/>
    <w:rsid w:val="00F132BD"/>
    <w:rsid w:val="00F13873"/>
    <w:rsid w:val="00F15199"/>
    <w:rsid w:val="00F1730B"/>
    <w:rsid w:val="00F2097E"/>
    <w:rsid w:val="00F213CC"/>
    <w:rsid w:val="00F21CD1"/>
    <w:rsid w:val="00F22BEF"/>
    <w:rsid w:val="00F22D93"/>
    <w:rsid w:val="00F24814"/>
    <w:rsid w:val="00F26C99"/>
    <w:rsid w:val="00F30D09"/>
    <w:rsid w:val="00F31EC7"/>
    <w:rsid w:val="00F32125"/>
    <w:rsid w:val="00F322A0"/>
    <w:rsid w:val="00F338B5"/>
    <w:rsid w:val="00F339C0"/>
    <w:rsid w:val="00F33D4C"/>
    <w:rsid w:val="00F34C11"/>
    <w:rsid w:val="00F35259"/>
    <w:rsid w:val="00F35AFA"/>
    <w:rsid w:val="00F37896"/>
    <w:rsid w:val="00F37910"/>
    <w:rsid w:val="00F401DB"/>
    <w:rsid w:val="00F42EF8"/>
    <w:rsid w:val="00F45116"/>
    <w:rsid w:val="00F46A4F"/>
    <w:rsid w:val="00F47C0B"/>
    <w:rsid w:val="00F5109E"/>
    <w:rsid w:val="00F515F4"/>
    <w:rsid w:val="00F5183B"/>
    <w:rsid w:val="00F51A44"/>
    <w:rsid w:val="00F51EC5"/>
    <w:rsid w:val="00F53507"/>
    <w:rsid w:val="00F539C4"/>
    <w:rsid w:val="00F544D3"/>
    <w:rsid w:val="00F54A3F"/>
    <w:rsid w:val="00F54C95"/>
    <w:rsid w:val="00F54FB0"/>
    <w:rsid w:val="00F5586A"/>
    <w:rsid w:val="00F55E9E"/>
    <w:rsid w:val="00F56DFE"/>
    <w:rsid w:val="00F62123"/>
    <w:rsid w:val="00F627AE"/>
    <w:rsid w:val="00F6383E"/>
    <w:rsid w:val="00F6395F"/>
    <w:rsid w:val="00F63F6E"/>
    <w:rsid w:val="00F64D82"/>
    <w:rsid w:val="00F664E3"/>
    <w:rsid w:val="00F66833"/>
    <w:rsid w:val="00F66B03"/>
    <w:rsid w:val="00F671D8"/>
    <w:rsid w:val="00F7070F"/>
    <w:rsid w:val="00F70EB0"/>
    <w:rsid w:val="00F71CC8"/>
    <w:rsid w:val="00F759C6"/>
    <w:rsid w:val="00F75E8A"/>
    <w:rsid w:val="00F763CB"/>
    <w:rsid w:val="00F80CCF"/>
    <w:rsid w:val="00F81B05"/>
    <w:rsid w:val="00F821C0"/>
    <w:rsid w:val="00F82DBA"/>
    <w:rsid w:val="00F83AF6"/>
    <w:rsid w:val="00F844AA"/>
    <w:rsid w:val="00F84EB0"/>
    <w:rsid w:val="00F85114"/>
    <w:rsid w:val="00F863E9"/>
    <w:rsid w:val="00F879C5"/>
    <w:rsid w:val="00F918F8"/>
    <w:rsid w:val="00F96F7C"/>
    <w:rsid w:val="00F97362"/>
    <w:rsid w:val="00F97E64"/>
    <w:rsid w:val="00FA0C56"/>
    <w:rsid w:val="00FA0C9E"/>
    <w:rsid w:val="00FA165D"/>
    <w:rsid w:val="00FA38F8"/>
    <w:rsid w:val="00FA3E81"/>
    <w:rsid w:val="00FA6695"/>
    <w:rsid w:val="00FA794A"/>
    <w:rsid w:val="00FB2F33"/>
    <w:rsid w:val="00FB3332"/>
    <w:rsid w:val="00FB5212"/>
    <w:rsid w:val="00FB5999"/>
    <w:rsid w:val="00FB66B2"/>
    <w:rsid w:val="00FB6FD8"/>
    <w:rsid w:val="00FC022A"/>
    <w:rsid w:val="00FC48EF"/>
    <w:rsid w:val="00FC6420"/>
    <w:rsid w:val="00FC6FD4"/>
    <w:rsid w:val="00FD0A4F"/>
    <w:rsid w:val="00FD0D34"/>
    <w:rsid w:val="00FD143F"/>
    <w:rsid w:val="00FD1819"/>
    <w:rsid w:val="00FD1B3B"/>
    <w:rsid w:val="00FD3737"/>
    <w:rsid w:val="00FD44CA"/>
    <w:rsid w:val="00FD4B8D"/>
    <w:rsid w:val="00FD4BE9"/>
    <w:rsid w:val="00FD4EC2"/>
    <w:rsid w:val="00FD6AE1"/>
    <w:rsid w:val="00FE2091"/>
    <w:rsid w:val="00FE243A"/>
    <w:rsid w:val="00FE2513"/>
    <w:rsid w:val="00FE374B"/>
    <w:rsid w:val="00FE3876"/>
    <w:rsid w:val="00FE4207"/>
    <w:rsid w:val="00FE49E6"/>
    <w:rsid w:val="00FE6BB3"/>
    <w:rsid w:val="00FE7901"/>
    <w:rsid w:val="00FF0B79"/>
    <w:rsid w:val="00FF16CF"/>
    <w:rsid w:val="00FF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D91107-D9A5-428F-A9C9-2982A2F1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192"/>
    <w:rPr>
      <w:sz w:val="28"/>
    </w:rPr>
  </w:style>
  <w:style w:type="paragraph" w:styleId="1">
    <w:name w:val="heading 1"/>
    <w:basedOn w:val="a"/>
    <w:next w:val="a"/>
    <w:link w:val="10"/>
    <w:qFormat/>
    <w:rsid w:val="007A3B0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00DE5"/>
    <w:pPr>
      <w:keepNext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2C97"/>
    <w:pPr>
      <w:jc w:val="center"/>
    </w:pPr>
    <w:rPr>
      <w:sz w:val="36"/>
    </w:rPr>
  </w:style>
  <w:style w:type="paragraph" w:styleId="a5">
    <w:name w:val="Balloon Text"/>
    <w:basedOn w:val="a"/>
    <w:link w:val="a6"/>
    <w:rsid w:val="005C08E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rsid w:val="005C08E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D20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8">
    <w:name w:val="Table Grid"/>
    <w:basedOn w:val="a1"/>
    <w:uiPriority w:val="39"/>
    <w:rsid w:val="00475F5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082BE9"/>
  </w:style>
  <w:style w:type="paragraph" w:styleId="a9">
    <w:name w:val="Body Text"/>
    <w:basedOn w:val="a"/>
    <w:link w:val="aa"/>
    <w:rsid w:val="009D7C5A"/>
    <w:rPr>
      <w:sz w:val="24"/>
    </w:rPr>
  </w:style>
  <w:style w:type="character" w:customStyle="1" w:styleId="aa">
    <w:name w:val="Основной текст Знак"/>
    <w:link w:val="a9"/>
    <w:rsid w:val="009D7C5A"/>
    <w:rPr>
      <w:sz w:val="24"/>
    </w:rPr>
  </w:style>
  <w:style w:type="paragraph" w:styleId="ab">
    <w:name w:val="Body Text Indent"/>
    <w:basedOn w:val="a"/>
    <w:link w:val="ac"/>
    <w:rsid w:val="009D7C5A"/>
    <w:pPr>
      <w:ind w:firstLine="851"/>
      <w:jc w:val="both"/>
    </w:pPr>
    <w:rPr>
      <w:sz w:val="24"/>
    </w:rPr>
  </w:style>
  <w:style w:type="character" w:customStyle="1" w:styleId="ac">
    <w:name w:val="Основной текст с отступом Знак"/>
    <w:link w:val="ab"/>
    <w:rsid w:val="009D7C5A"/>
    <w:rPr>
      <w:sz w:val="24"/>
    </w:rPr>
  </w:style>
  <w:style w:type="paragraph" w:styleId="ad">
    <w:name w:val="Normal (Web)"/>
    <w:basedOn w:val="a"/>
    <w:uiPriority w:val="99"/>
    <w:unhideWhenUsed/>
    <w:rsid w:val="00535F77"/>
    <w:pPr>
      <w:spacing w:before="100" w:beforeAutospacing="1" w:after="100" w:afterAutospacing="1"/>
    </w:pPr>
    <w:rPr>
      <w:sz w:val="24"/>
      <w:szCs w:val="24"/>
    </w:rPr>
  </w:style>
  <w:style w:type="character" w:customStyle="1" w:styleId="40">
    <w:name w:val="Заголовок 4 Знак"/>
    <w:link w:val="4"/>
    <w:rsid w:val="00800DE5"/>
    <w:rPr>
      <w:b/>
      <w:sz w:val="24"/>
    </w:rPr>
  </w:style>
  <w:style w:type="paragraph" w:customStyle="1" w:styleId="ConsPlusNormal">
    <w:name w:val="ConsPlusNormal"/>
    <w:rsid w:val="00800DE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7A3B0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Standard">
    <w:name w:val="Standard"/>
    <w:rsid w:val="00517094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a4">
    <w:name w:val="Название Знак"/>
    <w:link w:val="a3"/>
    <w:rsid w:val="00101AB0"/>
    <w:rPr>
      <w:sz w:val="36"/>
    </w:rPr>
  </w:style>
  <w:style w:type="paragraph" w:customStyle="1" w:styleId="41">
    <w:name w:val="Знак Знак4 Знак Знак"/>
    <w:basedOn w:val="a"/>
    <w:rsid w:val="00DF097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e">
    <w:name w:val="Гипертекстовая ссылка"/>
    <w:rsid w:val="009D3FDF"/>
    <w:rPr>
      <w:color w:val="106BBE"/>
    </w:rPr>
  </w:style>
  <w:style w:type="paragraph" w:customStyle="1" w:styleId="af">
    <w:name w:val="Информация об изменениях"/>
    <w:basedOn w:val="a"/>
    <w:next w:val="a"/>
    <w:uiPriority w:val="99"/>
    <w:rsid w:val="00C4703E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</w:rPr>
  </w:style>
  <w:style w:type="paragraph" w:styleId="af0">
    <w:name w:val="No Spacing"/>
    <w:qFormat/>
    <w:rsid w:val="0098639B"/>
  </w:style>
  <w:style w:type="character" w:styleId="af1">
    <w:name w:val="Hyperlink"/>
    <w:rsid w:val="00135133"/>
    <w:rPr>
      <w:color w:val="0000FF"/>
      <w:u w:val="single"/>
    </w:rPr>
  </w:style>
  <w:style w:type="paragraph" w:styleId="af2">
    <w:name w:val="header"/>
    <w:basedOn w:val="a"/>
    <w:link w:val="af3"/>
    <w:unhideWhenUsed/>
    <w:rsid w:val="005052E0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5052E0"/>
    <w:rPr>
      <w:sz w:val="28"/>
    </w:rPr>
  </w:style>
  <w:style w:type="paragraph" w:styleId="af4">
    <w:name w:val="footer"/>
    <w:basedOn w:val="a"/>
    <w:link w:val="af5"/>
    <w:unhideWhenUsed/>
    <w:rsid w:val="005052E0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5052E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2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1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0824" TargetMode="External"/><Relationship Id="rId13" Type="http://schemas.openxmlformats.org/officeDocument/2006/relationships/hyperlink" Target="https://login.consultant.ru/link/?req=doc&amp;base=LAW&amp;n=467434&amp;dst=1408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4D4C98A7548810D5380AB0C074D2DA9770DD8C90DDA452F5002164A71h2vBE" TargetMode="External"/><Relationship Id="rId10" Type="http://schemas.openxmlformats.org/officeDocument/2006/relationships/hyperlink" Target="https://login.consultant.ru/link/?req=doc&amp;base=RLAW390&amp;n=133197&amp;dst=100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70353464/9314" TargetMode="External"/><Relationship Id="rId14" Type="http://schemas.openxmlformats.org/officeDocument/2006/relationships/hyperlink" Target="consultantplus://offline/ref=94D4C98A7548810D5380AB0C074D2DA9770DD8C90DDA452F5002164A71h2v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82B0C-7112-40F0-B2C7-46D41C0B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33</Pages>
  <Words>8338</Words>
  <Characters>47531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/>
  <LinksUpToDate>false</LinksUpToDate>
  <CharactersWithSpaces>55758</CharactersWithSpaces>
  <SharedDoc>false</SharedDoc>
  <HLinks>
    <vt:vector size="66" baseType="variant">
      <vt:variant>
        <vt:i4>3735663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consultantplus://offline/ref=7FAE35359DAB5CB58F0AD6544A3B383A0331AFEBA8E9C84533DEBF5404021A9904B2AE651AFAD984E7FB1EFA5E34F54E36A261F8C62B0644a5R7L</vt:lpwstr>
      </vt:variant>
      <vt:variant>
        <vt:lpwstr/>
      </vt:variant>
      <vt:variant>
        <vt:i4>3735601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consultantplus://offline/ref=7FAE35359DAB5CB58F0AD6544A3B383A0331AFE4AFE4C84533DEBF5404021A9904B2AE651AFAD984E7FB1EFA5E34F54E36A261F8C62B0644a5R7L</vt:lpwstr>
      </vt:variant>
      <vt:variant>
        <vt:lpwstr/>
      </vt:variant>
      <vt:variant>
        <vt:i4>6029405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consultantplus://offline/ref=94D4C98A7548810D5380AB0C074D2DA9770DD8C90DDA452F5002164A71h2vBE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consultantplus://offline/ref=94D4C98A7548810D5380AB0C074D2DA9770DD8C90DDA452F5002164A71h2vBE</vt:lpwstr>
      </vt:variant>
      <vt:variant>
        <vt:lpwstr/>
      </vt:variant>
      <vt:variant>
        <vt:i4>3735601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3735663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consultantplus://offline/ref=7FAE35359DAB5CB58F0AD6544A3B383A0331AFEBA8E9C84533DEBF5404021A9904B2AE651AFAD984E7FB1EFA5E34F54E36A261F8C62B0644a5R7L</vt:lpwstr>
      </vt:variant>
      <vt:variant>
        <vt:lpwstr/>
      </vt:variant>
      <vt:variant>
        <vt:i4>3735601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consultantplus://offline/ref=7FAE35359DAB5CB58F0AD6544A3B383A0331AFE6A8E3C84533DEBF5404021A9904B2AE651AFAD984E7FB1EFA5E34F54E36A261F8C62B0644a5R7L</vt:lpwstr>
      </vt:variant>
      <vt:variant>
        <vt:lpwstr/>
      </vt:variant>
      <vt:variant>
        <vt:i4>3735656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consultantplus://offline/ref=7FAE35359DAB5CB58F0AD6544A3B383A0331AFE0ABE6C84533DEBF5404021A9904B2AE651AFAD984E7FB1EFA5E34F54E36A261F8C62B0644a5R7L</vt:lpwstr>
      </vt:variant>
      <vt:variant>
        <vt:lpwstr/>
      </vt:variant>
      <vt:variant>
        <vt:i4>3735605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consultantplus://offline/ref=7FAE35359DAB5CB58F0AD6544A3B383A0331A8E1ADE2C84533DEBF5404021A9904B2AE651AFAD984E7FB1EFA5E34F54E36A261F8C62B0644a5R7L</vt:lpwstr>
      </vt:variant>
      <vt:variant>
        <vt:lpwstr/>
      </vt:variant>
      <vt:variant>
        <vt:i4>3735658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consultantplus://offline/ref=7FAE35359DAB5CB58F0AD6544A3B383A0331AFE4AFE4C84533DEBF5404021A9904B2AE651AFAD984E7FB1EFA5E34F54E36A261F8C62B0644a5R7L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Konovalovairvi</dc:creator>
  <cp:lastModifiedBy>Коновалова Ирина Викторовна</cp:lastModifiedBy>
  <cp:revision>8</cp:revision>
  <cp:lastPrinted>2023-02-21T13:04:00Z</cp:lastPrinted>
  <dcterms:created xsi:type="dcterms:W3CDTF">2025-03-19T05:31:00Z</dcterms:created>
  <dcterms:modified xsi:type="dcterms:W3CDTF">2025-03-19T06:10:00Z</dcterms:modified>
</cp:coreProperties>
</file>