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01F" w:rsidRPr="00414BC0" w:rsidRDefault="009D201F" w:rsidP="009D201F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bookmarkStart w:id="0" w:name="_GoBack"/>
      <w:bookmarkEnd w:id="0"/>
      <w:r w:rsidRPr="00414BC0">
        <w:rPr>
          <w:rFonts w:ascii="Times New Roman" w:hAnsi="Times New Roman" w:cs="Times New Roman"/>
          <w:b/>
          <w:bCs/>
          <w:color w:val="FF0000"/>
          <w:sz w:val="32"/>
          <w:szCs w:val="32"/>
        </w:rPr>
        <w:t>Реклама квартир: новый индикатор риска начнут выявлять с 17 декабря 2023 года</w:t>
      </w:r>
    </w:p>
    <w:p w:rsidR="009D201F" w:rsidRPr="00414BC0" w:rsidRDefault="004A6DCA" w:rsidP="009D201F">
      <w:pPr>
        <w:rPr>
          <w:rFonts w:ascii="Times New Roman" w:hAnsi="Times New Roman" w:cs="Times New Roman"/>
          <w:b/>
          <w:sz w:val="32"/>
          <w:szCs w:val="32"/>
        </w:rPr>
      </w:pPr>
      <w:hyperlink r:id="rId4" w:history="1">
        <w:r w:rsidR="009D201F" w:rsidRPr="00414BC0">
          <w:rPr>
            <w:rStyle w:val="a3"/>
            <w:rFonts w:ascii="Times New Roman" w:hAnsi="Times New Roman" w:cs="Times New Roman"/>
            <w:b/>
            <w:sz w:val="32"/>
            <w:szCs w:val="32"/>
          </w:rPr>
          <w:t>Изменения-2023</w:t>
        </w:r>
      </w:hyperlink>
      <w:r w:rsidR="009D201F" w:rsidRPr="00414BC0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5" w:history="1">
        <w:r w:rsidR="009D201F" w:rsidRPr="00414BC0">
          <w:rPr>
            <w:rStyle w:val="a3"/>
            <w:rFonts w:ascii="Times New Roman" w:hAnsi="Times New Roman" w:cs="Times New Roman"/>
            <w:b/>
            <w:sz w:val="32"/>
            <w:szCs w:val="32"/>
          </w:rPr>
          <w:t>Контроль и надзор</w:t>
        </w:r>
      </w:hyperlink>
    </w:p>
    <w:p w:rsidR="009D201F" w:rsidRPr="009D201F" w:rsidRDefault="009D201F" w:rsidP="009D201F">
      <w:r w:rsidRPr="009D201F">
        <w:rPr>
          <w:noProof/>
          <w:lang w:eastAsia="ru-RU"/>
        </w:rPr>
        <w:drawing>
          <wp:inline distT="0" distB="0" distL="0" distR="0">
            <wp:extent cx="2667000" cy="1743075"/>
            <wp:effectExtent l="0" t="0" r="0" b="9525"/>
            <wp:docPr id="1" name="Рисунок 1" descr="http://storage.consultant.ru/ondb/thumbs/202312/07/BK1XP5Ra81rtelI8PN2g4uEs7T9ghZ3Q.280x1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consultant.ru/ondb/thumbs/202312/07/BK1XP5Ra81rtelI8PN2g4uEs7T9ghZ3Q.280x18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01F" w:rsidRPr="009D201F" w:rsidRDefault="009D201F" w:rsidP="009D201F">
      <w:pPr>
        <w:jc w:val="both"/>
        <w:rPr>
          <w:rFonts w:ascii="Times New Roman" w:hAnsi="Times New Roman" w:cs="Times New Roman"/>
          <w:sz w:val="28"/>
          <w:szCs w:val="28"/>
        </w:rPr>
      </w:pPr>
      <w:r w:rsidRPr="009D201F">
        <w:rPr>
          <w:rFonts w:ascii="Times New Roman" w:hAnsi="Times New Roman" w:cs="Times New Roman"/>
          <w:sz w:val="28"/>
          <w:szCs w:val="28"/>
        </w:rPr>
        <w:t>При федеральном госконтроле в сфере рекламы антимонопольные органы станут учитывать еще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D201F">
          <w:rPr>
            <w:rStyle w:val="a3"/>
            <w:rFonts w:ascii="Times New Roman" w:hAnsi="Times New Roman" w:cs="Times New Roman"/>
            <w:sz w:val="28"/>
            <w:szCs w:val="28"/>
          </w:rPr>
          <w:t>индикатор риска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01F">
        <w:rPr>
          <w:rFonts w:ascii="Times New Roman" w:hAnsi="Times New Roman" w:cs="Times New Roman"/>
          <w:sz w:val="28"/>
          <w:szCs w:val="28"/>
        </w:rPr>
        <w:t>нарушения обязательных требований.</w:t>
      </w:r>
    </w:p>
    <w:p w:rsidR="009D201F" w:rsidRPr="009D201F" w:rsidRDefault="009D201F" w:rsidP="009D201F">
      <w:pPr>
        <w:jc w:val="both"/>
        <w:rPr>
          <w:rFonts w:ascii="Times New Roman" w:hAnsi="Times New Roman" w:cs="Times New Roman"/>
          <w:sz w:val="28"/>
          <w:szCs w:val="28"/>
        </w:rPr>
      </w:pPr>
      <w:r w:rsidRPr="009D201F">
        <w:rPr>
          <w:rFonts w:ascii="Times New Roman" w:hAnsi="Times New Roman" w:cs="Times New Roman"/>
          <w:sz w:val="28"/>
          <w:szCs w:val="28"/>
        </w:rPr>
        <w:t>Им станет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D201F">
          <w:rPr>
            <w:rStyle w:val="a3"/>
            <w:rFonts w:ascii="Times New Roman" w:hAnsi="Times New Roman" w:cs="Times New Roman"/>
            <w:sz w:val="28"/>
            <w:szCs w:val="28"/>
          </w:rPr>
          <w:t>распространение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01F">
        <w:rPr>
          <w:rFonts w:ascii="Times New Roman" w:hAnsi="Times New Roman" w:cs="Times New Roman"/>
          <w:sz w:val="28"/>
          <w:szCs w:val="28"/>
        </w:rPr>
        <w:t>на конструкциях или в теле-, радиопрограммах рекламы о продаже квартир со скидкой более 20%. Главное условие — повторность нарушения, т.е. рекламодатель в течение двух лет до этого случая уже распространял недостоверную рекламу.</w:t>
      </w:r>
    </w:p>
    <w:p w:rsidR="009D201F" w:rsidRPr="009D201F" w:rsidRDefault="009D201F" w:rsidP="009D201F">
      <w:pPr>
        <w:jc w:val="both"/>
        <w:rPr>
          <w:rFonts w:ascii="Times New Roman" w:hAnsi="Times New Roman" w:cs="Times New Roman"/>
          <w:sz w:val="28"/>
          <w:szCs w:val="28"/>
        </w:rPr>
      </w:pPr>
      <w:r w:rsidRPr="009D201F">
        <w:rPr>
          <w:rFonts w:ascii="Times New Roman" w:hAnsi="Times New Roman" w:cs="Times New Roman"/>
          <w:sz w:val="28"/>
          <w:szCs w:val="28"/>
        </w:rPr>
        <w:t>Напомним, если в 2023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D201F">
          <w:rPr>
            <w:rStyle w:val="a3"/>
            <w:rFonts w:ascii="Times New Roman" w:hAnsi="Times New Roman" w:cs="Times New Roman"/>
            <w:sz w:val="28"/>
            <w:szCs w:val="28"/>
          </w:rPr>
          <w:t>выявляют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01F">
        <w:rPr>
          <w:rFonts w:ascii="Times New Roman" w:hAnsi="Times New Roman" w:cs="Times New Roman"/>
          <w:sz w:val="28"/>
          <w:szCs w:val="28"/>
        </w:rPr>
        <w:t>индикаторы риска, по согласованию с прокуратурой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9D201F">
          <w:rPr>
            <w:rStyle w:val="a3"/>
            <w:rFonts w:ascii="Times New Roman" w:hAnsi="Times New Roman" w:cs="Times New Roman"/>
            <w:sz w:val="28"/>
            <w:szCs w:val="28"/>
          </w:rPr>
          <w:t>могут провести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01F">
        <w:rPr>
          <w:rFonts w:ascii="Times New Roman" w:hAnsi="Times New Roman" w:cs="Times New Roman"/>
          <w:sz w:val="28"/>
          <w:szCs w:val="28"/>
        </w:rPr>
        <w:t>внеплановую документарную или выездную проверку.</w:t>
      </w:r>
    </w:p>
    <w:p w:rsidR="009D201F" w:rsidRPr="00414BC0" w:rsidRDefault="009D201F" w:rsidP="009D20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BC0">
        <w:rPr>
          <w:rFonts w:ascii="Times New Roman" w:hAnsi="Times New Roman" w:cs="Times New Roman"/>
          <w:b/>
          <w:sz w:val="28"/>
          <w:szCs w:val="28"/>
        </w:rPr>
        <w:t>Документ:</w:t>
      </w:r>
    </w:p>
    <w:p w:rsidR="009D201F" w:rsidRPr="009D201F" w:rsidRDefault="004A6DCA" w:rsidP="009D201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D201F" w:rsidRPr="009D201F">
          <w:rPr>
            <w:rStyle w:val="a3"/>
            <w:rFonts w:ascii="Times New Roman" w:hAnsi="Times New Roman" w:cs="Times New Roman"/>
            <w:sz w:val="28"/>
            <w:szCs w:val="28"/>
          </w:rPr>
          <w:t>Приказ ФАС России от 01.11.2023 N 787/23</w:t>
        </w:r>
      </w:hyperlink>
    </w:p>
    <w:p w:rsidR="009D201F" w:rsidRPr="00414BC0" w:rsidRDefault="009D201F" w:rsidP="009D20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BC0">
        <w:rPr>
          <w:rFonts w:ascii="Times New Roman" w:hAnsi="Times New Roman" w:cs="Times New Roman"/>
          <w:b/>
          <w:sz w:val="28"/>
          <w:szCs w:val="28"/>
        </w:rPr>
        <w:t>Полезные ссылки:</w:t>
      </w:r>
    </w:p>
    <w:p w:rsidR="009D201F" w:rsidRPr="009D201F" w:rsidRDefault="004A6DCA" w:rsidP="009D201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tooltip="Постановление Правительства РФ от 30.06.2021 N 1073&#10;(ред. от 29.12.2021)&#10;&quot;О федеральном государственном контроле (надзоре) в сфере рекламы&quot;&#10;(вместе с &quot;Положением о федеральном государственном контроле (надзоре) в сфере рекламы&quot;)" w:history="1">
        <w:r w:rsidR="009D201F" w:rsidRPr="009D201F">
          <w:rPr>
            <w:rStyle w:val="a3"/>
            <w:rFonts w:ascii="Times New Roman" w:hAnsi="Times New Roman" w:cs="Times New Roman"/>
            <w:sz w:val="28"/>
            <w:szCs w:val="28"/>
          </w:rPr>
          <w:t xml:space="preserve">Постановление Правительства РФ от 30.06.2021 N 1073 (ред. от 29.12.2021) </w:t>
        </w:r>
        <w:r w:rsidR="009D201F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r w:rsidR="009D201F" w:rsidRPr="009D201F">
          <w:rPr>
            <w:rStyle w:val="a3"/>
            <w:rFonts w:ascii="Times New Roman" w:hAnsi="Times New Roman" w:cs="Times New Roman"/>
            <w:sz w:val="28"/>
            <w:szCs w:val="28"/>
          </w:rPr>
          <w:t>О федеральном государственном контроле (надзоре) в сфере рекламы</w:t>
        </w:r>
        <w:r w:rsidR="009D201F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  <w:r w:rsidR="009D201F" w:rsidRPr="009D201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9D201F" w:rsidRPr="009D201F" w:rsidRDefault="004A6DCA" w:rsidP="009D201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tooltip="Приказ ФАС России от 05.06.2023 N 353/23&#10;&quot;Об утверждении индикаторов риска нарушения обязательных требований при осуществлении федерального государственного контроля (надзора) в сфере рекламы&quot;&#10;(Зарегистрировано в Минюсте России 30.06.2023 N 74113)" w:history="1">
        <w:r w:rsidR="009D201F" w:rsidRPr="009D201F">
          <w:rPr>
            <w:rStyle w:val="a3"/>
            <w:rFonts w:ascii="Times New Roman" w:hAnsi="Times New Roman" w:cs="Times New Roman"/>
            <w:sz w:val="28"/>
            <w:szCs w:val="28"/>
          </w:rPr>
          <w:t>Приказ ФАС России от 05.06.20</w:t>
        </w:r>
        <w:r w:rsidR="009D201F">
          <w:rPr>
            <w:rStyle w:val="a3"/>
            <w:rFonts w:ascii="Times New Roman" w:hAnsi="Times New Roman" w:cs="Times New Roman"/>
            <w:sz w:val="28"/>
            <w:szCs w:val="28"/>
          </w:rPr>
          <w:t>23 N 353/23 «</w:t>
        </w:r>
        <w:r w:rsidR="009D201F" w:rsidRPr="009D201F">
          <w:rPr>
            <w:rStyle w:val="a3"/>
            <w:rFonts w:ascii="Times New Roman" w:hAnsi="Times New Roman" w:cs="Times New Roman"/>
            <w:sz w:val="28"/>
            <w:szCs w:val="28"/>
          </w:rPr>
          <w:t>Об утверждении индикатора риска нарушения обязательных требований при осуществлении федерального государственного контроля (надзора) в сфере рекламы</w:t>
        </w:r>
        <w:proofErr w:type="gramStart"/>
        <w:r w:rsidR="009D201F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  <w:r w:rsidR="009D201F" w:rsidRPr="009D201F">
          <w:rPr>
            <w:rStyle w:val="a3"/>
            <w:rFonts w:ascii="Times New Roman" w:hAnsi="Times New Roman" w:cs="Times New Roman"/>
            <w:sz w:val="28"/>
            <w:szCs w:val="28"/>
          </w:rPr>
          <w:t xml:space="preserve"> .</w:t>
        </w:r>
        <w:proofErr w:type="gramEnd"/>
      </w:hyperlink>
    </w:p>
    <w:p w:rsidR="009D201F" w:rsidRPr="009D201F" w:rsidRDefault="004A6DCA" w:rsidP="009D201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tooltip="Постановление Правительства РФ от 10.03.2022 N 336&#10;(ред. от 10.10.2023)&#10;&quot;Об особенностях организации и осуществления государственного контроля (надзора), муниципального контроля&quot;" w:history="1">
        <w:r w:rsidR="009D201F" w:rsidRPr="009D201F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Правительства РФ от 10.03.2</w:t>
        </w:r>
        <w:r w:rsidR="009D201F">
          <w:rPr>
            <w:rStyle w:val="a3"/>
            <w:rFonts w:ascii="Times New Roman" w:hAnsi="Times New Roman" w:cs="Times New Roman"/>
            <w:sz w:val="28"/>
            <w:szCs w:val="28"/>
          </w:rPr>
          <w:t xml:space="preserve">022 N 336 (ред. от 10.10.2023) </w:t>
        </w:r>
        <w:r w:rsidR="00414BC0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r w:rsidR="00414BC0" w:rsidRPr="00414BC0">
          <w:rPr>
            <w:rStyle w:val="a3"/>
            <w:rFonts w:ascii="Times New Roman" w:hAnsi="Times New Roman" w:cs="Times New Roman"/>
            <w:sz w:val="28"/>
            <w:szCs w:val="28"/>
          </w:rPr>
          <w:t>Об особенностях организации</w:t>
        </w:r>
        <w:r w:rsidR="00414BC0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414BC0" w:rsidRPr="00414BC0">
          <w:rPr>
            <w:rStyle w:val="a3"/>
            <w:rFonts w:ascii="Times New Roman" w:hAnsi="Times New Roman" w:cs="Times New Roman"/>
            <w:sz w:val="28"/>
            <w:szCs w:val="28"/>
          </w:rPr>
          <w:t>и осуществления государственного контроля (надзора), муниципального контроля</w:t>
        </w:r>
        <w:r w:rsidR="00414BC0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  <w:r w:rsidR="00414BC0" w:rsidRPr="009D201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14B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0FF3" w:rsidRPr="009D201F" w:rsidRDefault="00740FF3" w:rsidP="009D20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0FF3" w:rsidRPr="009D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1E"/>
    <w:rsid w:val="00414BC0"/>
    <w:rsid w:val="004A6DCA"/>
    <w:rsid w:val="00740FF3"/>
    <w:rsid w:val="009D201F"/>
    <w:rsid w:val="00E9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60AB4-BEEC-4F48-87F6-B282EDF3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01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8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6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5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8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64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2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30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6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463728;dst=100007" TargetMode="External"/><Relationship Id="rId13" Type="http://schemas.openxmlformats.org/officeDocument/2006/relationships/hyperlink" Target="consultantplus://offline/main?base=LAW;n=451247;la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451247;dst=100011" TargetMode="External"/><Relationship Id="rId12" Type="http://schemas.openxmlformats.org/officeDocument/2006/relationships/hyperlink" Target="consultantplus://offline/main?base=LAW;n=388974;las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main?base=law;n=463728;dst=100006" TargetMode="External"/><Relationship Id="rId5" Type="http://schemas.openxmlformats.org/officeDocument/2006/relationships/hyperlink" Target="https://ondb.consultant.ru/news/?tag_ids=853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405876;dst=100071" TargetMode="External"/><Relationship Id="rId4" Type="http://schemas.openxmlformats.org/officeDocument/2006/relationships/hyperlink" Target="https://ondb.consultant.ru/news/?tag_ids=1341" TargetMode="External"/><Relationship Id="rId9" Type="http://schemas.openxmlformats.org/officeDocument/2006/relationships/hyperlink" Target="consultantplus://offline/main?base=law;n=459598;dst=100087" TargetMode="External"/><Relationship Id="rId14" Type="http://schemas.openxmlformats.org/officeDocument/2006/relationships/hyperlink" Target="consultantplus://offline/main?base=LAW;n=411233;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Манапова Юлия Николаевна</dc:creator>
  <cp:lastModifiedBy>Тимофеев Антон Валерьевич</cp:lastModifiedBy>
  <cp:revision>2</cp:revision>
  <dcterms:created xsi:type="dcterms:W3CDTF">2023-12-13T06:10:00Z</dcterms:created>
  <dcterms:modified xsi:type="dcterms:W3CDTF">2023-12-13T06:10:00Z</dcterms:modified>
</cp:coreProperties>
</file>