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3400"/>
        <w:gridCol w:w="1587"/>
        <w:gridCol w:w="1700"/>
      </w:tblGrid>
      <w:tr w:rsidR="00920CD6" w:rsidTr="00DD4187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920CD6" w:rsidTr="00DD4187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920CD6" w:rsidTr="00DD4187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920CD6" w:rsidTr="00DD4187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920CD6" w:rsidTr="00DD4187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3"/>
            </w:tblGrid>
            <w:tr w:rsidR="00920CD6" w:rsidTr="00DD4187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CD6" w:rsidRDefault="00920CD6" w:rsidP="00920CD6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2025 г.</w:t>
                  </w:r>
                </w:p>
              </w:tc>
            </w:tr>
          </w:tbl>
          <w:p w:rsidR="00920CD6" w:rsidRDefault="00920CD6" w:rsidP="00DD418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920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01.01.2025</w:t>
            </w:r>
          </w:p>
        </w:tc>
      </w:tr>
      <w:tr w:rsidR="00920CD6" w:rsidTr="00DD418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920CD6" w:rsidTr="00DD4187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CD6" w:rsidRDefault="00920CD6" w:rsidP="00DD418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ПБС</w:t>
                  </w:r>
                </w:p>
              </w:tc>
            </w:tr>
          </w:tbl>
          <w:p w:rsidR="00920CD6" w:rsidRDefault="00920CD6" w:rsidP="00DD4187">
            <w:pPr>
              <w:spacing w:line="1" w:lineRule="auto"/>
            </w:pPr>
          </w:p>
        </w:tc>
      </w:tr>
      <w:tr w:rsidR="00920CD6" w:rsidTr="00DD418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</w:tr>
      <w:tr w:rsidR="00920CD6" w:rsidTr="00DD418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04207198</w:t>
            </w:r>
          </w:p>
        </w:tc>
      </w:tr>
      <w:tr w:rsidR="00920CD6" w:rsidTr="00DD418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  <w:jc w:val="center"/>
            </w:pPr>
          </w:p>
        </w:tc>
      </w:tr>
      <w:tr w:rsidR="00920CD6" w:rsidTr="00DD418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  <w:jc w:val="center"/>
            </w:pPr>
          </w:p>
        </w:tc>
      </w:tr>
      <w:tr w:rsidR="00920CD6" w:rsidTr="00DD4187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CD6" w:rsidRDefault="00920CD6" w:rsidP="00DD4187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Администрация села Краснохолм Дзержинского района города Оренбурга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008</w:t>
            </w:r>
          </w:p>
        </w:tc>
      </w:tr>
      <w:tr w:rsidR="00920CD6" w:rsidTr="00DD4187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  <w:u w:val="single"/>
              </w:rPr>
              <w:t>.О</w:t>
            </w:r>
            <w:proofErr w:type="gramEnd"/>
            <w:r>
              <w:rPr>
                <w:color w:val="000000"/>
                <w:sz w:val="28"/>
                <w:szCs w:val="28"/>
                <w:u w:val="single"/>
              </w:rPr>
              <w:t>ренбург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  <w:jc w:val="center"/>
            </w:pPr>
          </w:p>
        </w:tc>
      </w:tr>
      <w:tr w:rsidR="00920CD6" w:rsidTr="00DD4187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920CD6" w:rsidTr="00DD4187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CD6" w:rsidRDefault="00920CD6" w:rsidP="00DD418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53701000</w:t>
                  </w:r>
                </w:p>
              </w:tc>
            </w:tr>
          </w:tbl>
          <w:p w:rsidR="00920CD6" w:rsidRDefault="00920CD6" w:rsidP="00DD4187">
            <w:pPr>
              <w:spacing w:line="1" w:lineRule="auto"/>
            </w:pPr>
          </w:p>
        </w:tc>
      </w:tr>
      <w:tr w:rsidR="00920CD6" w:rsidTr="00DD4187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920CD6" w:rsidTr="00DD4187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CD6" w:rsidRDefault="00920CD6" w:rsidP="00DD4187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920CD6" w:rsidRDefault="00920CD6" w:rsidP="00DD418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  <w:jc w:val="center"/>
            </w:pPr>
          </w:p>
        </w:tc>
      </w:tr>
      <w:tr w:rsidR="00920CD6" w:rsidTr="00DD4187">
        <w:trPr>
          <w:hidden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920CD6" w:rsidTr="00DD4187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CD6" w:rsidRDefault="00920CD6" w:rsidP="00DD4187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920CD6" w:rsidRDefault="00920CD6" w:rsidP="00DD418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920CD6" w:rsidRDefault="00920CD6"/>
    <w:p w:rsidR="00920CD6" w:rsidRDefault="00920CD6" w:rsidP="00920CD6"/>
    <w:p w:rsidR="00920CD6" w:rsidRDefault="00920CD6" w:rsidP="00920CD6">
      <w:pPr>
        <w:jc w:val="center"/>
        <w:rPr>
          <w:b/>
          <w:bCs/>
          <w:color w:val="000000"/>
          <w:sz w:val="28"/>
          <w:szCs w:val="28"/>
        </w:rPr>
      </w:pPr>
      <w:r>
        <w:tab/>
      </w:r>
      <w:r>
        <w:rPr>
          <w:b/>
          <w:bCs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920CD6" w:rsidRDefault="00920CD6" w:rsidP="00920CD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 xml:space="preserve">Администрация села Краснохолм Дзержинского района города Оренбурга (сокращенное наименование администрация с. Краснохолм  Дзержинского района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 Оренбурга) имеет ИНН 5609021905, КПП 560901001, ОГРН 1025600888653, обладает правами юридического лица и имеет печать по образцам, утвержденным в установленном порядке. Юридический адрес: 461360, г. Оренбург, с. Краснохолм, площадь Ленина, д. 1. 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Администрация села Краснохолм Оренбурга  является территориальным органом администрации Северного округа города Оренбурга и осуществляет исполнительно-распорядительные функции в пределах своих полномочий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 xml:space="preserve">Администрация села Краснохолм осуществляет свою деятельность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соответствии с Конституцией Российской Федерации, Федеральным Законом «Об общих принципах организации местного самоуправления Российской Федерации», Законом Оренбургской области «Об организации местного самоуправления в Оренбургской области», Уставом города Оренбурга, Положением «Об администрации сельского населенного пункта, входящего в состав города Оренбурга», утвержденного Решением Оренбургского городского Совета от 28.06.2011 № 216 (далее – Положение), а также исходя из общегородских интересов и интересов граждан, проживающих на</w:t>
      </w:r>
      <w:proofErr w:type="gramEnd"/>
      <w:r>
        <w:rPr>
          <w:color w:val="000000"/>
          <w:sz w:val="28"/>
          <w:szCs w:val="28"/>
        </w:rPr>
        <w:t xml:space="preserve"> территории села Краснохолм, поселков Красный партизан и Троицкий. 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lastRenderedPageBreak/>
        <w:t>Администрация  села  Краснохолм  в  рамках  выделенных  бюджетных средств  осуществляет  следующие  исполнительно-распорядительные полномочия (обладает следующими функциями):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1. Организует  </w:t>
      </w:r>
      <w:proofErr w:type="spellStart"/>
      <w:r>
        <w:rPr>
          <w:color w:val="000000"/>
          <w:sz w:val="28"/>
          <w:szCs w:val="28"/>
        </w:rPr>
        <w:t>электр</w:t>
      </w:r>
      <w:proofErr w:type="gramStart"/>
      <w:r>
        <w:rPr>
          <w:color w:val="000000"/>
          <w:sz w:val="28"/>
          <w:szCs w:val="28"/>
        </w:rPr>
        <w:t>о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>,  тепло-,  </w:t>
      </w:r>
      <w:proofErr w:type="spellStart"/>
      <w:r>
        <w:rPr>
          <w:color w:val="000000"/>
          <w:sz w:val="28"/>
          <w:szCs w:val="28"/>
        </w:rPr>
        <w:t>газо</w:t>
      </w:r>
      <w:proofErr w:type="spellEnd"/>
      <w:r>
        <w:rPr>
          <w:color w:val="000000"/>
          <w:sz w:val="28"/>
          <w:szCs w:val="28"/>
        </w:rPr>
        <w:t>-  и  водоснабжение  населения, водоотведение,  снабжение населения топливом.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2.  Осуществляет  в  порядке,  установленном  муниципальными </w:t>
      </w:r>
    </w:p>
    <w:p w:rsidR="00920CD6" w:rsidRDefault="00920CD6" w:rsidP="00920CD6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правовыми актами, мероприятия по  гражданской обороне, защите населения и  территории  от  чрезвычайных  ситуаций  природного  и  техногенного характера,  обеспечение  первичных  мер  пожарной  безопасности  в  границах сельского населенного пункта, входящего в состав города Оренбурга.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3. Организует мероприятия по охране окружающей среды; 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4. Выполняет  в  границах  сельского  населенного  пункта мероприятия по  созданию  условий для  массового  отдыха жителей,  обеспечению  условий для развития физической культуры и массового спорта.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5. Организует мероприятия по охране окружающей среды.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6.  Организует благоустройство и озеленение территории.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7.  </w:t>
      </w:r>
      <w:proofErr w:type="gramStart"/>
      <w:r>
        <w:rPr>
          <w:color w:val="000000"/>
          <w:sz w:val="28"/>
          <w:szCs w:val="28"/>
        </w:rPr>
        <w:t>Участвует  в  проведении  городских  социально-защитных  акций  и мероприятий,  в  том  числе  посвященных  Международному  Дню  инвалида, Дню Памяти и скорби, годовщинам вывода Советских войск из Афганистана, Дню  Победы,  Международному  Дню  пожилых  людей,  Дню  Матери, Международному  женскому  дню,  Новому  году,  Международному  Дню защиты  детей,  началу  учебного  года  для  социально-незащищенных категорий жителей города Оренбурга. </w:t>
      </w:r>
      <w:proofErr w:type="gramEnd"/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8.  Выдает  гражданам  справки  гражданско-правового  характера  в случаях и порядке, установленном законодательством.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9.  Оказывает  содействие  в  реализации  полномочий  избирательных комиссий.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10.  Обеспечивает  выполнение  мероприятий  по  исполнению гражданами  воинской  обязанности  в  порядке,  предусмотренном действующим  законодательством.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11.  Ведет  учет  личных  подсобных  хозяйств  в  </w:t>
      </w:r>
      <w:proofErr w:type="spellStart"/>
      <w:r>
        <w:rPr>
          <w:color w:val="000000"/>
          <w:sz w:val="28"/>
          <w:szCs w:val="28"/>
        </w:rPr>
        <w:t>похозяйственных</w:t>
      </w:r>
      <w:proofErr w:type="spellEnd"/>
      <w:r>
        <w:rPr>
          <w:color w:val="000000"/>
          <w:sz w:val="28"/>
          <w:szCs w:val="28"/>
        </w:rPr>
        <w:t xml:space="preserve"> книгах.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12.  вносит  в  порядке,  установленном  муниципальными  правовыми актами,  положения об установлении  публичного сервитута для  сенокошения и выпаса сельскохозяйственных животных.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13. Осуществляет мероприятия по реализации городских программ.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14.  Организует  прием  граждан,  юридических  лиц  и  индивидуальных предпринимателей  и  рассмотрение  устных  и  письменных  обращений граждан,  юридических  лиц  и  индивидуальных  предпринимателей  в установленный действующим законодательством срок.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15.  Разрабатывает  проекты  правовых  актов  администрации  города Оренбурга,  Оренбургского  городского  Совета  и  документов  по  вопросам своей компетенции.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 xml:space="preserve">16.  Осуществляет  взаимодействие  в  установленном  действующим законодательстве  порядке  с  органами  государственной  власти,  органами </w:t>
      </w:r>
      <w:r>
        <w:rPr>
          <w:color w:val="000000"/>
          <w:sz w:val="28"/>
          <w:szCs w:val="28"/>
        </w:rPr>
        <w:lastRenderedPageBreak/>
        <w:t>местного  самоуправления и  иными организациями всех форм собственности по вопросам своей компетенции.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17. Обеспечивает в  соответствии с действующим законодательством в пределах  своей  компетенции  защиту  сведений,  составляющих государственную и иную охраняемую законом тайну.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18.  Осуществляет  работы  по  комплектованию,  хранению,  учету  и использованию архивных документов.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19. Осуществляет функции  распорядителя  бюджетных средств.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20.  Обеспечивает  в  пределах  своей  компетенции  защиту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персональных данных.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21. Выступает в качестве муниципального заказчика, в пределах своей компетенции, организует проведение процедур муниципального заказа.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22.  Исполняет функции работодателя.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23.  Подготавливает  отчеты  о  деятельности  администрации  сельского населенного пункта. </w:t>
      </w:r>
    </w:p>
    <w:p w:rsidR="00920CD6" w:rsidRDefault="00920CD6" w:rsidP="00920CD6">
      <w:pPr>
        <w:tabs>
          <w:tab w:val="left" w:pos="1276"/>
        </w:tabs>
        <w:ind w:firstLine="700"/>
        <w:jc w:val="both"/>
      </w:pPr>
      <w:r>
        <w:rPr>
          <w:color w:val="000000"/>
          <w:sz w:val="28"/>
          <w:szCs w:val="28"/>
        </w:rPr>
        <w:t>24.  Обеспечивает  мобилизационную  подготовку  работников администрации сельского населенного пункта.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25.  Осуществляет  мониторинг  законодательства  о  местном самоуправлении в порядке, установленном муниципальным правовым актом.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 xml:space="preserve">26. Проводит </w:t>
      </w:r>
      <w:proofErr w:type="spellStart"/>
      <w:r>
        <w:rPr>
          <w:color w:val="000000"/>
          <w:sz w:val="28"/>
          <w:szCs w:val="28"/>
        </w:rPr>
        <w:t>антикоррупционную</w:t>
      </w:r>
      <w:proofErr w:type="spellEnd"/>
      <w:r>
        <w:rPr>
          <w:color w:val="000000"/>
          <w:sz w:val="28"/>
          <w:szCs w:val="28"/>
        </w:rPr>
        <w:t xml:space="preserve"> экспертизу  нормативных правовых актов  администрации  города  Оренбурга,  проектов  нормативных  правовых актов администрации города Оренбурга.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27.  Предоставляет  информацию  в  пределах  компетенции администрации  сельского  населенного  пункта  для  размещения  на официальном  сайте  администрации  города  Оренбурга  в  информационно-телекоммуникационном  сети  Интернет  в  соответствии  с  порядком, установленным правовым актом администрации города Оренбурга.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28.  Осуществляет  иные  полномочия  в  случаях  и  порядке,  прямо предусмотренных законодательством и муниципальными правовыми актами.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Деятельностью Администрации села Краснохолм руководит Глава села Глазатов Александр Петрович, назначенный с 13.09.2023 согласно распоряжению Администрации города Оренбурга от 13.09.2023 №293-кл. Он имеет право первой подписи.</w:t>
      </w:r>
    </w:p>
    <w:p w:rsidR="00920CD6" w:rsidRDefault="00920CD6" w:rsidP="00920CD6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01.01.2023 года и по настоящее время право второй подписи имеет директор МКУ «ЦМР» Махаева Наталья Владимировна.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 xml:space="preserve">На основании постановления Администрации города Оренбурга от 21.12.2022 № 2298-п «О передаче полномочий Администрации города Оренбурга, отраслевых (функциональных) и территориальных органов  Администрации города Оренбурга  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полномочия по ведению бюджетного учета и </w:t>
      </w:r>
      <w:proofErr w:type="gramStart"/>
      <w:r>
        <w:rPr>
          <w:color w:val="000000"/>
          <w:sz w:val="28"/>
          <w:szCs w:val="28"/>
        </w:rPr>
        <w:t>начислению</w:t>
      </w:r>
      <w:proofErr w:type="gramEnd"/>
      <w:r>
        <w:rPr>
          <w:color w:val="000000"/>
          <w:sz w:val="28"/>
          <w:szCs w:val="28"/>
        </w:rPr>
        <w:t xml:space="preserve"> физическим лицам выплат по оплате труда и иных выплат с 01.01.2023 переданы Муниципальному казенному учреждению «Центр муниципальных расчетов» (далее - МКУ «ЦМР»). 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lastRenderedPageBreak/>
        <w:t xml:space="preserve">Исполнитель централизованной бухгалтерии, составивший бюджетную отчетность – заместитель главного бухгалтера МКУ «ЦМР» </w:t>
      </w:r>
      <w:r w:rsidR="00647114" w:rsidRPr="00647114">
        <w:rPr>
          <w:color w:val="000000"/>
          <w:sz w:val="28"/>
          <w:szCs w:val="28"/>
        </w:rPr>
        <w:t>Саттарова Елена Константиновна</w:t>
      </w:r>
      <w:r w:rsidRPr="00647114">
        <w:rPr>
          <w:color w:val="000000"/>
          <w:sz w:val="28"/>
          <w:szCs w:val="28"/>
        </w:rPr>
        <w:t>.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Учреждение является получателем бюджетных средств, тип учреждения в отчетном периоде не менялся. Подведомственных учреждений у Администрации села Краснохолм нет. Главным распорядителем бюджетных средств, главным администратором доходов бюджета является Администрация Северного округа города Оренбурга.</w:t>
      </w:r>
    </w:p>
    <w:p w:rsidR="00920CD6" w:rsidRDefault="00920CD6" w:rsidP="00920CD6">
      <w:pPr>
        <w:ind w:firstLine="720"/>
        <w:jc w:val="both"/>
      </w:pPr>
      <w:r>
        <w:rPr>
          <w:color w:val="000000"/>
          <w:sz w:val="28"/>
          <w:szCs w:val="28"/>
        </w:rPr>
        <w:t xml:space="preserve">Полномочия собственника имущества Администрации села Краснохолм осуществляет Департамент имущественных и жилищных отношений города Оренбурга (далее – </w:t>
      </w:r>
      <w:proofErr w:type="spellStart"/>
      <w:r>
        <w:rPr>
          <w:color w:val="000000"/>
          <w:sz w:val="28"/>
          <w:szCs w:val="28"/>
        </w:rPr>
        <w:t>ДИиЖО</w:t>
      </w:r>
      <w:proofErr w:type="spellEnd"/>
      <w:r>
        <w:rPr>
          <w:color w:val="000000"/>
          <w:sz w:val="28"/>
          <w:szCs w:val="28"/>
        </w:rPr>
        <w:t xml:space="preserve"> г. Оренбурга).</w:t>
      </w:r>
    </w:p>
    <w:p w:rsidR="00920CD6" w:rsidRDefault="00920CD6" w:rsidP="00920CD6">
      <w:pPr>
        <w:ind w:firstLine="720"/>
        <w:jc w:val="both"/>
      </w:pPr>
      <w:r>
        <w:rPr>
          <w:color w:val="000000"/>
          <w:sz w:val="28"/>
          <w:szCs w:val="28"/>
        </w:rPr>
        <w:t>В целях налогообложения Администрация села Краснохолм применяет общую систему налогообложения.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 xml:space="preserve">Администрации села Краснохолм в финансовом управлении администрации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 Оренбурга открыты следующие лицевые счета: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- счет для учета расчетов с бюджетом, как получателя бюджетных средств № 008.10.003.1,</w:t>
      </w:r>
    </w:p>
    <w:p w:rsidR="009825B9" w:rsidRDefault="00920CD6" w:rsidP="00920CD6">
      <w:pPr>
        <w:tabs>
          <w:tab w:val="left" w:pos="2340"/>
        </w:tabs>
        <w:ind w:firstLine="708"/>
      </w:pPr>
      <w:r>
        <w:rPr>
          <w:color w:val="000000"/>
          <w:sz w:val="28"/>
          <w:szCs w:val="28"/>
        </w:rPr>
        <w:t>- счет для учета средств во временном распоряжении № 008.10.00.3.3.</w:t>
      </w:r>
    </w:p>
    <w:p w:rsidR="009825B9" w:rsidRDefault="009825B9" w:rsidP="009825B9"/>
    <w:p w:rsidR="009825B9" w:rsidRDefault="009825B9" w:rsidP="009825B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9825B9" w:rsidRDefault="009825B9" w:rsidP="009825B9">
      <w:pPr>
        <w:tabs>
          <w:tab w:val="left" w:pos="2115"/>
        </w:tabs>
      </w:pPr>
    </w:p>
    <w:p w:rsidR="009825B9" w:rsidRDefault="009825B9" w:rsidP="009825B9">
      <w:pPr>
        <w:ind w:firstLine="700"/>
        <w:jc w:val="both"/>
      </w:pPr>
      <w:r>
        <w:tab/>
      </w:r>
      <w:r>
        <w:rPr>
          <w:color w:val="000000"/>
          <w:sz w:val="28"/>
          <w:szCs w:val="28"/>
        </w:rPr>
        <w:t>Администрация села Краснохолм принимает меры по повышению эффективности расходования бюджетных средств:</w:t>
      </w:r>
    </w:p>
    <w:p w:rsidR="009825B9" w:rsidRDefault="009825B9" w:rsidP="009825B9">
      <w:pPr>
        <w:ind w:left="700"/>
        <w:jc w:val="both"/>
      </w:pPr>
      <w:r>
        <w:rPr>
          <w:color w:val="000000"/>
          <w:sz w:val="28"/>
          <w:szCs w:val="28"/>
        </w:rPr>
        <w:t>- в целях экономии расходов на коммунальные услуги установлены приборы учета электроэнергии и воды;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- для экономии расходов на ГСМ установлен нормативный расход бензина на служебный автомобиль.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На отчетную дата штатная численность Администрации села Краснохолм составляет 7,0 ед. Среднесписочная численность – 7,0 человека. Свободных вакансий на 01.01.2025 нет.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Обучение сотрудников в отчетном периоде не проводилось.</w:t>
      </w:r>
    </w:p>
    <w:p w:rsidR="009825B9" w:rsidRDefault="009825B9" w:rsidP="009825B9">
      <w:pPr>
        <w:ind w:firstLine="700"/>
        <w:jc w:val="both"/>
      </w:pPr>
      <w:proofErr w:type="gramStart"/>
      <w:r>
        <w:rPr>
          <w:color w:val="000000"/>
          <w:sz w:val="28"/>
          <w:szCs w:val="28"/>
        </w:rPr>
        <w:t>Сотрудники Администрации села получают заработную плату на карты платежной системы МИР в Оренбургском отделении №8623 ПАО Сбербанк, услуги по зачислению заработной платы на карточные счета производятся без комиссии (форма отчета согласно Приказа финансового управления администрации города Оренбурга от 07.11.2014 № 71</w:t>
      </w:r>
      <w:r>
        <w:rPr>
          <w:b/>
          <w:bCs/>
          <w:color w:val="000000"/>
          <w:sz w:val="28"/>
          <w:szCs w:val="28"/>
        </w:rPr>
        <w:t> - </w:t>
      </w:r>
      <w:r>
        <w:rPr>
          <w:color w:val="000000"/>
          <w:sz w:val="28"/>
          <w:szCs w:val="28"/>
        </w:rPr>
        <w:t xml:space="preserve">Сведения о работе муниципальных учреждений города Оренбурга с кредитными учреждениями по реализации </w:t>
      </w:r>
      <w:proofErr w:type="spellStart"/>
      <w:r>
        <w:rPr>
          <w:color w:val="000000"/>
          <w:sz w:val="28"/>
          <w:szCs w:val="28"/>
        </w:rPr>
        <w:t>зарплатных</w:t>
      </w:r>
      <w:proofErr w:type="spellEnd"/>
      <w:r>
        <w:rPr>
          <w:color w:val="000000"/>
          <w:sz w:val="28"/>
          <w:szCs w:val="28"/>
        </w:rPr>
        <w:t xml:space="preserve"> проектов). </w:t>
      </w:r>
      <w:proofErr w:type="gramEnd"/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Закупка товаров, работ и услуг производится по минимальным ценам без ухудшения качества согласно действующему законодательству (Федеральный закон «О контрактной системе в сфере закупок товаров, работ и услуг для обеспечения государственных и муниципальных нужд» от 05.04.2013 № 44-ФЗ).</w:t>
      </w:r>
    </w:p>
    <w:p w:rsidR="009825B9" w:rsidRDefault="009825B9" w:rsidP="009825B9">
      <w:pPr>
        <w:ind w:firstLine="700"/>
        <w:jc w:val="both"/>
        <w:rPr>
          <w:color w:val="000000"/>
          <w:sz w:val="28"/>
          <w:szCs w:val="28"/>
        </w:rPr>
      </w:pPr>
    </w:p>
    <w:p w:rsidR="009825B9" w:rsidRPr="00901A30" w:rsidRDefault="009825B9" w:rsidP="009825B9">
      <w:pPr>
        <w:ind w:firstLine="720"/>
        <w:jc w:val="both"/>
      </w:pPr>
      <w:r w:rsidRPr="00901A30">
        <w:rPr>
          <w:color w:val="000000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</w:t>
      </w:r>
      <w:r w:rsidRPr="00901A30">
        <w:rPr>
          <w:color w:val="000000"/>
          <w:sz w:val="28"/>
          <w:szCs w:val="28"/>
        </w:rPr>
        <w:lastRenderedPageBreak/>
        <w:t>государственных и муниципальных нужд» для исполнения полномочий Администрация Северного округа и подведомственные ей учреждения осуществляют закупки товаров, работ и услуг, применяя конкурентные способы определения поставщиков (подрядчиков, исполнителей). </w:t>
      </w:r>
    </w:p>
    <w:p w:rsidR="009825B9" w:rsidRDefault="009825B9" w:rsidP="009825B9">
      <w:pPr>
        <w:ind w:firstLine="709"/>
        <w:jc w:val="both"/>
        <w:rPr>
          <w:color w:val="000000"/>
          <w:sz w:val="28"/>
          <w:szCs w:val="28"/>
        </w:rPr>
      </w:pPr>
      <w:r w:rsidRPr="003D1E30">
        <w:rPr>
          <w:color w:val="000000"/>
          <w:sz w:val="28"/>
          <w:szCs w:val="28"/>
        </w:rPr>
        <w:t>За отчетный период заключен</w:t>
      </w:r>
      <w:r>
        <w:rPr>
          <w:color w:val="000000"/>
          <w:sz w:val="28"/>
          <w:szCs w:val="28"/>
        </w:rPr>
        <w:t xml:space="preserve">о 39 контракта в том числе: </w:t>
      </w:r>
    </w:p>
    <w:p w:rsidR="009825B9" w:rsidRDefault="009825B9" w:rsidP="009825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 контрактов</w:t>
      </w:r>
      <w:r w:rsidRPr="003D1E30">
        <w:rPr>
          <w:color w:val="000000"/>
          <w:sz w:val="28"/>
          <w:szCs w:val="28"/>
        </w:rPr>
        <w:t xml:space="preserve"> с единственным поставщик</w:t>
      </w:r>
      <w:r>
        <w:rPr>
          <w:color w:val="000000"/>
          <w:sz w:val="28"/>
          <w:szCs w:val="28"/>
        </w:rPr>
        <w:t>ом (подрядчиком, исполнителем)</w:t>
      </w:r>
      <w:r w:rsidRPr="003D1E30">
        <w:rPr>
          <w:color w:val="000000"/>
          <w:sz w:val="28"/>
          <w:szCs w:val="28"/>
        </w:rPr>
        <w:t xml:space="preserve"> на основании </w:t>
      </w:r>
      <w:proofErr w:type="gramStart"/>
      <w:r w:rsidRPr="003D1E30">
        <w:rPr>
          <w:color w:val="000000"/>
          <w:sz w:val="28"/>
          <w:szCs w:val="28"/>
        </w:rPr>
        <w:t>ч</w:t>
      </w:r>
      <w:proofErr w:type="gramEnd"/>
      <w:r w:rsidRPr="003D1E30">
        <w:rPr>
          <w:color w:val="000000"/>
          <w:sz w:val="28"/>
          <w:szCs w:val="28"/>
        </w:rPr>
        <w:t>. 1 ст. 9</w:t>
      </w:r>
      <w:r>
        <w:rPr>
          <w:color w:val="000000"/>
          <w:sz w:val="28"/>
          <w:szCs w:val="28"/>
        </w:rPr>
        <w:t>3 Закона № 44-ФЗ в том числе:</w:t>
      </w:r>
    </w:p>
    <w:p w:rsidR="009825B9" w:rsidRDefault="009825B9" w:rsidP="009825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29 </w:t>
      </w:r>
      <w:r w:rsidRPr="003D1E30">
        <w:rPr>
          <w:color w:val="000000"/>
          <w:sz w:val="28"/>
          <w:szCs w:val="28"/>
        </w:rPr>
        <w:t>контракт</w:t>
      </w:r>
      <w:r>
        <w:rPr>
          <w:color w:val="000000"/>
          <w:sz w:val="28"/>
          <w:szCs w:val="28"/>
        </w:rPr>
        <w:t>а</w:t>
      </w:r>
      <w:r w:rsidRPr="003D1E30">
        <w:rPr>
          <w:color w:val="000000"/>
          <w:sz w:val="28"/>
          <w:szCs w:val="28"/>
        </w:rPr>
        <w:t xml:space="preserve"> на основании п. 4</w:t>
      </w:r>
      <w:r>
        <w:rPr>
          <w:color w:val="000000"/>
          <w:sz w:val="28"/>
          <w:szCs w:val="28"/>
        </w:rPr>
        <w:t xml:space="preserve"> ч. 1 ст. 93 Закона № 44-ФЗ; </w:t>
      </w:r>
    </w:p>
    <w:p w:rsidR="009825B9" w:rsidRDefault="009825B9" w:rsidP="009825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D1E30">
        <w:rPr>
          <w:color w:val="000000"/>
          <w:sz w:val="28"/>
          <w:szCs w:val="28"/>
        </w:rPr>
        <w:t xml:space="preserve"> контракт на основании п. </w:t>
      </w:r>
      <w:r>
        <w:rPr>
          <w:color w:val="000000"/>
          <w:sz w:val="28"/>
          <w:szCs w:val="28"/>
        </w:rPr>
        <w:t xml:space="preserve">9 ч. 1 ст. 93 Закона № 44-ФЗ; </w:t>
      </w:r>
    </w:p>
    <w:p w:rsidR="009825B9" w:rsidRDefault="009825B9" w:rsidP="009825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контрактов на основании п. 25 ч. 1 ст. 93</w:t>
      </w:r>
      <w:r w:rsidRPr="00403B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Закона № 44-ФЗ;</w:t>
      </w:r>
    </w:p>
    <w:p w:rsidR="009825B9" w:rsidRDefault="009825B9" w:rsidP="009825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контракт на основании п. 29 ч. 1 ст. 93</w:t>
      </w:r>
      <w:r w:rsidRPr="00403B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Закона № 44-ФЗ.</w:t>
      </w:r>
    </w:p>
    <w:p w:rsidR="009825B9" w:rsidRPr="006453FE" w:rsidRDefault="009825B9" w:rsidP="009825B9">
      <w:pPr>
        <w:ind w:firstLine="709"/>
        <w:jc w:val="both"/>
        <w:rPr>
          <w:color w:val="000000"/>
          <w:sz w:val="28"/>
          <w:szCs w:val="28"/>
        </w:rPr>
      </w:pPr>
      <w:r w:rsidRPr="006453FE">
        <w:rPr>
          <w:color w:val="000000"/>
          <w:sz w:val="28"/>
          <w:szCs w:val="28"/>
        </w:rPr>
        <w:t xml:space="preserve">По результатам проведения открытого аукциона в электронной форме заключено </w:t>
      </w:r>
      <w:r>
        <w:rPr>
          <w:color w:val="000000"/>
          <w:sz w:val="28"/>
          <w:szCs w:val="28"/>
        </w:rPr>
        <w:t xml:space="preserve">2 </w:t>
      </w:r>
      <w:r w:rsidRPr="006453FE">
        <w:rPr>
          <w:color w:val="000000"/>
          <w:sz w:val="28"/>
          <w:szCs w:val="28"/>
        </w:rPr>
        <w:t>контрак</w:t>
      </w:r>
      <w:r>
        <w:rPr>
          <w:color w:val="000000"/>
          <w:sz w:val="28"/>
          <w:szCs w:val="28"/>
        </w:rPr>
        <w:t>та.</w:t>
      </w:r>
    </w:p>
    <w:p w:rsidR="009825B9" w:rsidRPr="00530EB0" w:rsidRDefault="009825B9" w:rsidP="009825B9">
      <w:pPr>
        <w:ind w:firstLine="709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Экономия бюджетных сре</w:t>
      </w:r>
      <w:proofErr w:type="gramStart"/>
      <w:r>
        <w:rPr>
          <w:color w:val="000000"/>
          <w:sz w:val="28"/>
          <w:szCs w:val="28"/>
        </w:rPr>
        <w:t>дств</w:t>
      </w:r>
      <w:r w:rsidRPr="003F6160">
        <w:rPr>
          <w:color w:val="000000"/>
          <w:sz w:val="28"/>
          <w:szCs w:val="28"/>
        </w:rPr>
        <w:t xml:space="preserve"> в р</w:t>
      </w:r>
      <w:proofErr w:type="gramEnd"/>
      <w:r w:rsidRPr="003F6160">
        <w:rPr>
          <w:color w:val="000000"/>
          <w:sz w:val="28"/>
          <w:szCs w:val="28"/>
        </w:rPr>
        <w:t xml:space="preserve">езультате применения конкурентных способов составила </w:t>
      </w:r>
      <w:r>
        <w:rPr>
          <w:bCs/>
          <w:color w:val="000000"/>
          <w:sz w:val="28"/>
          <w:szCs w:val="28"/>
        </w:rPr>
        <w:t xml:space="preserve">147 972,00 </w:t>
      </w:r>
      <w:r w:rsidRPr="002D7FA9">
        <w:rPr>
          <w:color w:val="000000"/>
          <w:sz w:val="28"/>
          <w:szCs w:val="28"/>
        </w:rPr>
        <w:t>руб.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Обеспечение основными средствами осуществляется за счет средств бюджета, а также в рамках безвозмездного получения имущества. По состоянию на 01.01.2025 года балансовая стоимость основных средств составляет 17 112 844,23 руб. из них балансовая стоимость основных средств, находящихся в эксплуатации и имеющих нулевую остаточную стоимость – 6 413 260,41 руб.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Временно неэксплуатируемых (неиспользуемых) основных средств,  основных средств, изъятых из эксплуатации или удерживаемых до их выбытия в учреждении нет.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Техническое состояние основных средств Администрации села Краснохолм находится на удовлетворительном уровне. Сохранность основных средств обеспечивается посредством их закрепления за материально-ответственным лицами и проведением инвентаризаций имущества.  </w:t>
      </w:r>
    </w:p>
    <w:p w:rsidR="008023C3" w:rsidRDefault="008023C3" w:rsidP="009825B9">
      <w:pPr>
        <w:tabs>
          <w:tab w:val="left" w:pos="930"/>
        </w:tabs>
      </w:pPr>
    </w:p>
    <w:p w:rsidR="008023C3" w:rsidRDefault="008023C3" w:rsidP="008023C3">
      <w:pPr>
        <w:jc w:val="center"/>
        <w:rPr>
          <w:b/>
          <w:bCs/>
          <w:color w:val="000000"/>
          <w:sz w:val="28"/>
          <w:szCs w:val="28"/>
        </w:rPr>
      </w:pPr>
      <w:r>
        <w:tab/>
      </w:r>
      <w:r>
        <w:rPr>
          <w:b/>
          <w:bCs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8023C3" w:rsidRDefault="008023C3" w:rsidP="008023C3">
      <w:pPr>
        <w:tabs>
          <w:tab w:val="left" w:pos="1725"/>
        </w:tabs>
      </w:pPr>
    </w:p>
    <w:p w:rsidR="008023C3" w:rsidRDefault="008023C3" w:rsidP="008023C3"/>
    <w:p w:rsidR="008023C3" w:rsidRDefault="008023C3" w:rsidP="008023C3">
      <w:pPr>
        <w:ind w:firstLine="700"/>
        <w:jc w:val="both"/>
        <w:rPr>
          <w:color w:val="000000"/>
          <w:sz w:val="28"/>
          <w:szCs w:val="28"/>
        </w:rPr>
      </w:pPr>
      <w:r>
        <w:tab/>
      </w:r>
      <w:proofErr w:type="gramStart"/>
      <w:r>
        <w:rPr>
          <w:color w:val="000000"/>
          <w:sz w:val="28"/>
          <w:szCs w:val="28"/>
        </w:rPr>
        <w:t>Администрацией Северного округа города Оренбурга, как главным распорядителем бюджетных средств, Администрации села Краснохолм на 2024 год доведены бюджетные ассигнования в сумме 15 417 648,30 руб. и лимиты бюджетных обязательств в сумме 9 892 077,30 руб. С учетом изменений на 31.12.2024 года сумма выделенных бюджетных ассигнований составила 15 366 840,99 руб., доведенные лимиты бюджетных обязательств составили 15 352 460,99 руб.</w:t>
      </w:r>
      <w:proofErr w:type="gramEnd"/>
    </w:p>
    <w:p w:rsidR="008023C3" w:rsidRDefault="008023C3" w:rsidP="008023C3">
      <w:pPr>
        <w:ind w:firstLine="700"/>
        <w:jc w:val="both"/>
      </w:pPr>
    </w:p>
    <w:p w:rsidR="008023C3" w:rsidRPr="00C55F34" w:rsidRDefault="008023C3" w:rsidP="008023C3">
      <w:pPr>
        <w:ind w:firstLine="700"/>
        <w:jc w:val="both"/>
      </w:pPr>
      <w:r w:rsidRPr="00C55F34">
        <w:rPr>
          <w:color w:val="000000"/>
          <w:sz w:val="28"/>
          <w:szCs w:val="28"/>
        </w:rPr>
        <w:t>Бюджетные ассигнования Администрации села Краснохолм выделены на исполнение муниципальных программ:</w:t>
      </w:r>
    </w:p>
    <w:p w:rsidR="008023C3" w:rsidRPr="00C55F34" w:rsidRDefault="008023C3" w:rsidP="008023C3">
      <w:pPr>
        <w:ind w:firstLine="700"/>
        <w:jc w:val="both"/>
      </w:pPr>
      <w:r w:rsidRPr="00C55F34">
        <w:rPr>
          <w:color w:val="000000"/>
          <w:sz w:val="28"/>
          <w:szCs w:val="28"/>
        </w:rPr>
        <w:t>- Муниципальной программы «Комплексное благоустройство и повышение качества жизни населения на территории Северного округа города Оренбурга», утвержденной постановлением администрации города Оренбурга от 05.11.2019 № 3195-п;</w:t>
      </w:r>
    </w:p>
    <w:p w:rsidR="008023C3" w:rsidRPr="00C55F34" w:rsidRDefault="008023C3" w:rsidP="008023C3">
      <w:pPr>
        <w:ind w:firstLine="700"/>
        <w:jc w:val="both"/>
      </w:pPr>
      <w:r w:rsidRPr="00C55F34">
        <w:rPr>
          <w:color w:val="000000"/>
          <w:sz w:val="28"/>
          <w:szCs w:val="28"/>
        </w:rPr>
        <w:lastRenderedPageBreak/>
        <w:t>- Муниципальной программы «Охрана окружающей среды в границах муниципального образования «город Оренбург», утвержденной постановлением администрации города Оренбурга от 01.11.2019 № 3165-п;</w:t>
      </w:r>
    </w:p>
    <w:p w:rsidR="008023C3" w:rsidRDefault="008023C3" w:rsidP="008023C3">
      <w:pPr>
        <w:ind w:firstLine="700"/>
        <w:jc w:val="both"/>
        <w:rPr>
          <w:color w:val="000000"/>
          <w:sz w:val="28"/>
          <w:szCs w:val="28"/>
        </w:rPr>
      </w:pPr>
      <w:r w:rsidRPr="00C55F34">
        <w:rPr>
          <w:color w:val="000000"/>
          <w:sz w:val="28"/>
          <w:szCs w:val="28"/>
        </w:rPr>
        <w:t>- Муниципальной программы «Обеспечение мероприятий в области гражданской обороны, защиты населения и территории от чрезвычайных ситуаций, пожарной безопасности и безопасности людей на водных объектах в муниципальном образовании «город Оренбург», утвержденной постановлением администрации города Оренбурга от 10.10.2019 г. № 2886-п.</w:t>
      </w:r>
    </w:p>
    <w:p w:rsidR="008023C3" w:rsidRDefault="008023C3" w:rsidP="008023C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5F34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C55F3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55F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55F34">
        <w:rPr>
          <w:sz w:val="28"/>
          <w:szCs w:val="28"/>
        </w:rPr>
        <w:t xml:space="preserve">Профилактика наркомании на территории муниципального образования </w:t>
      </w:r>
      <w:r>
        <w:rPr>
          <w:sz w:val="28"/>
          <w:szCs w:val="28"/>
        </w:rPr>
        <w:t>«</w:t>
      </w:r>
      <w:r w:rsidRPr="00C55F34">
        <w:rPr>
          <w:sz w:val="28"/>
          <w:szCs w:val="28"/>
        </w:rPr>
        <w:t>город Оренбург</w:t>
      </w:r>
      <w:r>
        <w:rPr>
          <w:sz w:val="28"/>
          <w:szCs w:val="28"/>
        </w:rPr>
        <w:t>».</w:t>
      </w:r>
    </w:p>
    <w:p w:rsidR="008023C3" w:rsidRDefault="008023C3" w:rsidP="008023C3">
      <w:pPr>
        <w:ind w:firstLine="700"/>
        <w:jc w:val="both"/>
        <w:rPr>
          <w:sz w:val="28"/>
          <w:szCs w:val="28"/>
        </w:rPr>
      </w:pPr>
    </w:p>
    <w:p w:rsidR="008023C3" w:rsidRPr="008023C3" w:rsidRDefault="008023C3" w:rsidP="008023C3">
      <w:pPr>
        <w:ind w:firstLine="700"/>
        <w:jc w:val="center"/>
        <w:rPr>
          <w:b/>
          <w:sz w:val="28"/>
          <w:szCs w:val="28"/>
        </w:rPr>
      </w:pPr>
      <w:r w:rsidRPr="008023C3">
        <w:rPr>
          <w:rFonts w:eastAsia="Calibri"/>
          <w:b/>
          <w:sz w:val="28"/>
          <w:szCs w:val="28"/>
          <w:lang w:eastAsia="en-US"/>
        </w:rPr>
        <w:t>Сведения об исполнении муниципальных программ за 2024 год</w:t>
      </w:r>
    </w:p>
    <w:p w:rsidR="008023C3" w:rsidRDefault="008023C3" w:rsidP="008023C3">
      <w:pPr>
        <w:tabs>
          <w:tab w:val="left" w:pos="1455"/>
        </w:tabs>
      </w:pPr>
    </w:p>
    <w:tbl>
      <w:tblPr>
        <w:tblW w:w="10373" w:type="dxa"/>
        <w:tblInd w:w="93" w:type="dxa"/>
        <w:tblLayout w:type="fixed"/>
        <w:tblLook w:val="04A0"/>
      </w:tblPr>
      <w:tblGrid>
        <w:gridCol w:w="2567"/>
        <w:gridCol w:w="567"/>
        <w:gridCol w:w="567"/>
        <w:gridCol w:w="1250"/>
        <w:gridCol w:w="1418"/>
        <w:gridCol w:w="1443"/>
        <w:gridCol w:w="1285"/>
        <w:gridCol w:w="1276"/>
      </w:tblGrid>
      <w:tr w:rsidR="00B200A1" w:rsidRPr="008023C3" w:rsidTr="00754938">
        <w:trPr>
          <w:trHeight w:val="1515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Наименование муниципальной программы, структурного элемента (муниципальных проектов, комплексов процессных мероприятий)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 xml:space="preserve">Код целевой статьи расходов по бюджетной классификации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B200A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Утверждено сводной бюджетной росписью,                    с учетом изменений, руб.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Исполнено, руб.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Не исполнено,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Причины отклонений</w:t>
            </w:r>
          </w:p>
        </w:tc>
      </w:tr>
      <w:tr w:rsidR="00B200A1" w:rsidRPr="008023C3" w:rsidTr="00754938">
        <w:trPr>
          <w:trHeight w:val="63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3C3" w:rsidRPr="008023C3" w:rsidRDefault="008023C3" w:rsidP="008023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23C3" w:rsidRPr="008023C3" w:rsidRDefault="008023C3" w:rsidP="00B200A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Код главы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23C3" w:rsidRPr="008023C3" w:rsidRDefault="008023C3" w:rsidP="00B200A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023C3">
              <w:rPr>
                <w:color w:val="000000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3C3" w:rsidRPr="008023C3" w:rsidRDefault="008023C3" w:rsidP="008023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3C3" w:rsidRPr="008023C3" w:rsidRDefault="008023C3" w:rsidP="008023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3C3" w:rsidRPr="008023C3" w:rsidRDefault="008023C3" w:rsidP="008023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3C3" w:rsidRPr="008023C3" w:rsidRDefault="008023C3" w:rsidP="008023C3">
            <w:pPr>
              <w:rPr>
                <w:color w:val="000000"/>
                <w:sz w:val="22"/>
                <w:szCs w:val="22"/>
              </w:rPr>
            </w:pPr>
          </w:p>
        </w:tc>
      </w:tr>
      <w:tr w:rsidR="00B200A1" w:rsidRPr="008023C3" w:rsidTr="00754938">
        <w:trPr>
          <w:trHeight w:val="315"/>
          <w:tblHeader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8023C3" w:rsidP="00B200A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754938" w:rsidP="008023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754938" w:rsidP="008023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754938" w:rsidP="008023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B200A1" w:rsidRPr="00B200A1" w:rsidTr="00D44BEA">
        <w:trPr>
          <w:trHeight w:val="24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Муниципальная программа «Комплексное благоустройство и повышение качества жизни населения на территории Северного округа города Оренбурга»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B200A1">
              <w:rPr>
                <w:b/>
                <w:bCs/>
                <w:color w:val="000000"/>
                <w:sz w:val="22"/>
                <w:szCs w:val="22"/>
              </w:rPr>
              <w:t>600000000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 w:rsidP="00B200A1">
            <w:pPr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00A1">
              <w:rPr>
                <w:b/>
                <w:bCs/>
                <w:color w:val="000000"/>
                <w:sz w:val="22"/>
                <w:szCs w:val="22"/>
              </w:rPr>
              <w:t>14 588 827,00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 w:rsidP="00B200A1">
            <w:pPr>
              <w:ind w:left="-108" w:right="-11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00A1">
              <w:rPr>
                <w:b/>
                <w:bCs/>
                <w:color w:val="000000"/>
                <w:sz w:val="22"/>
                <w:szCs w:val="22"/>
              </w:rPr>
              <w:t>14 120 676,27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468 150,73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26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Комплекс процессных мероприятий «Осуществление управленческих функций по исполнению полномочий органов местного самоуправления и переданных отдельных государственных полномочий Оренбургской области и обеспечение деятельности подведомственных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3640200000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5 615 947,28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5 367 726,67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248 220,61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26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3640211060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5 615 947,28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5 367 726,67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248 220,61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оплата работ "по факту" на основании актов выполненных работ</w:t>
            </w:r>
          </w:p>
        </w:tc>
      </w:tr>
      <w:tr w:rsidR="00B200A1" w:rsidRPr="00B200A1" w:rsidTr="00D44BEA">
        <w:trPr>
          <w:trHeight w:val="15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Комплекс процессных мероприятий «Благоустройство, озеленение и содержание территории»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8 972 879,72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8 752 949,60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219 930,12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25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значения, прилегающей к дорогам территории и объектов на ней, организация мест ожидания общественного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3640171410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1 600 000,00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1 553 544,85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46 455,15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 xml:space="preserve">оплата работ </w:t>
            </w:r>
            <w:r w:rsidR="00886802">
              <w:rPr>
                <w:color w:val="000000"/>
                <w:sz w:val="22"/>
                <w:szCs w:val="22"/>
              </w:rPr>
              <w:t xml:space="preserve">по сгребанию снега </w:t>
            </w:r>
            <w:r w:rsidRPr="008023C3">
              <w:rPr>
                <w:color w:val="000000"/>
                <w:sz w:val="22"/>
                <w:szCs w:val="22"/>
              </w:rPr>
              <w:t>"по факту" на основании актов выполненных работ</w:t>
            </w:r>
          </w:p>
        </w:tc>
      </w:tr>
      <w:tr w:rsidR="00B200A1" w:rsidRPr="00B200A1" w:rsidTr="00D44BEA">
        <w:trPr>
          <w:trHeight w:val="1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Содержание и обустройство мест (площадок) накопления ТКО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3640171420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1 154 272,00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1 024 913,50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129 358,50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оплата работ "по факту" на основании актов выполненных работ</w:t>
            </w:r>
          </w:p>
        </w:tc>
      </w:tr>
      <w:tr w:rsidR="00B200A1" w:rsidRPr="00B200A1" w:rsidTr="00D44BEA">
        <w:trPr>
          <w:trHeight w:val="17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Реализация мероприятий по благоустройству и содержанию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3640171430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6138088,22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B200A1" w:rsidRDefault="00B200A1">
            <w:pPr>
              <w:jc w:val="right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6 093 971,75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44 116,47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оплата работ "по факту" на основании актов выполненных работ</w:t>
            </w:r>
          </w:p>
        </w:tc>
      </w:tr>
      <w:tr w:rsidR="00B200A1" w:rsidRPr="00B200A1" w:rsidTr="00D44BEA">
        <w:trPr>
          <w:trHeight w:val="127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Реализация мероприятий по благоустройству и содержанию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0605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3640171430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80 519,50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80 519,50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380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"Обеспечение мероприятий в области гражданской обороны, защиты населения и территорий от чрезвычайных ситуаций, пожарной безопасности и безопасности людей на водных объектах в муниципальном образовании "город Оренбург"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3100000000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2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Комплекс процессных мероприятий "Обеспечение первичных мер пожарной безопасности и обеспечение безопасности в чрезвычайных ситуациях"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3140100000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182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Обеспечение первичных мер пожарной безопасности и подготовка населения в области защиты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3140192510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183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Муниципальная программа «Охрана окружающей среды в границах муниципального образования «город Оренбург»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D44BEA">
            <w:pPr>
              <w:ind w:left="-108" w:right="-13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272 713,99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272 713,20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18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Комплекс процессных мероприятий "Проведение мероприятий по снижению экологического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3340200000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272 713,99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272 713,20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211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lastRenderedPageBreak/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DF55C6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0605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33402S1480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272 713,99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272 713,20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213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Муниципальная программа "Профилактика наркомании на территории муниципального образования "город Оренбург"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D44BEA">
            <w:pPr>
              <w:ind w:left="-108" w:right="-13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49 999,32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226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Комплекс процессных мероприятий "Мероприятия, направленные на снижение рисков немедицинского потребления наркотических средств и психотропных веще</w:t>
            </w:r>
            <w:proofErr w:type="gramStart"/>
            <w:r w:rsidRPr="008023C3">
              <w:rPr>
                <w:color w:val="000000"/>
                <w:sz w:val="22"/>
                <w:szCs w:val="22"/>
              </w:rPr>
              <w:t>ств ср</w:t>
            </w:r>
            <w:proofErr w:type="gramEnd"/>
            <w:r w:rsidRPr="008023C3">
              <w:rPr>
                <w:color w:val="000000"/>
                <w:sz w:val="22"/>
                <w:szCs w:val="22"/>
              </w:rPr>
              <w:t>еди подростков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5540100000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49 999,32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239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Реализация мероприятий, направленных на борьбу с пропагандой потребления  наркотических средств и психотропных веще</w:t>
            </w:r>
            <w:proofErr w:type="gramStart"/>
            <w:r w:rsidRPr="008023C3">
              <w:rPr>
                <w:color w:val="000000"/>
                <w:sz w:val="22"/>
                <w:szCs w:val="22"/>
              </w:rPr>
              <w:t>ств ср</w:t>
            </w:r>
            <w:proofErr w:type="gramEnd"/>
            <w:r w:rsidRPr="008023C3">
              <w:rPr>
                <w:color w:val="000000"/>
                <w:sz w:val="22"/>
                <w:szCs w:val="22"/>
              </w:rPr>
              <w:t>еди подростков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D44BE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5540170110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49 999,32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D44BE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7142C2" w:rsidRDefault="00B200A1" w:rsidP="008023C3">
            <w:pPr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142C2" w:rsidRDefault="00B200A1" w:rsidP="008023C3">
            <w:pPr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142C2" w:rsidRDefault="00B200A1" w:rsidP="008023C3">
            <w:pPr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142C2" w:rsidRDefault="00B200A1" w:rsidP="008023C3">
            <w:pPr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142C2" w:rsidRDefault="00B200A1" w:rsidP="00D44BEA">
            <w:pPr>
              <w:ind w:left="-82" w:right="-133"/>
              <w:jc w:val="center"/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14 971 540,99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142C2" w:rsidRDefault="00B200A1" w:rsidP="00D44BEA">
            <w:pPr>
              <w:ind w:left="-83" w:right="-143"/>
              <w:jc w:val="center"/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14 503 388,79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142C2" w:rsidRDefault="00B200A1" w:rsidP="008023C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468 152,20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7142C2" w:rsidRDefault="00B200A1" w:rsidP="008023C3">
            <w:pPr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 </w:t>
            </w:r>
          </w:p>
        </w:tc>
      </w:tr>
    </w:tbl>
    <w:p w:rsidR="008023C3" w:rsidRPr="008023C3" w:rsidRDefault="008023C3" w:rsidP="008023C3"/>
    <w:p w:rsidR="008023C3" w:rsidRDefault="008023C3" w:rsidP="008023C3"/>
    <w:p w:rsidR="005336BA" w:rsidRDefault="008023C3" w:rsidP="005336BA">
      <w:pPr>
        <w:ind w:firstLine="700"/>
        <w:jc w:val="both"/>
        <w:rPr>
          <w:bCs/>
          <w:color w:val="000000"/>
          <w:sz w:val="28"/>
          <w:szCs w:val="28"/>
        </w:rPr>
      </w:pPr>
      <w:r>
        <w:tab/>
      </w:r>
      <w:r w:rsidR="005336BA">
        <w:rPr>
          <w:bCs/>
          <w:color w:val="000000"/>
          <w:sz w:val="28"/>
          <w:szCs w:val="28"/>
        </w:rPr>
        <w:t xml:space="preserve">Утвержденные ассигнования и доведенные лимиты бюджетных обязательств на </w:t>
      </w:r>
      <w:proofErr w:type="spellStart"/>
      <w:r w:rsidR="005336BA">
        <w:rPr>
          <w:bCs/>
          <w:color w:val="000000"/>
          <w:sz w:val="28"/>
          <w:szCs w:val="28"/>
        </w:rPr>
        <w:t>непрограммные</w:t>
      </w:r>
      <w:proofErr w:type="spellEnd"/>
      <w:r w:rsidR="005336BA">
        <w:rPr>
          <w:bCs/>
          <w:color w:val="000000"/>
          <w:sz w:val="28"/>
          <w:szCs w:val="28"/>
        </w:rPr>
        <w:t xml:space="preserve"> расходы составляют 395 300,00 руб., в том числе:</w:t>
      </w:r>
    </w:p>
    <w:p w:rsidR="005336BA" w:rsidRDefault="005336BA" w:rsidP="005336BA">
      <w:pPr>
        <w:ind w:firstLine="70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исполнение судебных актов – 250 300,00 руб.</w:t>
      </w:r>
    </w:p>
    <w:p w:rsidR="005336BA" w:rsidRDefault="005336BA" w:rsidP="005336BA">
      <w:pPr>
        <w:ind w:firstLine="70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на исполнение мероприятий в рамках</w:t>
      </w:r>
      <w:r w:rsidR="00CD6739">
        <w:rPr>
          <w:bCs/>
          <w:color w:val="000000"/>
          <w:sz w:val="28"/>
          <w:szCs w:val="28"/>
        </w:rPr>
        <w:t xml:space="preserve"> средств</w:t>
      </w:r>
      <w:r>
        <w:rPr>
          <w:bCs/>
          <w:color w:val="000000"/>
          <w:sz w:val="28"/>
          <w:szCs w:val="28"/>
        </w:rPr>
        <w:t xml:space="preserve"> резервного фонда </w:t>
      </w:r>
      <w:r w:rsidR="00886802">
        <w:rPr>
          <w:bCs/>
          <w:color w:val="000000"/>
          <w:sz w:val="28"/>
          <w:szCs w:val="28"/>
        </w:rPr>
        <w:t xml:space="preserve">Администрации </w:t>
      </w:r>
      <w:r>
        <w:rPr>
          <w:bCs/>
          <w:color w:val="000000"/>
          <w:sz w:val="28"/>
          <w:szCs w:val="28"/>
        </w:rPr>
        <w:t xml:space="preserve">города Оренбурга – 145 000,00 руб. </w:t>
      </w:r>
      <w:proofErr w:type="spellStart"/>
      <w:r>
        <w:rPr>
          <w:bCs/>
          <w:color w:val="000000"/>
          <w:sz w:val="28"/>
          <w:szCs w:val="28"/>
        </w:rPr>
        <w:t>Непрограммные</w:t>
      </w:r>
      <w:proofErr w:type="spellEnd"/>
      <w:r>
        <w:rPr>
          <w:bCs/>
          <w:color w:val="000000"/>
          <w:sz w:val="28"/>
          <w:szCs w:val="28"/>
        </w:rPr>
        <w:t xml:space="preserve"> стать</w:t>
      </w:r>
      <w:r w:rsidR="00CD6739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расходов исполнены в полном объеме.</w:t>
      </w:r>
    </w:p>
    <w:p w:rsidR="005336BA" w:rsidRDefault="005336BA" w:rsidP="00754938">
      <w:pPr>
        <w:ind w:firstLine="700"/>
        <w:jc w:val="both"/>
        <w:rPr>
          <w:b/>
          <w:bCs/>
          <w:color w:val="000000"/>
          <w:sz w:val="28"/>
          <w:szCs w:val="28"/>
        </w:rPr>
      </w:pPr>
    </w:p>
    <w:p w:rsidR="00754938" w:rsidRDefault="00754938" w:rsidP="00754938">
      <w:pPr>
        <w:ind w:firstLine="70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форме 0503164 «Сведения об исполнении бюджета»</w:t>
      </w:r>
      <w:r>
        <w:rPr>
          <w:color w:val="000000"/>
          <w:sz w:val="28"/>
          <w:szCs w:val="28"/>
        </w:rPr>
        <w:t> отражены сведения об исполнении бюджета в разрезе кодов бюджетной классификации. Исполнение расходов составляет 96,95%, в том числе по подразделам и целевым статьям менее 95% по кодам отклонений:</w:t>
      </w:r>
    </w:p>
    <w:p w:rsidR="00754938" w:rsidRDefault="00754938" w:rsidP="00754938">
      <w:pPr>
        <w:ind w:firstLine="700"/>
        <w:jc w:val="both"/>
      </w:pPr>
    </w:p>
    <w:p w:rsidR="00754938" w:rsidRDefault="00DE28A7" w:rsidP="00754938">
      <w:pPr>
        <w:ind w:firstLine="700"/>
        <w:jc w:val="both"/>
      </w:pPr>
      <w:r>
        <w:rPr>
          <w:b/>
          <w:bCs/>
          <w:color w:val="000000"/>
          <w:sz w:val="28"/>
          <w:szCs w:val="28"/>
        </w:rPr>
        <w:t>35</w:t>
      </w:r>
      <w:r w:rsidR="00754938">
        <w:rPr>
          <w:b/>
          <w:bCs/>
          <w:color w:val="000000"/>
          <w:sz w:val="28"/>
          <w:szCs w:val="28"/>
        </w:rPr>
        <w:t xml:space="preserve"> «</w:t>
      </w:r>
      <w:r w:rsidRPr="00DE28A7">
        <w:rPr>
          <w:b/>
          <w:bCs/>
          <w:color w:val="000000"/>
          <w:sz w:val="28"/>
          <w:szCs w:val="28"/>
        </w:rPr>
        <w:t>экономия, сложившаяся по результатам выполнения работ</w:t>
      </w:r>
      <w:r w:rsidR="00754938">
        <w:rPr>
          <w:b/>
          <w:bCs/>
          <w:color w:val="000000"/>
          <w:sz w:val="28"/>
          <w:szCs w:val="28"/>
        </w:rPr>
        <w:t>»:</w:t>
      </w:r>
    </w:p>
    <w:p w:rsidR="00DE28A7" w:rsidRDefault="00754938" w:rsidP="00754938">
      <w:pPr>
        <w:ind w:firstLine="700"/>
        <w:jc w:val="both"/>
        <w:rPr>
          <w:color w:val="000000"/>
          <w:sz w:val="28"/>
          <w:szCs w:val="28"/>
        </w:rPr>
      </w:pPr>
      <w:r w:rsidRPr="00BA0B86">
        <w:rPr>
          <w:color w:val="000000"/>
          <w:sz w:val="28"/>
          <w:szCs w:val="28"/>
        </w:rPr>
        <w:t>0502 36401</w:t>
      </w:r>
      <w:r>
        <w:rPr>
          <w:color w:val="000000"/>
          <w:sz w:val="28"/>
          <w:szCs w:val="28"/>
        </w:rPr>
        <w:t>00000</w:t>
      </w:r>
      <w:r w:rsidRPr="00BA0B86">
        <w:rPr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 – </w:t>
      </w:r>
      <w:r w:rsidR="00DE28A7" w:rsidRPr="00DE28A7">
        <w:rPr>
          <w:color w:val="000000"/>
          <w:sz w:val="28"/>
          <w:szCs w:val="28"/>
        </w:rPr>
        <w:t xml:space="preserve">при плане </w:t>
      </w:r>
      <w:r w:rsidR="00DE28A7">
        <w:rPr>
          <w:color w:val="000000"/>
          <w:sz w:val="28"/>
          <w:szCs w:val="28"/>
        </w:rPr>
        <w:t xml:space="preserve">1 154 272 руб. исполнение составило 1 024 913,50 руб. или </w:t>
      </w:r>
      <w:r>
        <w:rPr>
          <w:color w:val="000000"/>
          <w:sz w:val="28"/>
          <w:szCs w:val="28"/>
        </w:rPr>
        <w:t>88,79</w:t>
      </w:r>
      <w:r w:rsidRPr="00BA0B86">
        <w:rPr>
          <w:color w:val="000000"/>
          <w:sz w:val="28"/>
          <w:szCs w:val="28"/>
        </w:rPr>
        <w:t xml:space="preserve">%. </w:t>
      </w:r>
      <w:r w:rsidR="00D64D67">
        <w:rPr>
          <w:color w:val="000000"/>
          <w:sz w:val="28"/>
          <w:szCs w:val="28"/>
        </w:rPr>
        <w:t>Неисполнение сложилось в связи с р</w:t>
      </w:r>
      <w:r w:rsidR="00D64D67" w:rsidRPr="00D64D67">
        <w:rPr>
          <w:color w:val="000000"/>
          <w:sz w:val="28"/>
          <w:szCs w:val="28"/>
        </w:rPr>
        <w:t>асторжение</w:t>
      </w:r>
      <w:r w:rsidR="00D64D67">
        <w:rPr>
          <w:color w:val="000000"/>
          <w:sz w:val="28"/>
          <w:szCs w:val="28"/>
        </w:rPr>
        <w:t>м</w:t>
      </w:r>
      <w:r w:rsidR="00D64D67" w:rsidRPr="00D64D67">
        <w:rPr>
          <w:color w:val="000000"/>
          <w:sz w:val="28"/>
          <w:szCs w:val="28"/>
        </w:rPr>
        <w:t xml:space="preserve"> контракта на дезинфекцию, дератизацию контейнеров и  площадок для накопления ТКО</w:t>
      </w:r>
      <w:r w:rsidR="00DE28A7">
        <w:rPr>
          <w:color w:val="000000"/>
          <w:sz w:val="28"/>
          <w:szCs w:val="28"/>
        </w:rPr>
        <w:t xml:space="preserve"> на сумму </w:t>
      </w:r>
      <w:r w:rsidR="00DE28A7" w:rsidRPr="00DE28A7">
        <w:rPr>
          <w:color w:val="000000"/>
          <w:sz w:val="28"/>
          <w:szCs w:val="28"/>
        </w:rPr>
        <w:t>98 930,72</w:t>
      </w:r>
      <w:r w:rsidR="00D64D67">
        <w:rPr>
          <w:color w:val="000000"/>
          <w:sz w:val="28"/>
          <w:szCs w:val="28"/>
        </w:rPr>
        <w:t xml:space="preserve"> </w:t>
      </w:r>
      <w:r w:rsidR="00DE28A7">
        <w:rPr>
          <w:color w:val="000000"/>
          <w:sz w:val="28"/>
          <w:szCs w:val="28"/>
        </w:rPr>
        <w:t>руб. согласно фактически оказанным услугам за весь срок действия контракта.</w:t>
      </w:r>
    </w:p>
    <w:p w:rsidR="00647114" w:rsidRDefault="00647114" w:rsidP="008023C3">
      <w:pPr>
        <w:tabs>
          <w:tab w:val="left" w:pos="2055"/>
        </w:tabs>
      </w:pPr>
    </w:p>
    <w:p w:rsidR="00647114" w:rsidRDefault="00647114" w:rsidP="00647114">
      <w:pPr>
        <w:jc w:val="center"/>
        <w:rPr>
          <w:b/>
          <w:bCs/>
          <w:color w:val="000000"/>
          <w:sz w:val="28"/>
          <w:szCs w:val="28"/>
        </w:rPr>
      </w:pPr>
    </w:p>
    <w:p w:rsidR="00647114" w:rsidRDefault="00647114" w:rsidP="0064711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</w:p>
    <w:p w:rsidR="00647114" w:rsidRDefault="00647114" w:rsidP="00647114">
      <w:pPr>
        <w:ind w:firstLine="708"/>
      </w:pPr>
    </w:p>
    <w:p w:rsidR="00647114" w:rsidRPr="00AF5F49" w:rsidRDefault="00647114" w:rsidP="00647114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F5F49">
        <w:rPr>
          <w:b/>
          <w:sz w:val="28"/>
          <w:szCs w:val="28"/>
        </w:rPr>
        <w:t>Форма 0503125.</w:t>
      </w:r>
    </w:p>
    <w:p w:rsidR="00647114" w:rsidRPr="00A44351" w:rsidRDefault="00647114" w:rsidP="00647114">
      <w:pPr>
        <w:shd w:val="clear" w:color="auto" w:fill="FFFFFF"/>
        <w:ind w:firstLine="709"/>
        <w:jc w:val="both"/>
        <w:rPr>
          <w:sz w:val="28"/>
          <w:szCs w:val="28"/>
        </w:rPr>
      </w:pPr>
      <w:r w:rsidRPr="00A44351">
        <w:rPr>
          <w:b/>
          <w:sz w:val="28"/>
          <w:szCs w:val="28"/>
          <w:u w:val="single"/>
        </w:rPr>
        <w:t>Принято из казны</w:t>
      </w:r>
      <w:r w:rsidRPr="00A44351">
        <w:rPr>
          <w:sz w:val="28"/>
          <w:szCs w:val="28"/>
        </w:rPr>
        <w:t xml:space="preserve"> муниципального образования «город Оренбург» (счет 1 401 10 195) </w:t>
      </w:r>
    </w:p>
    <w:tbl>
      <w:tblPr>
        <w:tblW w:w="10021" w:type="dxa"/>
        <w:tblLayout w:type="fixed"/>
        <w:tblLook w:val="04A0"/>
      </w:tblPr>
      <w:tblGrid>
        <w:gridCol w:w="540"/>
        <w:gridCol w:w="2120"/>
        <w:gridCol w:w="5387"/>
        <w:gridCol w:w="1974"/>
      </w:tblGrid>
      <w:tr w:rsidR="00647114" w:rsidRPr="00A44351" w:rsidTr="00647114">
        <w:trPr>
          <w:trHeight w:val="125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114" w:rsidRPr="00A44351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435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4435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44351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114" w:rsidRPr="00A44351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114" w:rsidRPr="00A44351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114" w:rsidRPr="00A44351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Стоимость, руб.</w:t>
            </w:r>
          </w:p>
        </w:tc>
      </w:tr>
      <w:tr w:rsidR="00647114" w:rsidRPr="00A44351" w:rsidTr="00647114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A44351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ДГИЗО АДМИНИСТРАЦИИ ГОРОДА ОРЕНБУРГА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7114" w:rsidRDefault="00647114" w:rsidP="00DD4187">
            <w:pPr>
              <w:jc w:val="both"/>
              <w:rPr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>Земельный участок кадастровый номер 56:44:1002001:374</w:t>
            </w:r>
          </w:p>
          <w:p w:rsidR="00647114" w:rsidRPr="00A44351" w:rsidRDefault="00647114" w:rsidP="00DD418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55141">
              <w:rPr>
                <w:sz w:val="24"/>
                <w:szCs w:val="24"/>
              </w:rPr>
              <w:t xml:space="preserve">(распоряжение </w:t>
            </w:r>
            <w:proofErr w:type="spellStart"/>
            <w:r w:rsidRPr="00355141">
              <w:rPr>
                <w:sz w:val="24"/>
                <w:szCs w:val="24"/>
              </w:rPr>
              <w:t>ДГ</w:t>
            </w:r>
            <w:r>
              <w:rPr>
                <w:sz w:val="24"/>
                <w:szCs w:val="24"/>
              </w:rPr>
              <w:t>и</w:t>
            </w:r>
            <w:r w:rsidRPr="00355141">
              <w:rPr>
                <w:sz w:val="24"/>
                <w:szCs w:val="24"/>
              </w:rPr>
              <w:t>ЗО</w:t>
            </w:r>
            <w:proofErr w:type="spellEnd"/>
            <w:r w:rsidRPr="00355141">
              <w:rPr>
                <w:sz w:val="24"/>
                <w:szCs w:val="24"/>
              </w:rPr>
              <w:t xml:space="preserve"> администрации </w:t>
            </w:r>
            <w:proofErr w:type="gramStart"/>
            <w:r w:rsidRPr="00355141">
              <w:rPr>
                <w:sz w:val="24"/>
                <w:szCs w:val="24"/>
              </w:rPr>
              <w:t>г</w:t>
            </w:r>
            <w:proofErr w:type="gramEnd"/>
            <w:r w:rsidRPr="00355141">
              <w:rPr>
                <w:sz w:val="24"/>
                <w:szCs w:val="24"/>
              </w:rPr>
              <w:t>. Оренбурга от 06.03.2024 № 1042-р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196 232,34</w:t>
            </w:r>
          </w:p>
        </w:tc>
      </w:tr>
      <w:tr w:rsidR="00647114" w:rsidRPr="00A44351" w:rsidTr="00647114">
        <w:trPr>
          <w:trHeight w:val="720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7114" w:rsidRDefault="00647114" w:rsidP="00DD4187">
            <w:pPr>
              <w:jc w:val="both"/>
              <w:rPr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>Земельный участок кадастровый номер 56:44:1001003:2614</w:t>
            </w:r>
          </w:p>
          <w:p w:rsidR="00647114" w:rsidRPr="00A44351" w:rsidRDefault="00647114" w:rsidP="00DD4187">
            <w:pPr>
              <w:jc w:val="both"/>
              <w:rPr>
                <w:color w:val="000000"/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 xml:space="preserve">(распоряжение </w:t>
            </w:r>
            <w:proofErr w:type="spellStart"/>
            <w:r w:rsidRPr="00355141">
              <w:rPr>
                <w:sz w:val="24"/>
                <w:szCs w:val="24"/>
              </w:rPr>
              <w:t>ДГ</w:t>
            </w:r>
            <w:r>
              <w:rPr>
                <w:sz w:val="24"/>
                <w:szCs w:val="24"/>
              </w:rPr>
              <w:t>и</w:t>
            </w:r>
            <w:r w:rsidRPr="00355141">
              <w:rPr>
                <w:sz w:val="24"/>
                <w:szCs w:val="24"/>
              </w:rPr>
              <w:t>ЗО</w:t>
            </w:r>
            <w:proofErr w:type="spellEnd"/>
            <w:r w:rsidRPr="00355141">
              <w:rPr>
                <w:sz w:val="24"/>
                <w:szCs w:val="24"/>
              </w:rPr>
              <w:t xml:space="preserve"> администрации </w:t>
            </w:r>
            <w:proofErr w:type="gramStart"/>
            <w:r w:rsidRPr="00355141">
              <w:rPr>
                <w:sz w:val="24"/>
                <w:szCs w:val="24"/>
              </w:rPr>
              <w:t>г</w:t>
            </w:r>
            <w:proofErr w:type="gramEnd"/>
            <w:r w:rsidRPr="00355141">
              <w:rPr>
                <w:sz w:val="24"/>
                <w:szCs w:val="24"/>
              </w:rPr>
              <w:t>. Оренбурга от</w:t>
            </w:r>
            <w:r>
              <w:rPr>
                <w:sz w:val="24"/>
                <w:szCs w:val="24"/>
              </w:rPr>
              <w:t xml:space="preserve"> </w:t>
            </w:r>
            <w:r w:rsidRPr="00355141">
              <w:rPr>
                <w:sz w:val="24"/>
                <w:szCs w:val="24"/>
              </w:rPr>
              <w:t>20.02.2024 № 747-р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1 655 232,40</w:t>
            </w:r>
          </w:p>
        </w:tc>
      </w:tr>
      <w:tr w:rsidR="00647114" w:rsidRPr="00A44351" w:rsidTr="00647114">
        <w:trPr>
          <w:trHeight w:val="720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7114" w:rsidRDefault="00647114" w:rsidP="00DD4187">
            <w:pPr>
              <w:jc w:val="both"/>
              <w:rPr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>Земельный участок кадастровый номер 56:44:1003001:588</w:t>
            </w:r>
          </w:p>
          <w:p w:rsidR="00647114" w:rsidRPr="00A44351" w:rsidRDefault="00647114" w:rsidP="00DD4187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 xml:space="preserve">(распоряжение </w:t>
            </w:r>
            <w:proofErr w:type="spellStart"/>
            <w:r w:rsidRPr="00355141">
              <w:rPr>
                <w:sz w:val="24"/>
                <w:szCs w:val="24"/>
              </w:rPr>
              <w:t>ДГ</w:t>
            </w:r>
            <w:r>
              <w:rPr>
                <w:sz w:val="24"/>
                <w:szCs w:val="24"/>
              </w:rPr>
              <w:t>и</w:t>
            </w:r>
            <w:r w:rsidRPr="00355141">
              <w:rPr>
                <w:sz w:val="24"/>
                <w:szCs w:val="24"/>
              </w:rPr>
              <w:t>ЗО</w:t>
            </w:r>
            <w:proofErr w:type="spellEnd"/>
            <w:r w:rsidRPr="00355141">
              <w:rPr>
                <w:sz w:val="24"/>
                <w:szCs w:val="24"/>
              </w:rPr>
              <w:t xml:space="preserve"> администрации </w:t>
            </w:r>
            <w:proofErr w:type="gramStart"/>
            <w:r w:rsidRPr="00355141">
              <w:rPr>
                <w:sz w:val="24"/>
                <w:szCs w:val="24"/>
              </w:rPr>
              <w:t>г</w:t>
            </w:r>
            <w:proofErr w:type="gramEnd"/>
            <w:r w:rsidRPr="00355141">
              <w:rPr>
                <w:sz w:val="24"/>
                <w:szCs w:val="24"/>
              </w:rPr>
              <w:t>. Оренбурга от</w:t>
            </w:r>
            <w:r>
              <w:rPr>
                <w:sz w:val="24"/>
                <w:szCs w:val="24"/>
              </w:rPr>
              <w:t xml:space="preserve"> </w:t>
            </w:r>
            <w:r w:rsidRPr="00355141">
              <w:rPr>
                <w:sz w:val="24"/>
                <w:szCs w:val="24"/>
              </w:rPr>
              <w:t>20.02.2024 №</w:t>
            </w:r>
            <w:r>
              <w:rPr>
                <w:sz w:val="24"/>
                <w:szCs w:val="24"/>
              </w:rPr>
              <w:t xml:space="preserve"> </w:t>
            </w:r>
            <w:r w:rsidRPr="00355141">
              <w:rPr>
                <w:sz w:val="24"/>
                <w:szCs w:val="24"/>
              </w:rPr>
              <w:t>748-р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227 458,36</w:t>
            </w:r>
          </w:p>
        </w:tc>
      </w:tr>
      <w:tr w:rsidR="00647114" w:rsidRPr="00A44351" w:rsidTr="00647114">
        <w:trPr>
          <w:trHeight w:val="406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7114" w:rsidRDefault="00647114" w:rsidP="00DD4187">
            <w:pPr>
              <w:jc w:val="both"/>
              <w:rPr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>Земельный участок кадастровый номер 56:44:0000000:40114</w:t>
            </w:r>
          </w:p>
          <w:p w:rsidR="00647114" w:rsidRPr="00A44351" w:rsidRDefault="00647114" w:rsidP="00DD4187">
            <w:pPr>
              <w:jc w:val="both"/>
              <w:rPr>
                <w:color w:val="000000"/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 xml:space="preserve">(распоряжение </w:t>
            </w:r>
            <w:proofErr w:type="spellStart"/>
            <w:r w:rsidRPr="00355141">
              <w:rPr>
                <w:sz w:val="24"/>
                <w:szCs w:val="24"/>
              </w:rPr>
              <w:t>ДГ</w:t>
            </w:r>
            <w:r>
              <w:rPr>
                <w:sz w:val="24"/>
                <w:szCs w:val="24"/>
              </w:rPr>
              <w:t>и</w:t>
            </w:r>
            <w:r w:rsidRPr="00355141">
              <w:rPr>
                <w:sz w:val="24"/>
                <w:szCs w:val="24"/>
              </w:rPr>
              <w:t>ЗО</w:t>
            </w:r>
            <w:proofErr w:type="spellEnd"/>
            <w:r w:rsidRPr="00355141">
              <w:rPr>
                <w:sz w:val="24"/>
                <w:szCs w:val="24"/>
              </w:rPr>
              <w:t xml:space="preserve"> администрации </w:t>
            </w:r>
            <w:proofErr w:type="gramStart"/>
            <w:r w:rsidRPr="00355141">
              <w:rPr>
                <w:sz w:val="24"/>
                <w:szCs w:val="24"/>
              </w:rPr>
              <w:t>г</w:t>
            </w:r>
            <w:proofErr w:type="gramEnd"/>
            <w:r w:rsidRPr="00355141">
              <w:rPr>
                <w:sz w:val="24"/>
                <w:szCs w:val="24"/>
              </w:rPr>
              <w:t>. Оренбурга от</w:t>
            </w:r>
            <w:r>
              <w:rPr>
                <w:sz w:val="24"/>
                <w:szCs w:val="24"/>
              </w:rPr>
              <w:t xml:space="preserve"> </w:t>
            </w:r>
            <w:r w:rsidRPr="00355141">
              <w:rPr>
                <w:sz w:val="24"/>
                <w:szCs w:val="24"/>
              </w:rPr>
              <w:t>17.06.2024 № 2570-р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124 038,79</w:t>
            </w:r>
          </w:p>
        </w:tc>
      </w:tr>
      <w:tr w:rsidR="00647114" w:rsidRPr="00A44351" w:rsidTr="00647114">
        <w:trPr>
          <w:trHeight w:val="406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7114" w:rsidRDefault="00647114" w:rsidP="00DD4187">
            <w:pPr>
              <w:rPr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>Земельный участок кадастровый номер 56:44:1003001:595</w:t>
            </w:r>
          </w:p>
          <w:p w:rsidR="00647114" w:rsidRPr="00BF7EBF" w:rsidRDefault="00647114" w:rsidP="00DD4187">
            <w:pPr>
              <w:rPr>
                <w:color w:val="000000"/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 xml:space="preserve">(распоряжение </w:t>
            </w:r>
            <w:proofErr w:type="spellStart"/>
            <w:r w:rsidRPr="00355141">
              <w:rPr>
                <w:sz w:val="24"/>
                <w:szCs w:val="24"/>
              </w:rPr>
              <w:t>ДГ</w:t>
            </w:r>
            <w:r>
              <w:rPr>
                <w:sz w:val="24"/>
                <w:szCs w:val="24"/>
              </w:rPr>
              <w:t>и</w:t>
            </w:r>
            <w:r w:rsidRPr="00355141">
              <w:rPr>
                <w:sz w:val="24"/>
                <w:szCs w:val="24"/>
              </w:rPr>
              <w:t>ЗО</w:t>
            </w:r>
            <w:proofErr w:type="spellEnd"/>
            <w:r w:rsidRPr="00355141">
              <w:rPr>
                <w:sz w:val="24"/>
                <w:szCs w:val="24"/>
              </w:rPr>
              <w:t xml:space="preserve"> администрации </w:t>
            </w:r>
            <w:proofErr w:type="gramStart"/>
            <w:r w:rsidRPr="00355141">
              <w:rPr>
                <w:sz w:val="24"/>
                <w:szCs w:val="24"/>
              </w:rPr>
              <w:t>г</w:t>
            </w:r>
            <w:proofErr w:type="gramEnd"/>
            <w:r w:rsidRPr="00355141">
              <w:rPr>
                <w:sz w:val="24"/>
                <w:szCs w:val="24"/>
              </w:rPr>
              <w:t>. Оренбурга от</w:t>
            </w:r>
            <w:r>
              <w:rPr>
                <w:sz w:val="24"/>
                <w:szCs w:val="24"/>
              </w:rPr>
              <w:t xml:space="preserve"> </w:t>
            </w:r>
            <w:r w:rsidRPr="00355141">
              <w:rPr>
                <w:sz w:val="24"/>
                <w:szCs w:val="24"/>
              </w:rPr>
              <w:t>12.07.2024 № 2996-р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47114" w:rsidRPr="00BF7EBF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725 236,32</w:t>
            </w:r>
          </w:p>
        </w:tc>
      </w:tr>
      <w:tr w:rsidR="00647114" w:rsidRPr="00A44351" w:rsidTr="00647114">
        <w:trPr>
          <w:trHeight w:val="600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114" w:rsidRDefault="00647114" w:rsidP="00DD4187">
            <w:pPr>
              <w:rPr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>Земельный участок кадастровый номер 56:44:1001001:5059</w:t>
            </w:r>
          </w:p>
          <w:p w:rsidR="00647114" w:rsidRPr="00355141" w:rsidRDefault="00647114" w:rsidP="00DD4187">
            <w:pPr>
              <w:rPr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 xml:space="preserve">(распоряжение </w:t>
            </w:r>
            <w:proofErr w:type="spellStart"/>
            <w:r w:rsidRPr="00355141">
              <w:rPr>
                <w:sz w:val="24"/>
                <w:szCs w:val="24"/>
              </w:rPr>
              <w:t>ДГ</w:t>
            </w:r>
            <w:r>
              <w:rPr>
                <w:sz w:val="24"/>
                <w:szCs w:val="24"/>
              </w:rPr>
              <w:t>и</w:t>
            </w:r>
            <w:r w:rsidRPr="00355141">
              <w:rPr>
                <w:sz w:val="24"/>
                <w:szCs w:val="24"/>
              </w:rPr>
              <w:t>ЗО</w:t>
            </w:r>
            <w:proofErr w:type="spellEnd"/>
            <w:r w:rsidRPr="00355141">
              <w:rPr>
                <w:sz w:val="24"/>
                <w:szCs w:val="24"/>
              </w:rPr>
              <w:t xml:space="preserve"> администрации </w:t>
            </w:r>
            <w:proofErr w:type="gramStart"/>
            <w:r w:rsidRPr="00355141">
              <w:rPr>
                <w:sz w:val="24"/>
                <w:szCs w:val="24"/>
              </w:rPr>
              <w:t>г</w:t>
            </w:r>
            <w:proofErr w:type="gramEnd"/>
            <w:r w:rsidRPr="00355141">
              <w:rPr>
                <w:sz w:val="24"/>
                <w:szCs w:val="24"/>
              </w:rPr>
              <w:t>. Оренбурга от</w:t>
            </w:r>
            <w:r>
              <w:rPr>
                <w:sz w:val="24"/>
                <w:szCs w:val="24"/>
              </w:rPr>
              <w:t xml:space="preserve"> </w:t>
            </w:r>
            <w:r w:rsidRPr="00355141">
              <w:rPr>
                <w:sz w:val="24"/>
                <w:szCs w:val="24"/>
              </w:rPr>
              <w:t>01.07.2024 № 2779-р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462 636,72</w:t>
            </w:r>
          </w:p>
        </w:tc>
      </w:tr>
      <w:tr w:rsidR="00647114" w:rsidRPr="00A44351" w:rsidTr="00647114">
        <w:trPr>
          <w:trHeight w:val="1125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47114" w:rsidRPr="00A44351" w:rsidRDefault="00647114" w:rsidP="00DD418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114" w:rsidRPr="00355141" w:rsidRDefault="00647114" w:rsidP="00DD4187">
            <w:pPr>
              <w:rPr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>Земельный участок кадастровый номер 56:44:1007001:220</w:t>
            </w:r>
          </w:p>
          <w:p w:rsidR="00647114" w:rsidRPr="00355141" w:rsidRDefault="00647114" w:rsidP="00DD4187">
            <w:pPr>
              <w:rPr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 xml:space="preserve">(распоряжение </w:t>
            </w:r>
            <w:proofErr w:type="spellStart"/>
            <w:r w:rsidRPr="00355141">
              <w:rPr>
                <w:sz w:val="24"/>
                <w:szCs w:val="24"/>
              </w:rPr>
              <w:t>ДГ</w:t>
            </w:r>
            <w:r>
              <w:rPr>
                <w:sz w:val="24"/>
                <w:szCs w:val="24"/>
              </w:rPr>
              <w:t>и</w:t>
            </w:r>
            <w:r w:rsidRPr="00355141">
              <w:rPr>
                <w:sz w:val="24"/>
                <w:szCs w:val="24"/>
              </w:rPr>
              <w:t>ЗО</w:t>
            </w:r>
            <w:proofErr w:type="spellEnd"/>
            <w:r w:rsidRPr="00355141">
              <w:rPr>
                <w:sz w:val="24"/>
                <w:szCs w:val="24"/>
              </w:rPr>
              <w:t xml:space="preserve"> администрации </w:t>
            </w:r>
            <w:proofErr w:type="gramStart"/>
            <w:r w:rsidRPr="00355141">
              <w:rPr>
                <w:sz w:val="24"/>
                <w:szCs w:val="24"/>
              </w:rPr>
              <w:t>г</w:t>
            </w:r>
            <w:proofErr w:type="gramEnd"/>
            <w:r w:rsidRPr="00355141">
              <w:rPr>
                <w:sz w:val="24"/>
                <w:szCs w:val="24"/>
              </w:rPr>
              <w:t>. Оренбурга от 18.07.2024 №3105-р)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47114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477 188,22</w:t>
            </w:r>
          </w:p>
        </w:tc>
      </w:tr>
      <w:tr w:rsidR="00647114" w:rsidRPr="00A44351" w:rsidTr="00647114">
        <w:trPr>
          <w:trHeight w:val="60"/>
        </w:trPr>
        <w:tc>
          <w:tcPr>
            <w:tcW w:w="80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47114" w:rsidRPr="00A44351" w:rsidRDefault="00647114" w:rsidP="00DD4187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7114" w:rsidRPr="00A75470" w:rsidRDefault="00647114" w:rsidP="00DD4187">
            <w:pPr>
              <w:shd w:val="clear" w:color="auto" w:fill="FFFFFF"/>
              <w:tabs>
                <w:tab w:val="left" w:pos="3420"/>
              </w:tabs>
              <w:ind w:left="-130"/>
              <w:jc w:val="center"/>
              <w:rPr>
                <w:b/>
                <w:sz w:val="24"/>
                <w:szCs w:val="24"/>
              </w:rPr>
            </w:pPr>
            <w:r w:rsidRPr="00A75470">
              <w:rPr>
                <w:b/>
                <w:color w:val="000000"/>
                <w:sz w:val="24"/>
                <w:szCs w:val="24"/>
              </w:rPr>
              <w:t>3 868 023,15</w:t>
            </w:r>
          </w:p>
        </w:tc>
      </w:tr>
    </w:tbl>
    <w:p w:rsidR="00647114" w:rsidRDefault="00647114" w:rsidP="0064711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u w:val="single"/>
        </w:rPr>
      </w:pPr>
    </w:p>
    <w:p w:rsidR="00647114" w:rsidRPr="00A44351" w:rsidRDefault="00647114" w:rsidP="0064711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44351">
        <w:rPr>
          <w:sz w:val="28"/>
          <w:szCs w:val="28"/>
        </w:rPr>
        <w:t xml:space="preserve">В отчетном периоде осуществлялась </w:t>
      </w:r>
      <w:r w:rsidRPr="00A44351">
        <w:rPr>
          <w:b/>
          <w:sz w:val="28"/>
          <w:szCs w:val="28"/>
          <w:u w:val="single"/>
        </w:rPr>
        <w:t>внутриведомственная передача объектов нефинансовых активов</w:t>
      </w:r>
      <w:r w:rsidRPr="00A44351">
        <w:rPr>
          <w:sz w:val="28"/>
          <w:szCs w:val="28"/>
        </w:rPr>
        <w:t xml:space="preserve"> (</w:t>
      </w:r>
      <w:r w:rsidRPr="00A44351">
        <w:rPr>
          <w:b/>
          <w:sz w:val="28"/>
          <w:szCs w:val="28"/>
        </w:rPr>
        <w:t>счет 1 304 04).</w:t>
      </w:r>
    </w:p>
    <w:p w:rsidR="00647114" w:rsidRPr="00A44351" w:rsidRDefault="00647114" w:rsidP="00647114">
      <w:pPr>
        <w:pStyle w:val="a3"/>
        <w:rPr>
          <w:sz w:val="28"/>
          <w:szCs w:val="28"/>
        </w:rPr>
      </w:pPr>
      <w:r w:rsidRPr="00A44351"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2239"/>
        <w:gridCol w:w="3686"/>
        <w:gridCol w:w="1701"/>
        <w:gridCol w:w="1730"/>
      </w:tblGrid>
      <w:tr w:rsidR="00647114" w:rsidRPr="00A44351" w:rsidTr="00DD4187">
        <w:tc>
          <w:tcPr>
            <w:tcW w:w="846" w:type="dxa"/>
          </w:tcPr>
          <w:p w:rsidR="00647114" w:rsidRPr="00A44351" w:rsidRDefault="00647114" w:rsidP="00DD4187">
            <w:pPr>
              <w:pStyle w:val="a3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435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44351">
              <w:rPr>
                <w:sz w:val="24"/>
                <w:szCs w:val="24"/>
              </w:rPr>
              <w:t>/</w:t>
            </w:r>
            <w:proofErr w:type="spellStart"/>
            <w:r w:rsidRPr="00A4435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39" w:type="dxa"/>
          </w:tcPr>
          <w:p w:rsidR="00647114" w:rsidRPr="00A44351" w:rsidRDefault="00647114" w:rsidP="00DD4187">
            <w:pPr>
              <w:pStyle w:val="a3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3686" w:type="dxa"/>
          </w:tcPr>
          <w:p w:rsidR="00647114" w:rsidRPr="00A44351" w:rsidRDefault="00647114" w:rsidP="00DD4187">
            <w:pPr>
              <w:pStyle w:val="a3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701" w:type="dxa"/>
          </w:tcPr>
          <w:p w:rsidR="00647114" w:rsidRPr="00A44351" w:rsidRDefault="00647114" w:rsidP="00DD4187">
            <w:pPr>
              <w:pStyle w:val="a3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730" w:type="dxa"/>
          </w:tcPr>
          <w:p w:rsidR="00647114" w:rsidRPr="00A44351" w:rsidRDefault="00647114" w:rsidP="00DD4187">
            <w:pPr>
              <w:pStyle w:val="a3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Сумма амортизации, руб.</w:t>
            </w:r>
          </w:p>
        </w:tc>
      </w:tr>
      <w:tr w:rsidR="00647114" w:rsidRPr="00A44351" w:rsidTr="00DD4187">
        <w:trPr>
          <w:trHeight w:val="925"/>
        </w:trPr>
        <w:tc>
          <w:tcPr>
            <w:tcW w:w="846" w:type="dxa"/>
          </w:tcPr>
          <w:p w:rsidR="00647114" w:rsidRPr="00A44351" w:rsidRDefault="00647114" w:rsidP="00DD4187">
            <w:pPr>
              <w:pStyle w:val="a3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1.</w:t>
            </w:r>
          </w:p>
        </w:tc>
        <w:tc>
          <w:tcPr>
            <w:tcW w:w="2239" w:type="dxa"/>
          </w:tcPr>
          <w:p w:rsidR="00647114" w:rsidRPr="00A44351" w:rsidRDefault="00647114" w:rsidP="00DD4187">
            <w:pPr>
              <w:pStyle w:val="a3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Северного округа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 w:rsidRPr="00A44351">
              <w:rPr>
                <w:sz w:val="24"/>
                <w:szCs w:val="24"/>
              </w:rPr>
              <w:t xml:space="preserve"> Оренбурга</w:t>
            </w:r>
          </w:p>
        </w:tc>
        <w:tc>
          <w:tcPr>
            <w:tcW w:w="3686" w:type="dxa"/>
          </w:tcPr>
          <w:p w:rsidR="00647114" w:rsidRPr="00A44351" w:rsidRDefault="00647114" w:rsidP="00DD4187">
            <w:pPr>
              <w:pStyle w:val="a3"/>
              <w:rPr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Мусорные контейнеры (</w:t>
            </w:r>
            <w:r w:rsidRPr="00A44351">
              <w:rPr>
                <w:sz w:val="24"/>
                <w:szCs w:val="24"/>
              </w:rPr>
              <w:t xml:space="preserve">Распоряжение </w:t>
            </w:r>
            <w:proofErr w:type="spellStart"/>
            <w:r>
              <w:rPr>
                <w:sz w:val="24"/>
                <w:szCs w:val="24"/>
              </w:rPr>
              <w:t>ДИиЖО</w:t>
            </w:r>
            <w:proofErr w:type="spellEnd"/>
            <w:r>
              <w:rPr>
                <w:sz w:val="24"/>
                <w:szCs w:val="24"/>
              </w:rPr>
              <w:t xml:space="preserve"> администрации</w:t>
            </w:r>
            <w:r w:rsidRPr="00A44351">
              <w:rPr>
                <w:sz w:val="24"/>
                <w:szCs w:val="24"/>
              </w:rPr>
              <w:t xml:space="preserve"> </w:t>
            </w:r>
            <w:proofErr w:type="gramStart"/>
            <w:r w:rsidRPr="00A44351">
              <w:rPr>
                <w:sz w:val="24"/>
                <w:szCs w:val="24"/>
              </w:rPr>
              <w:t>г</w:t>
            </w:r>
            <w:proofErr w:type="gramEnd"/>
            <w:r w:rsidRPr="00A44351">
              <w:rPr>
                <w:sz w:val="24"/>
                <w:szCs w:val="24"/>
              </w:rPr>
              <w:t>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 от 23.09.2024</w:t>
            </w:r>
            <w:r>
              <w:rPr>
                <w:color w:val="000000"/>
                <w:sz w:val="24"/>
                <w:szCs w:val="24"/>
              </w:rPr>
              <w:t xml:space="preserve"> № </w:t>
            </w:r>
            <w:r w:rsidRPr="00A44351">
              <w:rPr>
                <w:color w:val="000000"/>
                <w:sz w:val="24"/>
                <w:szCs w:val="24"/>
              </w:rPr>
              <w:t>496)</w:t>
            </w:r>
          </w:p>
        </w:tc>
        <w:tc>
          <w:tcPr>
            <w:tcW w:w="1701" w:type="dxa"/>
          </w:tcPr>
          <w:p w:rsidR="00647114" w:rsidRPr="00A44351" w:rsidRDefault="00647114" w:rsidP="00DD4187">
            <w:pPr>
              <w:pStyle w:val="a3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681 297,75</w:t>
            </w:r>
          </w:p>
        </w:tc>
        <w:tc>
          <w:tcPr>
            <w:tcW w:w="1730" w:type="dxa"/>
          </w:tcPr>
          <w:p w:rsidR="00647114" w:rsidRPr="00A44351" w:rsidRDefault="00647114" w:rsidP="00DD4187">
            <w:pPr>
              <w:pStyle w:val="a3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681 297,75</w:t>
            </w:r>
          </w:p>
        </w:tc>
      </w:tr>
    </w:tbl>
    <w:p w:rsidR="00647114" w:rsidRDefault="00647114" w:rsidP="00647114">
      <w:pPr>
        <w:tabs>
          <w:tab w:val="left" w:pos="0"/>
        </w:tabs>
        <w:ind w:firstLine="720"/>
        <w:jc w:val="both"/>
        <w:rPr>
          <w:b/>
          <w:sz w:val="28"/>
          <w:szCs w:val="28"/>
          <w:u w:val="single"/>
        </w:rPr>
      </w:pPr>
    </w:p>
    <w:p w:rsidR="00647114" w:rsidRPr="0094711A" w:rsidRDefault="00647114" w:rsidP="00647114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94711A">
        <w:rPr>
          <w:b/>
          <w:sz w:val="28"/>
          <w:szCs w:val="28"/>
          <w:u w:val="single"/>
        </w:rPr>
        <w:t>Форма 0503168</w:t>
      </w:r>
      <w:r w:rsidRPr="0094711A">
        <w:rPr>
          <w:sz w:val="28"/>
          <w:szCs w:val="28"/>
        </w:rPr>
        <w:t xml:space="preserve"> «Сведения о движении нефинансовых активов». </w:t>
      </w:r>
    </w:p>
    <w:p w:rsidR="00647114" w:rsidRPr="0094711A" w:rsidRDefault="00647114" w:rsidP="00647114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647114" w:rsidRPr="0094711A" w:rsidRDefault="00647114" w:rsidP="00647114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В течение отчетного периода по Администрации села Краснохолм Дзержинского района </w:t>
      </w:r>
      <w:proofErr w:type="gramStart"/>
      <w:r w:rsidRPr="0094711A">
        <w:rPr>
          <w:sz w:val="28"/>
          <w:szCs w:val="28"/>
        </w:rPr>
        <w:t>г</w:t>
      </w:r>
      <w:proofErr w:type="gramEnd"/>
      <w:r w:rsidRPr="0094711A">
        <w:rPr>
          <w:sz w:val="28"/>
          <w:szCs w:val="28"/>
        </w:rPr>
        <w:t>. Оренбурга отражались изменения нефинансовых активов.</w:t>
      </w:r>
    </w:p>
    <w:p w:rsidR="00647114" w:rsidRPr="0094711A" w:rsidRDefault="00647114" w:rsidP="00647114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5</w:t>
      </w:r>
      <w:r w:rsidRPr="0094711A">
        <w:rPr>
          <w:sz w:val="28"/>
          <w:szCs w:val="28"/>
        </w:rPr>
        <w:t xml:space="preserve"> балансовая стоимость основных средств составила </w:t>
      </w:r>
      <w:r>
        <w:rPr>
          <w:sz w:val="28"/>
          <w:szCs w:val="28"/>
        </w:rPr>
        <w:t>17 112 844,23</w:t>
      </w:r>
      <w:r w:rsidRPr="0094711A">
        <w:rPr>
          <w:sz w:val="28"/>
          <w:szCs w:val="28"/>
        </w:rPr>
        <w:t xml:space="preserve"> руб., в том числе: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нежилые помещения (здания и сооружения) – </w:t>
      </w:r>
      <w:r>
        <w:rPr>
          <w:sz w:val="28"/>
          <w:szCs w:val="28"/>
        </w:rPr>
        <w:t>7 195 052,63</w:t>
      </w:r>
      <w:r w:rsidRPr="0094711A">
        <w:rPr>
          <w:sz w:val="28"/>
          <w:szCs w:val="28"/>
        </w:rPr>
        <w:t xml:space="preserve"> руб.,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машины и оборудование – </w:t>
      </w:r>
      <w:r>
        <w:rPr>
          <w:sz w:val="28"/>
          <w:szCs w:val="28"/>
        </w:rPr>
        <w:t>855 983,46</w:t>
      </w:r>
      <w:r w:rsidRPr="0094711A">
        <w:rPr>
          <w:sz w:val="28"/>
          <w:szCs w:val="28"/>
        </w:rPr>
        <w:t xml:space="preserve"> руб.,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транспортные средства – </w:t>
      </w:r>
      <w:r>
        <w:rPr>
          <w:sz w:val="28"/>
          <w:szCs w:val="28"/>
        </w:rPr>
        <w:t>627 250,00</w:t>
      </w:r>
      <w:r w:rsidRPr="0094711A">
        <w:rPr>
          <w:sz w:val="28"/>
          <w:szCs w:val="28"/>
        </w:rPr>
        <w:t xml:space="preserve"> руб.,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инвентарь производственный и хозяйственный – </w:t>
      </w:r>
      <w:r>
        <w:rPr>
          <w:sz w:val="28"/>
          <w:szCs w:val="28"/>
        </w:rPr>
        <w:t>8 418 558,14</w:t>
      </w:r>
      <w:r w:rsidRPr="0094711A">
        <w:rPr>
          <w:sz w:val="28"/>
          <w:szCs w:val="28"/>
        </w:rPr>
        <w:t xml:space="preserve"> руб.,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>прочие основные средства – 16 000,00 руб.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Поступление основных средств за отчетный период составило </w:t>
      </w:r>
      <w:r>
        <w:rPr>
          <w:sz w:val="28"/>
          <w:szCs w:val="28"/>
        </w:rPr>
        <w:t>1 679 510,36</w:t>
      </w:r>
      <w:r w:rsidRPr="0094711A">
        <w:rPr>
          <w:sz w:val="28"/>
          <w:szCs w:val="28"/>
        </w:rPr>
        <w:t xml:space="preserve"> руб., в том числе: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по счету 1 101 32 – </w:t>
      </w:r>
      <w:r>
        <w:rPr>
          <w:sz w:val="28"/>
          <w:szCs w:val="28"/>
        </w:rPr>
        <w:t>193 534,65</w:t>
      </w:r>
      <w:r w:rsidRPr="009471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из них 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модернизация основных средств</w:t>
      </w:r>
      <w:r w:rsidRPr="0094711A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193 534,65</w:t>
      </w:r>
      <w:r w:rsidRPr="0094711A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: </w:t>
      </w:r>
      <w:r w:rsidRPr="0094711A">
        <w:rPr>
          <w:sz w:val="28"/>
          <w:szCs w:val="28"/>
        </w:rPr>
        <w:t xml:space="preserve">стела въездная </w:t>
      </w:r>
      <w:r>
        <w:rPr>
          <w:sz w:val="28"/>
          <w:szCs w:val="28"/>
        </w:rPr>
        <w:t>– 32 326,91 руб., контейнерные площадки – 161 207,74 руб. (оборудование спусков для выкатывания контейнеров);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bookmarkStart w:id="1" w:name="_Hlk158124816"/>
      <w:r w:rsidRPr="0094711A">
        <w:rPr>
          <w:sz w:val="28"/>
          <w:szCs w:val="28"/>
        </w:rPr>
        <w:t>по счету 1 101 3</w:t>
      </w:r>
      <w:r>
        <w:rPr>
          <w:sz w:val="28"/>
          <w:szCs w:val="28"/>
        </w:rPr>
        <w:t>4</w:t>
      </w:r>
      <w:r w:rsidRPr="0094711A">
        <w:rPr>
          <w:sz w:val="28"/>
          <w:szCs w:val="28"/>
        </w:rPr>
        <w:t xml:space="preserve"> – </w:t>
      </w:r>
      <w:r>
        <w:rPr>
          <w:sz w:val="28"/>
          <w:szCs w:val="28"/>
        </w:rPr>
        <w:t>55 850,00 руб., из них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711A">
        <w:rPr>
          <w:sz w:val="28"/>
          <w:szCs w:val="28"/>
        </w:rPr>
        <w:t>приобретен</w:t>
      </w:r>
      <w:r>
        <w:rPr>
          <w:sz w:val="28"/>
          <w:szCs w:val="28"/>
        </w:rPr>
        <w:t>о</w:t>
      </w:r>
      <w:r w:rsidRPr="0094711A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55 850,00</w:t>
      </w:r>
      <w:r w:rsidRPr="0094711A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(снегоуборщик);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по счету 1 101 36 – </w:t>
      </w:r>
      <w:r>
        <w:rPr>
          <w:sz w:val="28"/>
          <w:szCs w:val="28"/>
        </w:rPr>
        <w:t>1 430 125,71 руб., из них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711A">
        <w:rPr>
          <w:sz w:val="28"/>
          <w:szCs w:val="28"/>
        </w:rPr>
        <w:t xml:space="preserve">получено безвозмездно на сумму </w:t>
      </w:r>
      <w:r>
        <w:rPr>
          <w:sz w:val="28"/>
          <w:szCs w:val="28"/>
        </w:rPr>
        <w:t>681 297,75</w:t>
      </w:r>
      <w:r w:rsidRPr="0094711A">
        <w:rPr>
          <w:sz w:val="28"/>
          <w:szCs w:val="28"/>
        </w:rPr>
        <w:t xml:space="preserve"> руб. </w:t>
      </w:r>
      <w:r>
        <w:rPr>
          <w:sz w:val="28"/>
          <w:szCs w:val="28"/>
        </w:rPr>
        <w:t>(</w:t>
      </w:r>
      <w:r w:rsidRPr="0094711A">
        <w:rPr>
          <w:sz w:val="28"/>
          <w:szCs w:val="28"/>
        </w:rPr>
        <w:t xml:space="preserve">контейнеры для раздельного накопления твердых коммунальных отходов </w:t>
      </w:r>
      <w:r>
        <w:rPr>
          <w:sz w:val="28"/>
          <w:szCs w:val="28"/>
        </w:rPr>
        <w:t>48</w:t>
      </w:r>
      <w:r w:rsidRPr="0094711A">
        <w:rPr>
          <w:sz w:val="28"/>
          <w:szCs w:val="28"/>
        </w:rPr>
        <w:t xml:space="preserve"> шт.</w:t>
      </w:r>
      <w:r>
        <w:rPr>
          <w:sz w:val="28"/>
          <w:szCs w:val="28"/>
        </w:rPr>
        <w:t>),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приобретено на сумму 748 827,96 руб. (бункер-накопитель для ТБО 12 шт.)</w:t>
      </w:r>
    </w:p>
    <w:bookmarkEnd w:id="1"/>
    <w:p w:rsidR="00647114" w:rsidRPr="0094711A" w:rsidRDefault="00647114" w:rsidP="00647114">
      <w:pPr>
        <w:jc w:val="both"/>
        <w:rPr>
          <w:sz w:val="28"/>
          <w:szCs w:val="28"/>
          <w:u w:val="single"/>
        </w:rPr>
      </w:pP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>Выбыти</w:t>
      </w:r>
      <w:r>
        <w:rPr>
          <w:sz w:val="28"/>
          <w:szCs w:val="28"/>
        </w:rPr>
        <w:t xml:space="preserve">я </w:t>
      </w:r>
      <w:r w:rsidRPr="0094711A">
        <w:rPr>
          <w:sz w:val="28"/>
          <w:szCs w:val="28"/>
        </w:rPr>
        <w:t xml:space="preserve">основных средств за отчетный период </w:t>
      </w:r>
      <w:r>
        <w:rPr>
          <w:sz w:val="28"/>
          <w:szCs w:val="28"/>
        </w:rPr>
        <w:t>не было.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5</w:t>
      </w:r>
      <w:r w:rsidRPr="0094711A">
        <w:rPr>
          <w:sz w:val="28"/>
          <w:szCs w:val="28"/>
        </w:rPr>
        <w:t xml:space="preserve"> года стоимость земли составила </w:t>
      </w:r>
      <w:r>
        <w:rPr>
          <w:sz w:val="28"/>
          <w:szCs w:val="28"/>
        </w:rPr>
        <w:t>6 045 331,47</w:t>
      </w:r>
      <w:r w:rsidRPr="0094711A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</w:t>
      </w:r>
      <w:r w:rsidRPr="0094711A">
        <w:rPr>
          <w:sz w:val="28"/>
          <w:szCs w:val="28"/>
        </w:rPr>
        <w:t xml:space="preserve">Поступление земли составило </w:t>
      </w:r>
      <w:r>
        <w:rPr>
          <w:sz w:val="28"/>
          <w:szCs w:val="28"/>
        </w:rPr>
        <w:t>3 368 023,15</w:t>
      </w:r>
      <w:r w:rsidRPr="0094711A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(7 земельных участков).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</w:p>
    <w:p w:rsidR="00647114" w:rsidRPr="0094711A" w:rsidRDefault="00647114" w:rsidP="00647114">
      <w:pPr>
        <w:ind w:firstLine="539"/>
        <w:jc w:val="both"/>
        <w:rPr>
          <w:color w:val="000000"/>
          <w:sz w:val="28"/>
          <w:szCs w:val="28"/>
        </w:rPr>
      </w:pPr>
      <w:r w:rsidRPr="0094711A">
        <w:rPr>
          <w:color w:val="000000"/>
          <w:sz w:val="28"/>
          <w:szCs w:val="28"/>
        </w:rPr>
        <w:t>По состоянию на 01.01.202</w:t>
      </w:r>
      <w:r>
        <w:rPr>
          <w:color w:val="000000"/>
          <w:sz w:val="28"/>
          <w:szCs w:val="28"/>
        </w:rPr>
        <w:t>5</w:t>
      </w:r>
      <w:r w:rsidRPr="0094711A">
        <w:rPr>
          <w:color w:val="000000"/>
          <w:sz w:val="28"/>
          <w:szCs w:val="28"/>
        </w:rPr>
        <w:t xml:space="preserve"> года стоимость материальных запасов составила               </w:t>
      </w:r>
      <w:r>
        <w:rPr>
          <w:sz w:val="28"/>
          <w:szCs w:val="28"/>
        </w:rPr>
        <w:t>791 854,27</w:t>
      </w:r>
      <w:r w:rsidRPr="0094711A">
        <w:rPr>
          <w:sz w:val="28"/>
          <w:szCs w:val="28"/>
        </w:rPr>
        <w:t xml:space="preserve"> </w:t>
      </w:r>
      <w:r w:rsidRPr="0094711A">
        <w:rPr>
          <w:color w:val="000000"/>
          <w:sz w:val="28"/>
          <w:szCs w:val="28"/>
        </w:rPr>
        <w:t>руб.</w:t>
      </w:r>
    </w:p>
    <w:p w:rsidR="00647114" w:rsidRPr="0094711A" w:rsidRDefault="00647114" w:rsidP="00647114">
      <w:pPr>
        <w:ind w:firstLine="539"/>
        <w:jc w:val="both"/>
        <w:rPr>
          <w:color w:val="000000"/>
          <w:sz w:val="28"/>
          <w:szCs w:val="28"/>
        </w:rPr>
      </w:pPr>
      <w:r w:rsidRPr="0094711A">
        <w:rPr>
          <w:color w:val="000000"/>
          <w:sz w:val="28"/>
          <w:szCs w:val="28"/>
        </w:rPr>
        <w:t xml:space="preserve">Поступило материальных запасов на сумму </w:t>
      </w:r>
      <w:r>
        <w:rPr>
          <w:sz w:val="28"/>
          <w:szCs w:val="28"/>
        </w:rPr>
        <w:t>790 095,40</w:t>
      </w:r>
      <w:r w:rsidRPr="0094711A">
        <w:rPr>
          <w:sz w:val="28"/>
          <w:szCs w:val="28"/>
        </w:rPr>
        <w:t xml:space="preserve"> </w:t>
      </w:r>
      <w:r w:rsidRPr="0094711A">
        <w:rPr>
          <w:color w:val="000000"/>
          <w:sz w:val="28"/>
          <w:szCs w:val="28"/>
        </w:rPr>
        <w:t>руб., в том числе:</w:t>
      </w:r>
    </w:p>
    <w:p w:rsidR="00647114" w:rsidRPr="0094711A" w:rsidRDefault="00647114" w:rsidP="00647114">
      <w:pPr>
        <w:ind w:firstLine="539"/>
        <w:jc w:val="both"/>
        <w:rPr>
          <w:color w:val="000000"/>
          <w:sz w:val="28"/>
          <w:szCs w:val="28"/>
        </w:rPr>
      </w:pPr>
      <w:r w:rsidRPr="0094711A">
        <w:rPr>
          <w:color w:val="000000"/>
          <w:sz w:val="28"/>
          <w:szCs w:val="28"/>
        </w:rPr>
        <w:t xml:space="preserve">- приобретено на сумму </w:t>
      </w:r>
      <w:r>
        <w:rPr>
          <w:color w:val="000000"/>
          <w:sz w:val="28"/>
          <w:szCs w:val="28"/>
        </w:rPr>
        <w:t>790 095,40</w:t>
      </w:r>
      <w:r w:rsidRPr="0094711A">
        <w:rPr>
          <w:color w:val="000000"/>
          <w:sz w:val="28"/>
          <w:szCs w:val="28"/>
        </w:rPr>
        <w:t xml:space="preserve"> руб. (бензин – </w:t>
      </w:r>
      <w:r>
        <w:rPr>
          <w:color w:val="000000"/>
          <w:sz w:val="28"/>
          <w:szCs w:val="28"/>
        </w:rPr>
        <w:t>258 768,00</w:t>
      </w:r>
      <w:r w:rsidRPr="0094711A">
        <w:rPr>
          <w:color w:val="000000"/>
          <w:sz w:val="28"/>
          <w:szCs w:val="28"/>
        </w:rPr>
        <w:t xml:space="preserve"> руб., автозапчасти – </w:t>
      </w:r>
      <w:r>
        <w:rPr>
          <w:color w:val="000000"/>
          <w:sz w:val="28"/>
          <w:szCs w:val="28"/>
        </w:rPr>
        <w:t>21 810,00</w:t>
      </w:r>
      <w:r w:rsidRPr="0094711A">
        <w:rPr>
          <w:color w:val="000000"/>
          <w:sz w:val="28"/>
          <w:szCs w:val="28"/>
        </w:rPr>
        <w:t xml:space="preserve"> руб., канцтовары – </w:t>
      </w:r>
      <w:r>
        <w:rPr>
          <w:color w:val="000000"/>
          <w:sz w:val="28"/>
          <w:szCs w:val="28"/>
        </w:rPr>
        <w:t>29 785,00</w:t>
      </w:r>
      <w:r w:rsidRPr="0094711A">
        <w:rPr>
          <w:color w:val="000000"/>
          <w:sz w:val="28"/>
          <w:szCs w:val="28"/>
        </w:rPr>
        <w:t xml:space="preserve"> руб., </w:t>
      </w:r>
      <w:r>
        <w:rPr>
          <w:color w:val="000000"/>
          <w:sz w:val="28"/>
          <w:szCs w:val="28"/>
        </w:rPr>
        <w:t>саженцы рябины</w:t>
      </w:r>
      <w:r w:rsidRPr="0094711A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479 732,40</w:t>
      </w:r>
      <w:r w:rsidRPr="0094711A">
        <w:rPr>
          <w:color w:val="000000"/>
          <w:sz w:val="28"/>
          <w:szCs w:val="28"/>
        </w:rPr>
        <w:t xml:space="preserve"> руб.)</w:t>
      </w:r>
      <w:r>
        <w:rPr>
          <w:color w:val="000000"/>
          <w:sz w:val="28"/>
          <w:szCs w:val="28"/>
        </w:rPr>
        <w:t>.</w:t>
      </w:r>
      <w:r w:rsidRPr="0094711A">
        <w:rPr>
          <w:color w:val="000000"/>
          <w:sz w:val="28"/>
          <w:szCs w:val="28"/>
        </w:rPr>
        <w:t xml:space="preserve"> </w:t>
      </w:r>
    </w:p>
    <w:p w:rsidR="00647114" w:rsidRPr="0094711A" w:rsidRDefault="00647114" w:rsidP="00647114">
      <w:pPr>
        <w:ind w:firstLine="539"/>
        <w:jc w:val="both"/>
        <w:rPr>
          <w:color w:val="000000"/>
          <w:sz w:val="28"/>
          <w:szCs w:val="28"/>
        </w:rPr>
      </w:pPr>
      <w:r w:rsidRPr="0094711A">
        <w:rPr>
          <w:color w:val="000000"/>
          <w:sz w:val="28"/>
          <w:szCs w:val="28"/>
        </w:rPr>
        <w:t xml:space="preserve">Выбыло материальных запасов на сумму 243 584,37 руб., в том числе списано: бензин – </w:t>
      </w:r>
      <w:r>
        <w:rPr>
          <w:color w:val="000000"/>
          <w:sz w:val="28"/>
          <w:szCs w:val="28"/>
        </w:rPr>
        <w:t>259 257,88</w:t>
      </w:r>
      <w:r w:rsidRPr="0094711A">
        <w:rPr>
          <w:color w:val="000000"/>
          <w:sz w:val="28"/>
          <w:szCs w:val="28"/>
        </w:rPr>
        <w:t xml:space="preserve"> руб.,</w:t>
      </w:r>
      <w:r>
        <w:rPr>
          <w:color w:val="000000"/>
          <w:sz w:val="28"/>
          <w:szCs w:val="28"/>
        </w:rPr>
        <w:t xml:space="preserve"> канцтовары - </w:t>
      </w:r>
      <w:r w:rsidRPr="00C72D5E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> </w:t>
      </w:r>
      <w:r w:rsidRPr="00C72D5E">
        <w:rPr>
          <w:color w:val="000000"/>
          <w:sz w:val="28"/>
          <w:szCs w:val="28"/>
        </w:rPr>
        <w:t>411</w:t>
      </w:r>
      <w:r>
        <w:rPr>
          <w:color w:val="000000"/>
          <w:sz w:val="28"/>
          <w:szCs w:val="28"/>
        </w:rPr>
        <w:t xml:space="preserve">,00 руб., </w:t>
      </w:r>
      <w:r w:rsidRPr="0094711A">
        <w:rPr>
          <w:color w:val="000000"/>
          <w:sz w:val="28"/>
          <w:szCs w:val="28"/>
        </w:rPr>
        <w:t xml:space="preserve">электротовары – </w:t>
      </w:r>
      <w:r>
        <w:rPr>
          <w:color w:val="000000"/>
          <w:sz w:val="28"/>
          <w:szCs w:val="28"/>
        </w:rPr>
        <w:t>21 504,28</w:t>
      </w:r>
      <w:r w:rsidRPr="0094711A">
        <w:rPr>
          <w:color w:val="000000"/>
          <w:sz w:val="28"/>
          <w:szCs w:val="28"/>
        </w:rPr>
        <w:t xml:space="preserve"> руб.</w:t>
      </w:r>
    </w:p>
    <w:p w:rsidR="00647114" w:rsidRPr="0094711A" w:rsidRDefault="00647114" w:rsidP="00647114">
      <w:pPr>
        <w:tabs>
          <w:tab w:val="left" w:pos="0"/>
        </w:tabs>
        <w:ind w:firstLine="426"/>
        <w:jc w:val="both"/>
        <w:rPr>
          <w:b/>
          <w:sz w:val="28"/>
          <w:szCs w:val="28"/>
          <w:u w:val="single"/>
        </w:rPr>
      </w:pPr>
    </w:p>
    <w:p w:rsidR="00647114" w:rsidRDefault="00647114" w:rsidP="00647114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состоянию на отчетную дату в Сведениях по дебиторской и кредиторской задолженности </w:t>
      </w:r>
      <w:r>
        <w:rPr>
          <w:b/>
          <w:bCs/>
          <w:color w:val="000000"/>
          <w:sz w:val="28"/>
          <w:szCs w:val="28"/>
        </w:rPr>
        <w:t>(форма 0503169)</w:t>
      </w:r>
      <w:r>
        <w:rPr>
          <w:color w:val="000000"/>
          <w:sz w:val="28"/>
          <w:szCs w:val="28"/>
        </w:rPr>
        <w:t xml:space="preserve"> отражена дебиторская задолженность на общую сумму 282 997,75 руб., кредиторская задолженность в сумме 160 678,55 руб. </w:t>
      </w:r>
    </w:p>
    <w:p w:rsidR="002234CD" w:rsidRDefault="002234CD" w:rsidP="00647114">
      <w:pPr>
        <w:ind w:firstLine="700"/>
        <w:jc w:val="both"/>
        <w:rPr>
          <w:b/>
          <w:sz w:val="28"/>
          <w:szCs w:val="28"/>
        </w:rPr>
      </w:pPr>
    </w:p>
    <w:p w:rsidR="002234CD" w:rsidRDefault="002234CD" w:rsidP="00647114">
      <w:pPr>
        <w:ind w:firstLine="700"/>
        <w:jc w:val="both"/>
        <w:rPr>
          <w:color w:val="000000"/>
          <w:sz w:val="28"/>
          <w:szCs w:val="28"/>
        </w:rPr>
      </w:pPr>
      <w:r w:rsidRPr="00010C33">
        <w:rPr>
          <w:b/>
          <w:sz w:val="28"/>
          <w:szCs w:val="28"/>
        </w:rPr>
        <w:t>Анализ дебиторской задолженности по состоянию на 01.01.2025 в сравнении с данными на 01.01.2024 (к форме 0503169)</w:t>
      </w:r>
    </w:p>
    <w:p w:rsidR="00647114" w:rsidRDefault="00647114" w:rsidP="00647114">
      <w:pPr>
        <w:ind w:firstLine="700"/>
        <w:jc w:val="both"/>
        <w:rPr>
          <w:color w:val="000000"/>
          <w:sz w:val="28"/>
          <w:szCs w:val="28"/>
        </w:rPr>
      </w:pPr>
    </w:p>
    <w:tbl>
      <w:tblPr>
        <w:tblW w:w="10108" w:type="dxa"/>
        <w:tblInd w:w="93" w:type="dxa"/>
        <w:tblLayout w:type="fixed"/>
        <w:tblLook w:val="04A0"/>
      </w:tblPr>
      <w:tblGrid>
        <w:gridCol w:w="1745"/>
        <w:gridCol w:w="1985"/>
        <w:gridCol w:w="1559"/>
        <w:gridCol w:w="2511"/>
        <w:gridCol w:w="2308"/>
      </w:tblGrid>
      <w:tr w:rsidR="00647114" w:rsidRPr="00DC5DBC" w:rsidTr="00647114">
        <w:trPr>
          <w:trHeight w:val="705"/>
          <w:tblHeader/>
        </w:trPr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Код счета бюджетного учета гр. 1</w:t>
            </w:r>
            <w:r>
              <w:rPr>
                <w:sz w:val="24"/>
                <w:szCs w:val="24"/>
              </w:rPr>
              <w:t xml:space="preserve"> </w:t>
            </w:r>
            <w:r w:rsidRPr="00DC5DBC">
              <w:rPr>
                <w:sz w:val="24"/>
                <w:szCs w:val="24"/>
              </w:rPr>
              <w:t>формы 0503169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Сумма задолженности,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Расшифровка дебиторской задолженности (что учтено по счету)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647114" w:rsidRPr="00DC5DBC" w:rsidTr="00647114">
        <w:trPr>
          <w:trHeight w:val="960"/>
          <w:tblHeader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Данные за аналогичный отчетный период прошлого финансового года (на 01.01.2024)           гр. 2   форм 0503169, 0503769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Данные за отчетный период</w:t>
            </w:r>
          </w:p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(на 01.01.2025)</w:t>
            </w: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  <w:tblHeader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5</w:t>
            </w:r>
          </w:p>
        </w:tc>
      </w:tr>
      <w:tr w:rsidR="00647114" w:rsidRPr="00DC5DBC" w:rsidTr="00647114">
        <w:trPr>
          <w:trHeight w:val="437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1 20611 000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493,55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493,55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ind w:right="-148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переплата заработной платы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bookmarkStart w:id="2" w:name="_GoBack"/>
            <w:bookmarkEnd w:id="2"/>
          </w:p>
        </w:tc>
      </w:tr>
      <w:tr w:rsidR="00647114" w:rsidRPr="00DC5DBC" w:rsidTr="00DD4187">
        <w:trPr>
          <w:trHeight w:val="1305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1 20623 000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282 504,20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аванс за </w:t>
            </w:r>
            <w:r w:rsidRPr="00DC5DBC">
              <w:rPr>
                <w:sz w:val="24"/>
                <w:szCs w:val="24"/>
              </w:rPr>
              <w:t>поставку электроэнергии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(282504,20 руб.) Акт поставки электроэнергии за декабрь 2024 года на отчетную дату не поступил. Аванс за декабрь прошлого года зачтен через ошибки прошлых лет, как </w:t>
            </w:r>
            <w:r>
              <w:rPr>
                <w:sz w:val="24"/>
                <w:szCs w:val="24"/>
              </w:rPr>
              <w:lastRenderedPageBreak/>
              <w:t>несвоевременное поступление документов</w:t>
            </w:r>
          </w:p>
        </w:tc>
      </w:tr>
      <w:tr w:rsidR="00647114" w:rsidRPr="00DC5DBC" w:rsidTr="00DD4187">
        <w:trPr>
          <w:trHeight w:val="1305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1 20626 000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25 861,53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аванс за т</w:t>
            </w:r>
            <w:r w:rsidRPr="00812B5D">
              <w:rPr>
                <w:sz w:val="24"/>
                <w:szCs w:val="24"/>
              </w:rPr>
              <w:t>ехнологическое присоединение к электрическим сетям въездной стелы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DD4187">
        <w:trPr>
          <w:trHeight w:val="315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Итого по счету 1206000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26 355,08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282 997,75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47114" w:rsidRPr="00DC5DBC" w:rsidTr="00DD4187">
        <w:trPr>
          <w:trHeight w:val="315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26 355,08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282 997,75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 </w:t>
            </w:r>
          </w:p>
        </w:tc>
      </w:tr>
    </w:tbl>
    <w:p w:rsidR="00647114" w:rsidRDefault="00647114" w:rsidP="00647114"/>
    <w:p w:rsidR="00647114" w:rsidRDefault="00647114" w:rsidP="00647114"/>
    <w:p w:rsidR="00647114" w:rsidRDefault="00105288" w:rsidP="00105288">
      <w:pPr>
        <w:jc w:val="center"/>
        <w:rPr>
          <w:b/>
          <w:sz w:val="28"/>
          <w:szCs w:val="28"/>
        </w:rPr>
      </w:pPr>
      <w:r w:rsidRPr="00010C33">
        <w:rPr>
          <w:b/>
          <w:sz w:val="28"/>
          <w:szCs w:val="28"/>
        </w:rPr>
        <w:t xml:space="preserve">Анализ </w:t>
      </w:r>
      <w:r>
        <w:rPr>
          <w:b/>
          <w:sz w:val="28"/>
          <w:szCs w:val="28"/>
        </w:rPr>
        <w:t>кредиторской</w:t>
      </w:r>
      <w:r w:rsidRPr="00010C33">
        <w:rPr>
          <w:b/>
          <w:sz w:val="28"/>
          <w:szCs w:val="28"/>
        </w:rPr>
        <w:t xml:space="preserve"> задолженности по состоянию на 01.01.2025 в сравнении с данными на 01.01.2024 (к форме 0503169)</w:t>
      </w:r>
    </w:p>
    <w:p w:rsidR="00105288" w:rsidRDefault="00105288" w:rsidP="00647114"/>
    <w:tbl>
      <w:tblPr>
        <w:tblW w:w="10080" w:type="dxa"/>
        <w:tblInd w:w="93" w:type="dxa"/>
        <w:tblLayout w:type="fixed"/>
        <w:tblLook w:val="04A0"/>
      </w:tblPr>
      <w:tblGrid>
        <w:gridCol w:w="2170"/>
        <w:gridCol w:w="1296"/>
        <w:gridCol w:w="1296"/>
        <w:gridCol w:w="2511"/>
        <w:gridCol w:w="2807"/>
      </w:tblGrid>
      <w:tr w:rsidR="00647114" w:rsidRPr="00DC5DBC" w:rsidTr="00647114">
        <w:trPr>
          <w:trHeight w:val="525"/>
          <w:tblHeader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Код счета бюджетного учета гр. 1.2, 1.3. формы 0503169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Сумма задолженности,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Расшифровка дебиторской задолженности (что учтено по счету)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647114" w:rsidRPr="00DC5DBC" w:rsidTr="00647114">
        <w:trPr>
          <w:trHeight w:val="1200"/>
          <w:tblHeader/>
        </w:trPr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На 31.12.2022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На 31.12.2023</w:t>
            </w: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  <w:tblHeader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5</w:t>
            </w: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1 30221 000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5 400,44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4 581,32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задолженность за услуги связи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1 30223 000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248 578,30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-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 xml:space="preserve">задолженность за </w:t>
            </w:r>
            <w:r>
              <w:rPr>
                <w:sz w:val="24"/>
                <w:szCs w:val="24"/>
              </w:rPr>
              <w:t>поставку электроэнергии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630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1 30234 000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14 359,80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задолженность за поставку ГСМ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Итого по счету 1302000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268 338,54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4 581,32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1 30301 000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673,55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582,55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 xml:space="preserve">НДФЛ с заработной </w:t>
            </w:r>
            <w:r w:rsidRPr="00DC5DBC">
              <w:rPr>
                <w:sz w:val="24"/>
                <w:szCs w:val="24"/>
              </w:rPr>
              <w:lastRenderedPageBreak/>
              <w:t>платы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1 30306 000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1 029,51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страховые взносы на травматизм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(1029,51 руб.) задолженность за декабрь 2024, срок оплаты – январь 2025. Не </w:t>
            </w:r>
            <w:proofErr w:type="gramStart"/>
            <w:r>
              <w:rPr>
                <w:sz w:val="24"/>
                <w:szCs w:val="24"/>
              </w:rPr>
              <w:t>оплачена</w:t>
            </w:r>
            <w:proofErr w:type="gramEnd"/>
            <w:r>
              <w:rPr>
                <w:sz w:val="24"/>
                <w:szCs w:val="24"/>
              </w:rPr>
              <w:t xml:space="preserve"> на конец периода из-за отсутствия лимитов</w:t>
            </w:r>
          </w:p>
        </w:tc>
      </w:tr>
      <w:tr w:rsidR="00647114" w:rsidRPr="00DC5DBC" w:rsidTr="00647114">
        <w:trPr>
          <w:trHeight w:val="630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1 30312 000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(58,00 руб.) перерасчет налога на имущество</w:t>
            </w:r>
          </w:p>
        </w:tc>
      </w:tr>
      <w:tr w:rsidR="00647114" w:rsidRPr="00DC5DBC" w:rsidTr="00647114">
        <w:trPr>
          <w:trHeight w:val="404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1 30313 000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57 327,01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630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1 30315 000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154 427,17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страховые взносы по единому тарифу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(154427,17 руб.)</w:t>
            </w:r>
          </w:p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задолженность за декабрь 2024, срок оплаты – январь 2025. Не </w:t>
            </w:r>
            <w:proofErr w:type="gramStart"/>
            <w:r>
              <w:rPr>
                <w:sz w:val="24"/>
                <w:szCs w:val="24"/>
              </w:rPr>
              <w:t>оплачена</w:t>
            </w:r>
            <w:proofErr w:type="gramEnd"/>
            <w:r>
              <w:rPr>
                <w:sz w:val="24"/>
                <w:szCs w:val="24"/>
              </w:rPr>
              <w:t xml:space="preserve"> на конец периода из-за отсутствия лимитов</w:t>
            </w: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Итого по счету 1303000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58 000,56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156 097,23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326 339,10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160 678,55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ind w:firstLineChars="100" w:firstLine="240"/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ind w:firstLineChars="100" w:firstLine="240"/>
              <w:jc w:val="center"/>
              <w:rPr>
                <w:sz w:val="24"/>
                <w:szCs w:val="24"/>
              </w:rPr>
            </w:pPr>
          </w:p>
        </w:tc>
      </w:tr>
    </w:tbl>
    <w:p w:rsidR="00647114" w:rsidRDefault="00647114" w:rsidP="00647114"/>
    <w:p w:rsidR="00647114" w:rsidRPr="00475D70" w:rsidRDefault="00647114" w:rsidP="00647114">
      <w:pPr>
        <w:ind w:firstLine="700"/>
        <w:jc w:val="both"/>
        <w:rPr>
          <w:sz w:val="28"/>
          <w:szCs w:val="28"/>
        </w:rPr>
      </w:pPr>
      <w:r w:rsidRPr="00475D70">
        <w:rPr>
          <w:sz w:val="28"/>
          <w:szCs w:val="28"/>
        </w:rPr>
        <w:t>Просроченной дебиторской и кредиторской задолженности нет.</w:t>
      </w:r>
    </w:p>
    <w:p w:rsidR="00647114" w:rsidRDefault="00647114" w:rsidP="00647114">
      <w:pPr>
        <w:ind w:firstLine="700"/>
        <w:jc w:val="both"/>
        <w:rPr>
          <w:b/>
          <w:sz w:val="28"/>
          <w:szCs w:val="28"/>
        </w:rPr>
      </w:pPr>
    </w:p>
    <w:p w:rsidR="00647114" w:rsidRDefault="00647114" w:rsidP="00647114">
      <w:pPr>
        <w:ind w:firstLine="700"/>
        <w:jc w:val="both"/>
        <w:rPr>
          <w:b/>
          <w:sz w:val="28"/>
          <w:szCs w:val="28"/>
        </w:rPr>
      </w:pPr>
      <w:r w:rsidRPr="002A2339">
        <w:rPr>
          <w:b/>
          <w:sz w:val="28"/>
          <w:szCs w:val="28"/>
        </w:rPr>
        <w:t xml:space="preserve">Форма 0503130. 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  <w:u w:val="single"/>
        </w:rPr>
        <w:t>Расшифровка остатков на конец отчетного периода по счету 401 50 000 «Расходы будущих периодов»: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- неисключительные права пользования программой СБИС (КОСГУ 226) – 15 459,68 руб.,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- услуги ОСАГО (КОСГУ 227) – 5 286,36 руб. 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  <w:u w:val="single"/>
        </w:rPr>
        <w:t>Расшифровка остатков на конец отчетного периода по счету 0 401 60 000 «Резервы предстоящих расходов» в сумме 118 286,39 руб.: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- резервы предстоящих расходов по оплате отпусков (КОСГУ 211) – 90 849,76 руб.,</w:t>
      </w:r>
    </w:p>
    <w:p w:rsidR="00647114" w:rsidRDefault="00647114" w:rsidP="00647114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резервы предстоящих расходов на начисления на выплаты по оплате труда (КОСГУ 213) – 27 436,63 руб.</w:t>
      </w:r>
    </w:p>
    <w:p w:rsidR="00647114" w:rsidRDefault="00647114" w:rsidP="00647114">
      <w:pPr>
        <w:ind w:firstLine="700"/>
        <w:jc w:val="both"/>
        <w:rPr>
          <w:color w:val="000000"/>
          <w:sz w:val="28"/>
          <w:szCs w:val="28"/>
        </w:rPr>
      </w:pPr>
    </w:p>
    <w:p w:rsidR="00647114" w:rsidRPr="00C22C3F" w:rsidRDefault="00647114" w:rsidP="00647114">
      <w:pPr>
        <w:ind w:firstLine="720"/>
        <w:jc w:val="center"/>
        <w:rPr>
          <w:b/>
          <w:color w:val="000000"/>
          <w:sz w:val="28"/>
          <w:szCs w:val="28"/>
        </w:rPr>
      </w:pPr>
      <w:r w:rsidRPr="00C22C3F">
        <w:rPr>
          <w:b/>
          <w:color w:val="000000"/>
          <w:sz w:val="28"/>
          <w:szCs w:val="28"/>
        </w:rPr>
        <w:t xml:space="preserve">Форма 0503130 «Справка о наличии имущества и обязательств на </w:t>
      </w:r>
      <w:proofErr w:type="spellStart"/>
      <w:r w:rsidRPr="00C22C3F">
        <w:rPr>
          <w:b/>
          <w:color w:val="000000"/>
          <w:sz w:val="28"/>
          <w:szCs w:val="28"/>
        </w:rPr>
        <w:t>забалансовых</w:t>
      </w:r>
      <w:proofErr w:type="spellEnd"/>
      <w:r w:rsidRPr="00C22C3F">
        <w:rPr>
          <w:b/>
          <w:color w:val="000000"/>
          <w:sz w:val="28"/>
          <w:szCs w:val="28"/>
        </w:rPr>
        <w:t xml:space="preserve"> счетах».</w:t>
      </w:r>
    </w:p>
    <w:p w:rsidR="00647114" w:rsidRPr="00475D70" w:rsidRDefault="00647114" w:rsidP="00647114">
      <w:pPr>
        <w:ind w:firstLine="700"/>
        <w:jc w:val="both"/>
        <w:rPr>
          <w:color w:val="000000"/>
          <w:sz w:val="28"/>
          <w:szCs w:val="28"/>
        </w:rPr>
      </w:pPr>
    </w:p>
    <w:p w:rsidR="00647114" w:rsidRDefault="00647114" w:rsidP="00647114">
      <w:pPr>
        <w:ind w:firstLine="720"/>
        <w:jc w:val="both"/>
        <w:rPr>
          <w:color w:val="000000"/>
          <w:sz w:val="28"/>
          <w:szCs w:val="28"/>
        </w:rPr>
      </w:pPr>
      <w:r w:rsidRPr="00726738">
        <w:rPr>
          <w:color w:val="000000"/>
          <w:sz w:val="28"/>
          <w:szCs w:val="28"/>
        </w:rPr>
        <w:t xml:space="preserve">На счете 01 «Имущество, полученное в пользование» числится имущество на сумму </w:t>
      </w:r>
      <w:r>
        <w:rPr>
          <w:color w:val="000000"/>
          <w:sz w:val="28"/>
          <w:szCs w:val="28"/>
        </w:rPr>
        <w:t>1 575 939,71</w:t>
      </w:r>
      <w:r w:rsidRPr="00726738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 xml:space="preserve"> (</w:t>
      </w:r>
      <w:r w:rsidRPr="00AA03F4">
        <w:rPr>
          <w:color w:val="000000"/>
          <w:sz w:val="28"/>
          <w:szCs w:val="28"/>
        </w:rPr>
        <w:t xml:space="preserve">яма </w:t>
      </w:r>
      <w:proofErr w:type="spellStart"/>
      <w:r w:rsidRPr="00AA03F4">
        <w:rPr>
          <w:color w:val="000000"/>
          <w:sz w:val="28"/>
          <w:szCs w:val="28"/>
        </w:rPr>
        <w:t>Беккари</w:t>
      </w:r>
      <w:proofErr w:type="spellEnd"/>
      <w:r w:rsidRPr="00AA03F4">
        <w:rPr>
          <w:color w:val="000000"/>
          <w:sz w:val="28"/>
          <w:szCs w:val="28"/>
        </w:rPr>
        <w:t xml:space="preserve"> - 1 075 119,93 руб., нежилое помещение - 500 819,78 руб.</w:t>
      </w:r>
      <w:r>
        <w:rPr>
          <w:color w:val="000000"/>
          <w:sz w:val="28"/>
          <w:szCs w:val="28"/>
        </w:rPr>
        <w:t>).</w:t>
      </w:r>
    </w:p>
    <w:p w:rsidR="00647114" w:rsidRPr="00E87942" w:rsidRDefault="00647114" w:rsidP="00647114">
      <w:pPr>
        <w:ind w:firstLine="540"/>
        <w:jc w:val="both"/>
        <w:rPr>
          <w:color w:val="000000"/>
          <w:sz w:val="28"/>
          <w:szCs w:val="28"/>
        </w:rPr>
      </w:pPr>
      <w:r w:rsidRPr="00E87942">
        <w:rPr>
          <w:color w:val="000000"/>
          <w:sz w:val="28"/>
          <w:szCs w:val="28"/>
        </w:rPr>
        <w:t>На счете 09 «</w:t>
      </w:r>
      <w:r w:rsidRPr="00E87942">
        <w:rPr>
          <w:sz w:val="28"/>
          <w:szCs w:val="28"/>
        </w:rPr>
        <w:t xml:space="preserve">Запасные части к транспортным средствам, выданные взамен </w:t>
      </w:r>
      <w:proofErr w:type="gramStart"/>
      <w:r w:rsidRPr="00E87942">
        <w:rPr>
          <w:sz w:val="28"/>
          <w:szCs w:val="28"/>
        </w:rPr>
        <w:t>изношенных</w:t>
      </w:r>
      <w:proofErr w:type="gramEnd"/>
      <w:r w:rsidRPr="00E87942">
        <w:rPr>
          <w:color w:val="000000"/>
          <w:sz w:val="28"/>
          <w:szCs w:val="28"/>
        </w:rPr>
        <w:t xml:space="preserve">» числятся запасные части, установленные на транспортные средства, на сумму </w:t>
      </w:r>
      <w:r>
        <w:rPr>
          <w:sz w:val="28"/>
          <w:szCs w:val="28"/>
        </w:rPr>
        <w:t>24 800,00</w:t>
      </w:r>
      <w:r w:rsidRPr="00E87942">
        <w:rPr>
          <w:sz w:val="28"/>
          <w:szCs w:val="28"/>
        </w:rPr>
        <w:t xml:space="preserve"> </w:t>
      </w:r>
      <w:r w:rsidRPr="00E87942">
        <w:rPr>
          <w:color w:val="000000"/>
          <w:sz w:val="28"/>
          <w:szCs w:val="28"/>
        </w:rPr>
        <w:t>руб.</w:t>
      </w:r>
    </w:p>
    <w:p w:rsidR="00647114" w:rsidRDefault="00647114" w:rsidP="00647114">
      <w:pPr>
        <w:ind w:firstLine="540"/>
        <w:jc w:val="both"/>
        <w:rPr>
          <w:sz w:val="28"/>
          <w:szCs w:val="28"/>
        </w:rPr>
      </w:pPr>
      <w:r w:rsidRPr="00E87942">
        <w:rPr>
          <w:color w:val="000000"/>
          <w:sz w:val="28"/>
          <w:szCs w:val="28"/>
        </w:rPr>
        <w:t>На счете 10 «</w:t>
      </w:r>
      <w:r w:rsidRPr="00E87942">
        <w:rPr>
          <w:sz w:val="28"/>
          <w:szCs w:val="28"/>
        </w:rPr>
        <w:t>Обеспечение исполнения обязательств</w:t>
      </w:r>
      <w:r w:rsidRPr="00E87942">
        <w:rPr>
          <w:color w:val="000000"/>
          <w:sz w:val="28"/>
          <w:szCs w:val="28"/>
        </w:rPr>
        <w:t xml:space="preserve">» учитываются банковские гарантии поставщиков на сумму </w:t>
      </w:r>
      <w:r>
        <w:rPr>
          <w:sz w:val="28"/>
          <w:szCs w:val="28"/>
        </w:rPr>
        <w:t>1 079 289,45</w:t>
      </w:r>
      <w:r w:rsidRPr="00E87942">
        <w:rPr>
          <w:sz w:val="28"/>
          <w:szCs w:val="28"/>
        </w:rPr>
        <w:t xml:space="preserve"> руб.</w:t>
      </w:r>
    </w:p>
    <w:p w:rsidR="00647114" w:rsidRPr="00E87942" w:rsidRDefault="00647114" w:rsidP="00647114">
      <w:pPr>
        <w:ind w:firstLine="540"/>
        <w:jc w:val="both"/>
        <w:rPr>
          <w:sz w:val="28"/>
          <w:szCs w:val="28"/>
        </w:rPr>
      </w:pPr>
      <w:r w:rsidRPr="00E87942">
        <w:rPr>
          <w:color w:val="000000"/>
          <w:sz w:val="28"/>
          <w:szCs w:val="28"/>
        </w:rPr>
        <w:t xml:space="preserve">На счете 21 «Основные средства в эксплуатации» числятся основные средства стоимостью менее 10 тысяч рублей на сумму </w:t>
      </w:r>
      <w:r>
        <w:rPr>
          <w:sz w:val="28"/>
          <w:szCs w:val="28"/>
        </w:rPr>
        <w:t>419 721,46</w:t>
      </w:r>
      <w:r w:rsidRPr="00E87942">
        <w:rPr>
          <w:sz w:val="28"/>
          <w:szCs w:val="28"/>
        </w:rPr>
        <w:t xml:space="preserve"> </w:t>
      </w:r>
      <w:r w:rsidRPr="00E87942">
        <w:rPr>
          <w:color w:val="000000"/>
          <w:sz w:val="28"/>
          <w:szCs w:val="28"/>
        </w:rPr>
        <w:t>руб.</w:t>
      </w:r>
    </w:p>
    <w:p w:rsidR="00647114" w:rsidRPr="00726738" w:rsidRDefault="00647114" w:rsidP="00647114">
      <w:pPr>
        <w:ind w:firstLine="720"/>
        <w:jc w:val="both"/>
        <w:rPr>
          <w:color w:val="000000"/>
          <w:sz w:val="28"/>
          <w:szCs w:val="28"/>
        </w:rPr>
      </w:pPr>
    </w:p>
    <w:p w:rsidR="00647114" w:rsidRPr="004754A7" w:rsidRDefault="00647114" w:rsidP="00647114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4754A7">
        <w:rPr>
          <w:b/>
          <w:bCs/>
          <w:color w:val="000000"/>
          <w:sz w:val="28"/>
          <w:szCs w:val="28"/>
        </w:rPr>
        <w:t>Форма 0503173. 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  <w:r w:rsidRPr="00852ACD">
        <w:rPr>
          <w:bCs/>
          <w:color w:val="000000"/>
          <w:sz w:val="28"/>
          <w:szCs w:val="28"/>
        </w:rPr>
        <w:t xml:space="preserve">В отчетном периоде </w:t>
      </w:r>
      <w:r>
        <w:rPr>
          <w:bCs/>
          <w:color w:val="000000"/>
          <w:sz w:val="28"/>
          <w:szCs w:val="28"/>
        </w:rPr>
        <w:t>исправлены ошибки в учете: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счет 20623 на сумму -238 601,46 руб.: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зачтен аванс по электроэнергии на сумму -212 739,93 руб. в связи с несвоевременным поступлением документов на поставку электроэнергии за декабрь 2023 года, 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связи с неправильным отражением счета учета при оплате аванса на услуги технологического присоединения в 2023 году отражен перенос остатков между счетами на сумму -25 861,53 руб.; 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счет 206 26 на сумму 25 861,53 руб. перенос остатков между счетами;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счет 30314 на сумму -24 620,00 руб. зачтен налог на имущество за 2023 год в счет оплаты ЕНП;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счет 30223 на сумму 248 578,30 руб. – несвоевременное поступление документов на поставку электроэнергии за декабрь 2023 года; 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счет 30312 на сумму -211,00 руб. зачтена задолженность по налогу </w:t>
      </w:r>
      <w:proofErr w:type="gramStart"/>
      <w:r>
        <w:rPr>
          <w:bCs/>
          <w:color w:val="000000"/>
          <w:sz w:val="28"/>
          <w:szCs w:val="28"/>
        </w:rPr>
        <w:t>на</w:t>
      </w:r>
      <w:proofErr w:type="gramEnd"/>
      <w:r>
        <w:rPr>
          <w:bCs/>
          <w:color w:val="000000"/>
          <w:sz w:val="28"/>
          <w:szCs w:val="28"/>
        </w:rPr>
        <w:t xml:space="preserve"> имуществу 2023 года в счет ЕНП;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счет 30313 на сумму 8 505,00 руб. – скорректирована задолженность </w:t>
      </w:r>
      <w:proofErr w:type="gramStart"/>
      <w:r>
        <w:rPr>
          <w:bCs/>
          <w:color w:val="000000"/>
          <w:sz w:val="28"/>
          <w:szCs w:val="28"/>
        </w:rPr>
        <w:t>на</w:t>
      </w:r>
      <w:proofErr w:type="gramEnd"/>
      <w:r>
        <w:rPr>
          <w:bCs/>
          <w:color w:val="000000"/>
          <w:sz w:val="28"/>
          <w:szCs w:val="28"/>
        </w:rPr>
        <w:t xml:space="preserve"> земельному налогу, ошибочно зачтенная ранее ЕНП.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</w:p>
    <w:p w:rsidR="00647114" w:rsidRDefault="00647114" w:rsidP="00647114">
      <w:pPr>
        <w:ind w:firstLine="720"/>
        <w:jc w:val="both"/>
      </w:pPr>
      <w:r>
        <w:rPr>
          <w:b/>
          <w:bCs/>
          <w:color w:val="000000"/>
          <w:sz w:val="28"/>
          <w:szCs w:val="28"/>
        </w:rPr>
        <w:t>В форме</w:t>
      </w:r>
      <w:r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0503128 «Отчет о бюджетных обязательствах</w:t>
      </w:r>
      <w:r>
        <w:rPr>
          <w:color w:val="000000"/>
          <w:sz w:val="28"/>
          <w:szCs w:val="28"/>
        </w:rPr>
        <w:t> в разделе 3 «Обязательства финансовых годов, следующих за текущим (отчетным) финансовым годом», отражены расходы по принятым обязательствам на 2025 год и плановый период 2026-2027 годов:</w:t>
      </w:r>
    </w:p>
    <w:p w:rsidR="00647114" w:rsidRDefault="00647114" w:rsidP="00647114">
      <w:pPr>
        <w:ind w:firstLine="720"/>
        <w:jc w:val="right"/>
      </w:pPr>
      <w:r>
        <w:rPr>
          <w:color w:val="000000"/>
          <w:sz w:val="28"/>
          <w:szCs w:val="28"/>
        </w:rPr>
        <w:t>руб.</w:t>
      </w:r>
    </w:p>
    <w:p w:rsidR="00647114" w:rsidRDefault="00647114" w:rsidP="00647114">
      <w:pPr>
        <w:rPr>
          <w:vanish/>
        </w:rPr>
      </w:pPr>
    </w:p>
    <w:tbl>
      <w:tblPr>
        <w:tblOverlap w:val="never"/>
        <w:tblW w:w="100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/>
      </w:tblPr>
      <w:tblGrid>
        <w:gridCol w:w="2005"/>
        <w:gridCol w:w="1989"/>
        <w:gridCol w:w="3069"/>
        <w:gridCol w:w="2994"/>
      </w:tblGrid>
      <w:tr w:rsidR="00647114" w:rsidRPr="00647114" w:rsidTr="00DD4187">
        <w:trPr>
          <w:trHeight w:val="276"/>
        </w:trPr>
        <w:tc>
          <w:tcPr>
            <w:tcW w:w="2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jc w:val="center"/>
              <w:rPr>
                <w:sz w:val="24"/>
                <w:szCs w:val="24"/>
              </w:rPr>
            </w:pPr>
            <w:r w:rsidRPr="00647114">
              <w:rPr>
                <w:color w:val="000000"/>
                <w:sz w:val="24"/>
                <w:szCs w:val="24"/>
              </w:rPr>
              <w:t>Утверждено бюджетных ассигнований на 2025-2027 годы</w:t>
            </w:r>
          </w:p>
        </w:tc>
        <w:tc>
          <w:tcPr>
            <w:tcW w:w="50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jc w:val="center"/>
              <w:rPr>
                <w:sz w:val="24"/>
                <w:szCs w:val="24"/>
              </w:rPr>
            </w:pPr>
            <w:r w:rsidRPr="00647114">
              <w:rPr>
                <w:color w:val="000000"/>
                <w:sz w:val="24"/>
                <w:szCs w:val="24"/>
              </w:rPr>
              <w:t>Расходы по принятым обязательствам на 2025-2027 годы</w:t>
            </w:r>
          </w:p>
        </w:tc>
        <w:tc>
          <w:tcPr>
            <w:tcW w:w="2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jc w:val="center"/>
              <w:rPr>
                <w:sz w:val="24"/>
                <w:szCs w:val="24"/>
              </w:rPr>
            </w:pPr>
            <w:r w:rsidRPr="00647114">
              <w:rPr>
                <w:color w:val="000000"/>
                <w:sz w:val="24"/>
                <w:szCs w:val="24"/>
              </w:rPr>
              <w:t>Расходы по отложенным обязательствам на 2025 год  (резерв на оплату отпусков со страховыми взносами во внебюджетные фонды за фактически отработанное время)</w:t>
            </w:r>
          </w:p>
        </w:tc>
      </w:tr>
      <w:tr w:rsidR="00647114" w:rsidRPr="00647114" w:rsidTr="00DD4187">
        <w:tc>
          <w:tcPr>
            <w:tcW w:w="20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jc w:val="center"/>
              <w:rPr>
                <w:sz w:val="24"/>
                <w:szCs w:val="24"/>
              </w:rPr>
            </w:pPr>
            <w:r w:rsidRPr="00647114">
              <w:rPr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jc w:val="center"/>
              <w:rPr>
                <w:sz w:val="24"/>
                <w:szCs w:val="24"/>
              </w:rPr>
            </w:pPr>
            <w:r w:rsidRPr="00647114">
              <w:rPr>
                <w:color w:val="000000"/>
                <w:sz w:val="24"/>
                <w:szCs w:val="24"/>
              </w:rPr>
              <w:t>Заключенные договоры на 2025-2026 годы</w:t>
            </w:r>
          </w:p>
        </w:tc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647114" w:rsidRPr="00647114" w:rsidTr="00DD4187"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jc w:val="center"/>
              <w:rPr>
                <w:sz w:val="24"/>
                <w:szCs w:val="24"/>
              </w:rPr>
            </w:pPr>
            <w:r w:rsidRPr="00647114">
              <w:rPr>
                <w:color w:val="000000"/>
                <w:sz w:val="24"/>
                <w:szCs w:val="24"/>
              </w:rPr>
              <w:t>47 431 004,00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jc w:val="center"/>
              <w:rPr>
                <w:sz w:val="24"/>
                <w:szCs w:val="24"/>
              </w:rPr>
            </w:pPr>
            <w:r w:rsidRPr="00647114">
              <w:rPr>
                <w:color w:val="000000"/>
                <w:sz w:val="24"/>
                <w:szCs w:val="24"/>
              </w:rPr>
              <w:t>160 678,55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jc w:val="center"/>
              <w:rPr>
                <w:sz w:val="24"/>
                <w:szCs w:val="24"/>
              </w:rPr>
            </w:pPr>
            <w:r w:rsidRPr="00647114">
              <w:rPr>
                <w:color w:val="000000"/>
                <w:sz w:val="24"/>
                <w:szCs w:val="24"/>
              </w:rPr>
              <w:t>1 208 616,96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647114" w:rsidRDefault="00647114" w:rsidP="00DD4187">
            <w:pPr>
              <w:jc w:val="center"/>
              <w:rPr>
                <w:sz w:val="24"/>
                <w:szCs w:val="24"/>
              </w:rPr>
            </w:pPr>
            <w:r w:rsidRPr="00647114">
              <w:rPr>
                <w:color w:val="000000"/>
                <w:sz w:val="24"/>
                <w:szCs w:val="24"/>
              </w:rPr>
              <w:t>118 286,39</w:t>
            </w:r>
          </w:p>
        </w:tc>
      </w:tr>
    </w:tbl>
    <w:p w:rsidR="00647114" w:rsidRDefault="00647114" w:rsidP="00647114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647114" w:rsidRDefault="00647114" w:rsidP="00647114">
      <w:pPr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Форма 0503175. </w:t>
      </w:r>
    </w:p>
    <w:p w:rsidR="00647114" w:rsidRDefault="00647114" w:rsidP="006471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Не исполненные бюджетные и денежные обязательства </w:t>
      </w:r>
      <w:r w:rsidRPr="00F73069">
        <w:rPr>
          <w:sz w:val="28"/>
          <w:szCs w:val="28"/>
        </w:rPr>
        <w:t>на сумму более 500 000,00 руб.</w:t>
      </w:r>
      <w:r>
        <w:rPr>
          <w:sz w:val="28"/>
          <w:szCs w:val="28"/>
        </w:rPr>
        <w:t xml:space="preserve"> по одному контрагенту и договору </w:t>
      </w:r>
      <w:r>
        <w:rPr>
          <w:color w:val="000000"/>
          <w:sz w:val="28"/>
          <w:szCs w:val="28"/>
        </w:rPr>
        <w:t xml:space="preserve">на конец отчетного периода отсутствуют. </w:t>
      </w:r>
    </w:p>
    <w:p w:rsidR="00647114" w:rsidRDefault="00647114" w:rsidP="00647114">
      <w:r>
        <w:rPr>
          <w:color w:val="000000"/>
          <w:sz w:val="28"/>
          <w:szCs w:val="28"/>
        </w:rPr>
        <w:t xml:space="preserve">В разделе 3 отражены сведения об экономии по результатам проведения конкурсных процедур – за отчетный период экономия составила </w:t>
      </w:r>
      <w:r w:rsidRPr="00433FFF">
        <w:rPr>
          <w:color w:val="000000"/>
          <w:sz w:val="28"/>
          <w:szCs w:val="28"/>
        </w:rPr>
        <w:t>147 972,00</w:t>
      </w:r>
      <w:r>
        <w:rPr>
          <w:color w:val="000000"/>
          <w:sz w:val="28"/>
          <w:szCs w:val="28"/>
        </w:rPr>
        <w:t xml:space="preserve"> руб.</w:t>
      </w:r>
    </w:p>
    <w:p w:rsidR="00647114" w:rsidRDefault="00647114" w:rsidP="00647114">
      <w:pPr>
        <w:ind w:firstLine="708"/>
      </w:pPr>
    </w:p>
    <w:p w:rsidR="00647114" w:rsidRDefault="00647114" w:rsidP="00647114"/>
    <w:p w:rsidR="00552F09" w:rsidRDefault="00647114" w:rsidP="00EA6348">
      <w:pPr>
        <w:tabs>
          <w:tab w:val="left" w:pos="1005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5 «Прочие вопросы деятельности субъекта бюджетной отчетности»</w:t>
      </w:r>
    </w:p>
    <w:p w:rsidR="00647114" w:rsidRDefault="00647114" w:rsidP="00647114">
      <w:pPr>
        <w:tabs>
          <w:tab w:val="left" w:pos="1005"/>
        </w:tabs>
        <w:jc w:val="center"/>
        <w:rPr>
          <w:b/>
          <w:bCs/>
          <w:color w:val="000000"/>
          <w:sz w:val="28"/>
          <w:szCs w:val="28"/>
        </w:rPr>
      </w:pPr>
    </w:p>
    <w:p w:rsidR="00EA6348" w:rsidRDefault="00EA6348" w:rsidP="00EA63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Бюджетный учёт </w:t>
      </w:r>
      <w:r>
        <w:rPr>
          <w:color w:val="000000"/>
          <w:sz w:val="28"/>
          <w:szCs w:val="28"/>
        </w:rPr>
        <w:t xml:space="preserve">в Администрации села Краснохолм </w:t>
      </w:r>
      <w:r>
        <w:rPr>
          <w:sz w:val="28"/>
          <w:szCs w:val="28"/>
        </w:rPr>
        <w:t>ведётся в соответствии с Федеральным законом от 06.12.2011 № 402-ФЗ «О бухгалтерском учете»,  приказом Минфина России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Минфина России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06.12.2010 № 162н «Об утверждении плана счетов бюджетного учета и Инструкции по его применению», приказами Минфина России «Об утверждении указаний о порядке применения бюджетной классификации Российской Федерации», федеральными стандартами бухгалтерского учета для организаций государственного сектора,  и иными нормативными правовыми актами Российской Федерации, регулирующими вопросы бухгалтерского учета, приказом финансового управления администрации города Оренбурга от 01.08.2023 № 74 «Об утверждении единой учетной политики при</w:t>
      </w:r>
      <w:proofErr w:type="gramEnd"/>
      <w:r>
        <w:rPr>
          <w:sz w:val="28"/>
          <w:szCs w:val="28"/>
        </w:rPr>
        <w:t xml:space="preserve"> централизации учета».</w:t>
      </w:r>
    </w:p>
    <w:p w:rsidR="00EA6348" w:rsidRDefault="00EA6348" w:rsidP="00EA63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исполнения бюджета осуществляется в порядке, установленном приказами Минфина России от 24.05.2022 № 82н «О Порядке формирования и применения кодов бюджетной классификации Российской Федерации, их структуре и принципах назначения» и от 29.11.2017 № 209н «Об утверждении </w:t>
      </w:r>
      <w:proofErr w:type="gramStart"/>
      <w:r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>
        <w:rPr>
          <w:sz w:val="28"/>
          <w:szCs w:val="28"/>
        </w:rPr>
        <w:t xml:space="preserve">»; </w:t>
      </w:r>
      <w:proofErr w:type="gramStart"/>
      <w:r>
        <w:rPr>
          <w:sz w:val="28"/>
          <w:szCs w:val="28"/>
        </w:rPr>
        <w:t>приказами финансового управления администрации города Оренбурга от 03.11.2022 № 94 «Об утверждении порядка применения бюджетной классификации Российской Федерации, в части относящейся к доходам бюджета города Оренбурга, и об утверждении перечня кодов подвидов по видам доходов» и от 30.10.2023 № 108/1 «Об утверждении Указаний о порядке применения целевых статей расходов бюджета города Оренбурга».</w:t>
      </w:r>
      <w:proofErr w:type="gramEnd"/>
    </w:p>
    <w:p w:rsidR="00EA6348" w:rsidRDefault="00EA6348" w:rsidP="00EA6348">
      <w:pPr>
        <w:ind w:firstLine="700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Бюджетная отчетность составляется и предоставляется в соответствии с приказом 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и </w:t>
      </w:r>
      <w:r>
        <w:rPr>
          <w:color w:val="000000"/>
          <w:sz w:val="28"/>
          <w:szCs w:val="28"/>
        </w:rPr>
        <w:t>Порядком составления и представления бюджетной отчетности, утвержденного приказом Администрации Северного округа города Оренбурга от 20.09.2021 № 19.</w:t>
      </w:r>
      <w:proofErr w:type="gramEnd"/>
    </w:p>
    <w:p w:rsidR="00EA6348" w:rsidRDefault="00EA6348" w:rsidP="00EA6348">
      <w:pPr>
        <w:ind w:firstLine="709"/>
        <w:jc w:val="both"/>
        <w:rPr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Исполнение сметы расходов осуществляется с применением ИАС Оренбургской области «Исполнение бюджета», бюджетный учет ведется с </w:t>
      </w:r>
      <w:r>
        <w:rPr>
          <w:sz w:val="28"/>
          <w:szCs w:val="28"/>
        </w:rPr>
        <w:lastRenderedPageBreak/>
        <w:t>применением системы автоматизации бухгалтерского учета «1С: Предприятие 8.3. Конфигурация Бухгалтерия государственного учреждения 2.0».</w:t>
      </w:r>
    </w:p>
    <w:p w:rsidR="00EA6348" w:rsidRDefault="00EA6348" w:rsidP="00EA63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достоверности данных бюджетного учета перед составлением годовой отчетности согласно распоряжению </w:t>
      </w:r>
      <w:r>
        <w:rPr>
          <w:color w:val="000000"/>
          <w:sz w:val="28"/>
          <w:szCs w:val="28"/>
        </w:rPr>
        <w:t xml:space="preserve">Главы села от 25.12.2024 № 49-р </w:t>
      </w:r>
      <w:r>
        <w:rPr>
          <w:sz w:val="28"/>
          <w:szCs w:val="28"/>
        </w:rPr>
        <w:t xml:space="preserve">проведена инвентаризация активов, обязательств и </w:t>
      </w:r>
      <w:proofErr w:type="spellStart"/>
      <w:r>
        <w:rPr>
          <w:sz w:val="28"/>
          <w:szCs w:val="28"/>
        </w:rPr>
        <w:t>забалансовых</w:t>
      </w:r>
      <w:proofErr w:type="spellEnd"/>
      <w:r>
        <w:rPr>
          <w:sz w:val="28"/>
          <w:szCs w:val="28"/>
        </w:rPr>
        <w:t xml:space="preserve"> счетов по состоянию на 01.01.2025. Инвентаризация проведена в соответствии с Положением о проведении инвентаризации. Результаты инвентаризации оформлены в соответствии с Порядком оформления результатов инвентаризации активов и обязательств, утвержденным учетной политикой при централизации учета.</w:t>
      </w:r>
    </w:p>
    <w:p w:rsidR="00EA6348" w:rsidRDefault="00EA6348" w:rsidP="00EA63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Годовая инвентаризация финансовых активов и обязательств в учреждениях завершена в январе 2025 года, по результатам поступления всех документов расчетов с поставщиками и подрядчиками. </w:t>
      </w:r>
    </w:p>
    <w:p w:rsidR="00EA6348" w:rsidRDefault="00EA6348" w:rsidP="00EA63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инвентаризации расхождений не установлено, обесценение активов не проводилось. Счета бюджетного учета, указанные в решениях о проведении инвентаризации, имеющие нулевое сальдо, в инвентаризационные описи не включаются. </w:t>
      </w:r>
    </w:p>
    <w:p w:rsidR="00396D35" w:rsidRDefault="00396D35" w:rsidP="00CD6739">
      <w:pPr>
        <w:ind w:firstLine="700"/>
        <w:jc w:val="both"/>
        <w:rPr>
          <w:bCs/>
          <w:color w:val="000000"/>
          <w:sz w:val="28"/>
          <w:szCs w:val="28"/>
          <w:highlight w:val="yellow"/>
        </w:rPr>
      </w:pPr>
    </w:p>
    <w:p w:rsidR="00CD6739" w:rsidRDefault="00396D35" w:rsidP="00CD6739">
      <w:pPr>
        <w:ind w:firstLine="700"/>
        <w:jc w:val="both"/>
        <w:rPr>
          <w:bCs/>
          <w:color w:val="000000"/>
          <w:sz w:val="28"/>
          <w:szCs w:val="28"/>
        </w:rPr>
      </w:pPr>
      <w:proofErr w:type="gramStart"/>
      <w:r w:rsidRPr="00F33EAC">
        <w:rPr>
          <w:bCs/>
          <w:color w:val="000000"/>
          <w:sz w:val="28"/>
          <w:szCs w:val="28"/>
        </w:rPr>
        <w:t xml:space="preserve">В отчетном периоде на основании </w:t>
      </w:r>
      <w:r w:rsidRPr="00F33EAC">
        <w:rPr>
          <w:sz w:val="28"/>
          <w:szCs w:val="28"/>
        </w:rPr>
        <w:t>постановления Администрации города Оренбурга от 09.04.2024 № 570-п</w:t>
      </w:r>
      <w:r w:rsidRPr="00F33EAC">
        <w:rPr>
          <w:bCs/>
          <w:color w:val="000000"/>
          <w:sz w:val="28"/>
          <w:szCs w:val="28"/>
        </w:rPr>
        <w:t xml:space="preserve"> </w:t>
      </w:r>
      <w:r w:rsidR="001B31FE" w:rsidRPr="00F33EAC">
        <w:rPr>
          <w:bCs/>
          <w:color w:val="000000"/>
          <w:sz w:val="28"/>
          <w:szCs w:val="28"/>
        </w:rPr>
        <w:t xml:space="preserve">Администрации села Краснохолм доведены бюджетные ассигнования и лимиты бюджетных обязательств </w:t>
      </w:r>
      <w:r w:rsidRPr="00F33EAC">
        <w:rPr>
          <w:bCs/>
          <w:color w:val="000000"/>
          <w:sz w:val="28"/>
          <w:szCs w:val="28"/>
        </w:rPr>
        <w:t xml:space="preserve">из </w:t>
      </w:r>
      <w:r w:rsidRPr="00F33EAC">
        <w:rPr>
          <w:sz w:val="28"/>
          <w:szCs w:val="28"/>
        </w:rPr>
        <w:t>резерва финансовых и материальных ресурсов для ликвидации чрезвычайных ситуаций                    на территории города Оренбурга</w:t>
      </w:r>
      <w:r w:rsidRPr="00F33EAC">
        <w:rPr>
          <w:bCs/>
          <w:color w:val="000000"/>
          <w:sz w:val="28"/>
          <w:szCs w:val="28"/>
        </w:rPr>
        <w:t xml:space="preserve"> </w:t>
      </w:r>
      <w:r w:rsidR="001B31FE" w:rsidRPr="00F33EAC">
        <w:rPr>
          <w:bCs/>
          <w:color w:val="000000"/>
          <w:sz w:val="28"/>
          <w:szCs w:val="28"/>
        </w:rPr>
        <w:t>в сумме</w:t>
      </w:r>
      <w:r w:rsidR="00CD6739" w:rsidRPr="00F33EAC">
        <w:rPr>
          <w:bCs/>
          <w:color w:val="000000"/>
          <w:sz w:val="28"/>
          <w:szCs w:val="28"/>
        </w:rPr>
        <w:t xml:space="preserve"> 145 000,00 руб. </w:t>
      </w:r>
      <w:r w:rsidRPr="00F33EAC">
        <w:rPr>
          <w:bCs/>
          <w:color w:val="000000"/>
          <w:sz w:val="28"/>
          <w:szCs w:val="28"/>
        </w:rPr>
        <w:t xml:space="preserve">на </w:t>
      </w:r>
      <w:r w:rsidRPr="00F33EAC">
        <w:rPr>
          <w:sz w:val="28"/>
          <w:szCs w:val="28"/>
        </w:rPr>
        <w:t>транспортное обеспечение, в том числе горюче-смазочные материалы для проведения неотложных мероприятий по ликвидации чрезвычайной ситуации.</w:t>
      </w:r>
      <w:proofErr w:type="gramEnd"/>
      <w:r w:rsidR="00F33EAC" w:rsidRPr="00F33EAC">
        <w:rPr>
          <w:sz w:val="28"/>
          <w:szCs w:val="28"/>
        </w:rPr>
        <w:t xml:space="preserve"> Администрацией села Краснохолм заключен муниципальный контракт от 12.04.2024 № 9 с ИП Глава крестьянского (фермерского) хозяйства </w:t>
      </w:r>
      <w:proofErr w:type="spellStart"/>
      <w:r w:rsidR="00F33EAC" w:rsidRPr="00F33EAC">
        <w:rPr>
          <w:sz w:val="28"/>
          <w:szCs w:val="28"/>
        </w:rPr>
        <w:t>Мацнев</w:t>
      </w:r>
      <w:proofErr w:type="spellEnd"/>
      <w:r w:rsidR="00F33EAC" w:rsidRPr="00F33EAC">
        <w:rPr>
          <w:sz w:val="28"/>
          <w:szCs w:val="28"/>
        </w:rPr>
        <w:t xml:space="preserve"> Александр Николаевич на сумму 145 000,00 руб. </w:t>
      </w:r>
      <w:r w:rsidR="00F33EAC">
        <w:rPr>
          <w:sz w:val="28"/>
          <w:szCs w:val="28"/>
        </w:rPr>
        <w:t xml:space="preserve">Контракт исполнен в полном объеме </w:t>
      </w:r>
      <w:r w:rsidR="00F33EAC" w:rsidRPr="00F33EAC">
        <w:rPr>
          <w:sz w:val="28"/>
          <w:szCs w:val="28"/>
        </w:rPr>
        <w:t xml:space="preserve">(УПД от 17.04.2024 № 55, оплачен 27.04.2024 № </w:t>
      </w:r>
      <w:proofErr w:type="spellStart"/>
      <w:proofErr w:type="gramStart"/>
      <w:r w:rsidR="00F33EAC" w:rsidRPr="00F33EAC">
        <w:rPr>
          <w:sz w:val="28"/>
          <w:szCs w:val="28"/>
        </w:rPr>
        <w:t>п</w:t>
      </w:r>
      <w:proofErr w:type="spellEnd"/>
      <w:proofErr w:type="gramEnd"/>
      <w:r w:rsidR="00F33EAC" w:rsidRPr="00F33EAC">
        <w:rPr>
          <w:sz w:val="28"/>
          <w:szCs w:val="28"/>
        </w:rPr>
        <w:t>/</w:t>
      </w:r>
      <w:proofErr w:type="spellStart"/>
      <w:r w:rsidR="00F33EAC" w:rsidRPr="00F33EAC">
        <w:rPr>
          <w:sz w:val="28"/>
          <w:szCs w:val="28"/>
        </w:rPr>
        <w:t>п</w:t>
      </w:r>
      <w:proofErr w:type="spellEnd"/>
      <w:r w:rsidR="00F33EAC" w:rsidRPr="00F33EAC">
        <w:rPr>
          <w:sz w:val="28"/>
          <w:szCs w:val="28"/>
        </w:rPr>
        <w:t xml:space="preserve"> 74140).</w:t>
      </w:r>
    </w:p>
    <w:p w:rsidR="00CD6739" w:rsidRDefault="00CD6739" w:rsidP="00647114">
      <w:pPr>
        <w:ind w:firstLine="700"/>
        <w:jc w:val="both"/>
        <w:rPr>
          <w:color w:val="000000"/>
          <w:sz w:val="28"/>
          <w:szCs w:val="28"/>
        </w:rPr>
      </w:pPr>
    </w:p>
    <w:p w:rsidR="00DD4187" w:rsidRPr="00DD4187" w:rsidRDefault="00DD4187" w:rsidP="00647114">
      <w:pPr>
        <w:ind w:firstLine="700"/>
        <w:jc w:val="both"/>
        <w:rPr>
          <w:b/>
        </w:rPr>
      </w:pPr>
      <w:r w:rsidRPr="00DD4187">
        <w:rPr>
          <w:b/>
          <w:color w:val="000000"/>
          <w:sz w:val="28"/>
          <w:szCs w:val="28"/>
        </w:rPr>
        <w:t>Форма 0503296 </w:t>
      </w:r>
    </w:p>
    <w:p w:rsidR="00DD4187" w:rsidRPr="0068575C" w:rsidRDefault="00DD4187" w:rsidP="00DD418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r w:rsidRPr="008D48B9">
        <w:rPr>
          <w:sz w:val="28"/>
          <w:szCs w:val="28"/>
        </w:rPr>
        <w:t xml:space="preserve">Общая сумма денежных обязательств, принятых за отчетный период по судебным решениям составила </w:t>
      </w:r>
      <w:r>
        <w:rPr>
          <w:sz w:val="28"/>
          <w:szCs w:val="28"/>
        </w:rPr>
        <w:t>250 300,00</w:t>
      </w:r>
      <w:r w:rsidRPr="008D48B9">
        <w:rPr>
          <w:sz w:val="28"/>
          <w:szCs w:val="28"/>
        </w:rPr>
        <w:t xml:space="preserve"> руб., в том числе по исполнительным документам – </w:t>
      </w:r>
      <w:r>
        <w:rPr>
          <w:sz w:val="28"/>
          <w:szCs w:val="28"/>
        </w:rPr>
        <w:t xml:space="preserve">250 300,00 руб. В отчетном периоде поступил исполнительный лист от 13.09.2024 серия ФС № 048307732 на сумму 250 300,00 руб. </w:t>
      </w:r>
      <w:r w:rsidR="009365CD">
        <w:rPr>
          <w:sz w:val="28"/>
          <w:szCs w:val="28"/>
        </w:rPr>
        <w:t>на</w:t>
      </w:r>
      <w:r>
        <w:rPr>
          <w:sz w:val="28"/>
          <w:szCs w:val="28"/>
        </w:rPr>
        <w:t xml:space="preserve"> компенсаци</w:t>
      </w:r>
      <w:r w:rsidR="009365CD">
        <w:rPr>
          <w:sz w:val="28"/>
          <w:szCs w:val="28"/>
        </w:rPr>
        <w:t>ю</w:t>
      </w:r>
      <w:r>
        <w:rPr>
          <w:sz w:val="28"/>
          <w:szCs w:val="28"/>
        </w:rPr>
        <w:t xml:space="preserve"> морального вреда и возмещение расходов по уплате госпошлины. Исполнительный лист исполнен. </w:t>
      </w:r>
      <w:r w:rsidRPr="0068575C">
        <w:rPr>
          <w:sz w:val="28"/>
          <w:szCs w:val="28"/>
        </w:rPr>
        <w:t>На конец отчетного периода задолженность по оплате решений суда, в том числе</w:t>
      </w:r>
      <w:r w:rsidRPr="008D48B9">
        <w:rPr>
          <w:sz w:val="28"/>
          <w:szCs w:val="28"/>
        </w:rPr>
        <w:t xml:space="preserve"> исполнительных документов, отсутствует.</w:t>
      </w:r>
    </w:p>
    <w:p w:rsidR="00DD4187" w:rsidRPr="008D48B9" w:rsidRDefault="00DD4187" w:rsidP="00DD418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Решения об уменьшении денежных обязательств по судебным решениям в отчетном периоде не принимались.</w:t>
      </w:r>
    </w:p>
    <w:p w:rsidR="00DD4187" w:rsidRPr="008D48B9" w:rsidRDefault="00DD4187" w:rsidP="00DD4187">
      <w:pPr>
        <w:pStyle w:val="a6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Не прилагаются в связи с отсутствием числовых показателей следующие формы:  </w:t>
      </w:r>
    </w:p>
    <w:p w:rsidR="008E5D36" w:rsidRPr="008D48B9" w:rsidRDefault="008E5D36" w:rsidP="008E5D36">
      <w:pPr>
        <w:ind w:firstLine="720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- </w:t>
      </w:r>
      <w:r w:rsidRPr="008D48B9">
        <w:rPr>
          <w:rFonts w:eastAsia="Calibri"/>
          <w:sz w:val="28"/>
          <w:szCs w:val="28"/>
        </w:rPr>
        <w:t xml:space="preserve">Отчет о бюджетных обязательствах в части обязательств по реализации национальных проектов (программ), комплексного плана модернизации и </w:t>
      </w:r>
      <w:r w:rsidRPr="008D48B9">
        <w:rPr>
          <w:rFonts w:eastAsia="Calibri"/>
          <w:sz w:val="28"/>
          <w:szCs w:val="28"/>
        </w:rPr>
        <w:lastRenderedPageBreak/>
        <w:t xml:space="preserve">расширения магистральной инфраструктуры (региональных проектов в составе национальных проектов) в ходе исполнения соответствующих бюджетов </w:t>
      </w:r>
      <w:r w:rsidRPr="008D48B9">
        <w:rPr>
          <w:sz w:val="28"/>
          <w:szCs w:val="28"/>
        </w:rPr>
        <w:t>(0503128-НП);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Форма 0503167 «Сведения о целевых иностранных кредитах»,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 xml:space="preserve">Форма 0503171 «Сведения о финансовых вложениях </w:t>
      </w:r>
      <w:proofErr w:type="gramStart"/>
      <w:r>
        <w:rPr>
          <w:color w:val="000000"/>
          <w:sz w:val="28"/>
          <w:szCs w:val="28"/>
        </w:rPr>
        <w:t>получателя бюджетных средств администратора источников финансирования дефицита бюджета</w:t>
      </w:r>
      <w:proofErr w:type="gramEnd"/>
      <w:r>
        <w:rPr>
          <w:color w:val="000000"/>
          <w:sz w:val="28"/>
          <w:szCs w:val="28"/>
        </w:rPr>
        <w:t>»,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Форма 0503172 «Сведения о государственном (муниципальном) долге, предоставленных бюджетных кредитах»,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Форма 0503178 «Сведения об остатках денежных средств на счетах получателя бюджетных средств»,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Форма 0503190 «Сведения о вложениях в объекты недвижимого имущества, объектах незавершенного строительства»,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Таблица № 1 «Сведения о направлениях деятельности» в связи с тем, что вид деятельности учреждения не менялся,</w:t>
      </w:r>
    </w:p>
    <w:p w:rsidR="00EA6348" w:rsidRDefault="00647114" w:rsidP="0064711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№ 6 «Сведения о проведении инвентаризаций» - в связи с отсутствием расхождений по результатам годовой инвентаризации</w:t>
      </w:r>
      <w:r w:rsidR="00EA6348">
        <w:rPr>
          <w:color w:val="000000"/>
          <w:sz w:val="28"/>
          <w:szCs w:val="28"/>
        </w:rPr>
        <w:t>,</w:t>
      </w:r>
    </w:p>
    <w:p w:rsidR="00181F4D" w:rsidRDefault="00181F4D" w:rsidP="0064711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№ 13 Анализ отчета об исполнении бюджета субъектом бюджетной отчетности»,</w:t>
      </w:r>
    </w:p>
    <w:p w:rsidR="00EA6348" w:rsidRDefault="00EA6348" w:rsidP="00EA634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№ 14 «Анализ показателей отчетности субъекта бюджетной отчетности»,</w:t>
      </w:r>
    </w:p>
    <w:p w:rsidR="00EA6348" w:rsidRDefault="00EA6348" w:rsidP="00EA6348">
      <w:pPr>
        <w:ind w:firstLine="720"/>
        <w:jc w:val="both"/>
      </w:pPr>
      <w:r>
        <w:rPr>
          <w:color w:val="000000"/>
          <w:sz w:val="28"/>
          <w:szCs w:val="28"/>
        </w:rPr>
        <w:t>Таблица № 15 «Причины увеличения просроченной задолженности».</w:t>
      </w:r>
    </w:p>
    <w:p w:rsidR="00647114" w:rsidRDefault="00647114" w:rsidP="00647114">
      <w:pPr>
        <w:ind w:firstLine="720"/>
        <w:jc w:val="both"/>
      </w:pPr>
    </w:p>
    <w:p w:rsidR="007E6FF8" w:rsidRDefault="00647114" w:rsidP="00554E37">
      <w:pPr>
        <w:tabs>
          <w:tab w:val="left" w:pos="390"/>
          <w:tab w:val="left" w:pos="1005"/>
        </w:tabs>
        <w:ind w:firstLine="709"/>
      </w:pPr>
      <w:r>
        <w:tab/>
      </w:r>
    </w:p>
    <w:tbl>
      <w:tblPr>
        <w:tblOverlap w:val="never"/>
        <w:tblW w:w="10372" w:type="dxa"/>
        <w:tblLayout w:type="fixed"/>
        <w:tblLook w:val="01E0"/>
      </w:tblPr>
      <w:tblGrid>
        <w:gridCol w:w="3118"/>
        <w:gridCol w:w="1700"/>
        <w:gridCol w:w="850"/>
        <w:gridCol w:w="3685"/>
        <w:gridCol w:w="453"/>
        <w:gridCol w:w="566"/>
      </w:tblGrid>
      <w:tr w:rsidR="000A2801" w:rsidTr="00EA6348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A2801" w:rsidTr="00EA6348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r>
                    <w:rPr>
                      <w:color w:val="000000"/>
                      <w:sz w:val="28"/>
                      <w:szCs w:val="28"/>
                    </w:rPr>
                    <w:t>ГЛАВА СЕЛА КРАСНОХОЛМ ДЗЕРЖИНСКОГО РАЙОНА ГОРОДА ОРЕНБУРГА</w:t>
                  </w: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A2801" w:rsidTr="00EA6348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А.П. Глазатов</w:t>
                  </w: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trHeight w:val="464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A2801" w:rsidTr="00EA6348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A2801" w:rsidRDefault="000A2801" w:rsidP="00EA63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0A2801" w:rsidTr="00EA6348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</w:tr>
            <w:tr w:rsidR="000A2801" w:rsidTr="00EA6348">
              <w:trPr>
                <w:trHeight w:val="464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A2801" w:rsidTr="00EA6348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2801" w:rsidRDefault="000A2801" w:rsidP="00EA6348">
                        <w:r>
                          <w:rPr>
                            <w:color w:val="000000"/>
                          </w:rPr>
                          <w:t>Сертификат: 00FA8F759D008EB244D81731653E3A2514</w:t>
                        </w:r>
                      </w:p>
                      <w:p w:rsidR="000A2801" w:rsidRDefault="000A2801" w:rsidP="00EA6348">
                        <w:r>
                          <w:rPr>
                            <w:color w:val="000000"/>
                          </w:rPr>
                          <w:t>Владелец: Глазатов Александр Петрович</w:t>
                        </w:r>
                      </w:p>
                      <w:p w:rsidR="000A2801" w:rsidRDefault="000A2801" w:rsidP="00EA6348">
                        <w:r>
                          <w:rPr>
                            <w:color w:val="000000"/>
                          </w:rPr>
                          <w:t>Действителен с 17.12.2024 по 12.03.2026</w:t>
                        </w:r>
                      </w:p>
                    </w:tc>
                  </w:tr>
                </w:tbl>
                <w:p w:rsidR="000A2801" w:rsidRDefault="000A2801" w:rsidP="00EA6348">
                  <w:pPr>
                    <w:spacing w:line="1" w:lineRule="auto"/>
                  </w:pPr>
                </w:p>
              </w:tc>
            </w:tr>
            <w:tr w:rsidR="000A2801" w:rsidTr="00EA6348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A2801" w:rsidTr="00EA6348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A2801" w:rsidTr="00EA6348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trHeight w:val="464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A2801" w:rsidTr="00EA6348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A2801" w:rsidRDefault="000A2801" w:rsidP="00EA63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0A2801" w:rsidTr="00EA6348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</w:tr>
            <w:tr w:rsidR="000A2801" w:rsidTr="00EA6348">
              <w:trPr>
                <w:trHeight w:val="464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A2801" w:rsidTr="00EA6348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2801" w:rsidRDefault="000A2801" w:rsidP="00EA6348">
                        <w:r>
                          <w:rPr>
                            <w:color w:val="000000"/>
                          </w:rPr>
                          <w:t>Сертификат: 724407AD29911B900A2367C823F22481</w:t>
                        </w:r>
                      </w:p>
                      <w:p w:rsidR="000A2801" w:rsidRDefault="000A2801" w:rsidP="00EA6348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0A2801" w:rsidRDefault="000A2801" w:rsidP="00EA6348">
                        <w:r>
                          <w:rPr>
                            <w:color w:val="00000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0A2801" w:rsidRDefault="000A2801" w:rsidP="00EA6348">
                  <w:pPr>
                    <w:spacing w:line="1" w:lineRule="auto"/>
                  </w:pPr>
                </w:p>
              </w:tc>
            </w:tr>
            <w:tr w:rsidR="000A2801" w:rsidTr="00EA6348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A2801" w:rsidTr="00EA6348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A2801" w:rsidTr="00EA6348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trHeight w:val="464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A2801" w:rsidTr="00EA6348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A2801" w:rsidRDefault="000A2801" w:rsidP="00EA63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0A2801" w:rsidTr="00EA6348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</w:tr>
            <w:tr w:rsidR="000A2801" w:rsidTr="00EA6348">
              <w:trPr>
                <w:trHeight w:val="464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A2801" w:rsidTr="00EA6348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2801" w:rsidRDefault="000A2801" w:rsidP="00EA6348">
                        <w:r>
                          <w:rPr>
                            <w:color w:val="000000"/>
                          </w:rPr>
                          <w:t>Сертификат: 724407AD29911B900A2367C823F22481</w:t>
                        </w:r>
                      </w:p>
                      <w:p w:rsidR="000A2801" w:rsidRDefault="000A2801" w:rsidP="00EA6348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0A2801" w:rsidRDefault="000A2801" w:rsidP="00EA6348">
                        <w:r>
                          <w:rPr>
                            <w:color w:val="00000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0A2801" w:rsidRDefault="000A2801" w:rsidP="00EA6348">
                  <w:pPr>
                    <w:spacing w:line="1" w:lineRule="auto"/>
                  </w:pPr>
                </w:p>
              </w:tc>
            </w:tr>
            <w:tr w:rsidR="000A2801" w:rsidTr="00EA6348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A2801" w:rsidTr="00EA6348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ДИРЕКТОР</w:t>
                  </w: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A2801" w:rsidTr="00EA6348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trHeight w:val="464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A2801" w:rsidTr="00EA6348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A2801" w:rsidRDefault="000A2801" w:rsidP="00EA63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0A2801" w:rsidTr="00EA6348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</w:tr>
            <w:tr w:rsidR="000A2801" w:rsidTr="00EA6348">
              <w:trPr>
                <w:trHeight w:val="464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A2801" w:rsidTr="00EA6348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2801" w:rsidRDefault="000A2801" w:rsidP="00EA6348">
                        <w:r>
                          <w:rPr>
                            <w:color w:val="000000"/>
                          </w:rPr>
                          <w:t>Сертификат: 724407AD29911B900A2367C823F22481</w:t>
                        </w:r>
                      </w:p>
                      <w:p w:rsidR="000A2801" w:rsidRDefault="000A2801" w:rsidP="00EA6348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0A2801" w:rsidRDefault="000A2801" w:rsidP="00EA6348">
                        <w:r>
                          <w:rPr>
                            <w:color w:val="00000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0A2801" w:rsidRDefault="000A2801" w:rsidP="00EA6348">
                  <w:pPr>
                    <w:spacing w:line="1" w:lineRule="auto"/>
                  </w:pPr>
                </w:p>
              </w:tc>
            </w:tr>
            <w:tr w:rsidR="000A2801" w:rsidTr="00EA6348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pPr>
                    <w:spacing w:line="1" w:lineRule="auto"/>
                  </w:pP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801" w:rsidRDefault="000A2801" w:rsidP="00EA6348">
            <w:pPr>
              <w:spacing w:line="1" w:lineRule="auto"/>
            </w:pPr>
          </w:p>
        </w:tc>
      </w:tr>
      <w:tr w:rsidR="000A2801" w:rsidTr="00EA6348">
        <w:trPr>
          <w:gridAfter w:val="1"/>
          <w:wAfter w:w="566" w:type="dxa"/>
        </w:trPr>
        <w:tc>
          <w:tcPr>
            <w:tcW w:w="98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06"/>
            </w:tblGrid>
            <w:tr w:rsidR="000A2801" w:rsidTr="00EA6348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2801" w:rsidRDefault="000A2801" w:rsidP="00EA6348">
                  <w:r>
                    <w:rPr>
                      <w:color w:val="000000"/>
                      <w:sz w:val="28"/>
                      <w:szCs w:val="28"/>
                    </w:rPr>
                    <w:t>3 февраля 2025 г.</w:t>
                  </w:r>
                </w:p>
              </w:tc>
            </w:tr>
          </w:tbl>
          <w:p w:rsidR="000A2801" w:rsidRDefault="000A2801" w:rsidP="00EA6348">
            <w:pPr>
              <w:spacing w:line="1" w:lineRule="auto"/>
            </w:pPr>
          </w:p>
        </w:tc>
      </w:tr>
    </w:tbl>
    <w:p w:rsidR="007E6FF8" w:rsidRDefault="007E6FF8" w:rsidP="007E6FF8"/>
    <w:p w:rsidR="007E6FF8" w:rsidRDefault="007E6FF8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</w:pPr>
    </w:p>
    <w:p w:rsidR="0013242E" w:rsidRDefault="0013242E" w:rsidP="007E6FF8">
      <w:pPr>
        <w:tabs>
          <w:tab w:val="left" w:pos="975"/>
        </w:tabs>
      </w:pPr>
    </w:p>
    <w:p w:rsidR="0013242E" w:rsidRDefault="0013242E" w:rsidP="007E6FF8">
      <w:pPr>
        <w:tabs>
          <w:tab w:val="left" w:pos="975"/>
        </w:tabs>
      </w:pPr>
    </w:p>
    <w:p w:rsidR="0013242E" w:rsidRDefault="0013242E" w:rsidP="007E6FF8">
      <w:pPr>
        <w:tabs>
          <w:tab w:val="left" w:pos="975"/>
        </w:tabs>
      </w:pPr>
    </w:p>
    <w:p w:rsidR="0013242E" w:rsidRDefault="0013242E" w:rsidP="007E6FF8">
      <w:pPr>
        <w:tabs>
          <w:tab w:val="left" w:pos="975"/>
        </w:tabs>
      </w:pPr>
    </w:p>
    <w:p w:rsidR="0013242E" w:rsidRDefault="0013242E" w:rsidP="007E6FF8">
      <w:pPr>
        <w:tabs>
          <w:tab w:val="left" w:pos="975"/>
        </w:tabs>
      </w:pPr>
    </w:p>
    <w:p w:rsidR="0013242E" w:rsidRDefault="0013242E" w:rsidP="007E6FF8">
      <w:pPr>
        <w:tabs>
          <w:tab w:val="left" w:pos="975"/>
        </w:tabs>
      </w:pPr>
    </w:p>
    <w:p w:rsidR="0013242E" w:rsidRDefault="0013242E" w:rsidP="007E6FF8">
      <w:pPr>
        <w:tabs>
          <w:tab w:val="left" w:pos="975"/>
        </w:tabs>
      </w:pPr>
    </w:p>
    <w:p w:rsidR="0013242E" w:rsidRDefault="0013242E" w:rsidP="007E6FF8">
      <w:pPr>
        <w:tabs>
          <w:tab w:val="left" w:pos="975"/>
        </w:tabs>
      </w:pPr>
    </w:p>
    <w:p w:rsidR="0013242E" w:rsidRDefault="0013242E" w:rsidP="007E6FF8">
      <w:pPr>
        <w:tabs>
          <w:tab w:val="left" w:pos="975"/>
        </w:tabs>
      </w:pPr>
    </w:p>
    <w:p w:rsidR="0013242E" w:rsidRPr="0013242E" w:rsidRDefault="0013242E" w:rsidP="007E6FF8">
      <w:pPr>
        <w:tabs>
          <w:tab w:val="left" w:pos="975"/>
        </w:tabs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Default="000A2801" w:rsidP="007E6FF8">
      <w:pPr>
        <w:tabs>
          <w:tab w:val="left" w:pos="975"/>
        </w:tabs>
        <w:rPr>
          <w:lang w:val="en-US"/>
        </w:rPr>
      </w:pPr>
    </w:p>
    <w:p w:rsidR="000A2801" w:rsidRPr="000A2801" w:rsidRDefault="000A2801" w:rsidP="007E6FF8">
      <w:pPr>
        <w:tabs>
          <w:tab w:val="left" w:pos="975"/>
        </w:tabs>
        <w:rPr>
          <w:lang w:val="en-US"/>
        </w:rPr>
      </w:pPr>
    </w:p>
    <w:p w:rsidR="007E6FF8" w:rsidRDefault="007E6FF8" w:rsidP="007E6FF8">
      <w:pPr>
        <w:tabs>
          <w:tab w:val="left" w:pos="975"/>
        </w:tabs>
      </w:pPr>
    </w:p>
    <w:tbl>
      <w:tblPr>
        <w:tblOverlap w:val="never"/>
        <w:tblW w:w="10206" w:type="dxa"/>
        <w:tblLayout w:type="fixed"/>
        <w:tblLook w:val="01E0"/>
      </w:tblPr>
      <w:tblGrid>
        <w:gridCol w:w="831"/>
        <w:gridCol w:w="831"/>
        <w:gridCol w:w="831"/>
        <w:gridCol w:w="831"/>
        <w:gridCol w:w="831"/>
        <w:gridCol w:w="831"/>
        <w:gridCol w:w="56"/>
        <w:gridCol w:w="831"/>
        <w:gridCol w:w="831"/>
        <w:gridCol w:w="831"/>
        <w:gridCol w:w="56"/>
        <w:gridCol w:w="56"/>
        <w:gridCol w:w="831"/>
        <w:gridCol w:w="831"/>
        <w:gridCol w:w="831"/>
        <w:gridCol w:w="66"/>
      </w:tblGrid>
      <w:tr w:rsidR="007E6FF8" w:rsidTr="002234CD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№4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</w:tr>
      <w:tr w:rsidR="007E6FF8" w:rsidTr="002234CD">
        <w:tc>
          <w:tcPr>
            <w:tcW w:w="10140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</w:tr>
      <w:tr w:rsidR="007E6FF8" w:rsidTr="002234CD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</w:tr>
      <w:tr w:rsidR="007E6FF8" w:rsidTr="002234CD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</w:tr>
      <w:tr w:rsidR="007E6FF8" w:rsidTr="002234CD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</w:tr>
      <w:tr w:rsidR="007E6FF8" w:rsidTr="002234CD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Активы, обязательства, финансовый результат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7E6FF8" w:rsidTr="002234CD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6FF8" w:rsidRDefault="007E6FF8" w:rsidP="002234C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1 00000000</w:t>
                  </w:r>
                </w:p>
              </w:tc>
            </w:tr>
          </w:tbl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ведения бухгалтерского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Полномочия переданы централизованной бухгалтерии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  <w:tr w:rsidR="007E6FF8" w:rsidTr="002234CD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7E6FF8" w:rsidTr="002234CD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6FF8" w:rsidRDefault="007E6FF8" w:rsidP="002234C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1 00003000</w:t>
                  </w:r>
                </w:p>
              </w:tc>
            </w:tr>
          </w:tbl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Условная оценка: один бланк, один рубль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  <w:tr w:rsidR="007E6FF8" w:rsidTr="002234CD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7E6FF8" w:rsidTr="002234CD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6FF8" w:rsidRDefault="007E6FF8" w:rsidP="002234C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1 00021000</w:t>
                  </w:r>
                </w:p>
              </w:tc>
            </w:tr>
          </w:tbl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балансовой стоимости введенного в эксплуатацию объекта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  <w:tr w:rsidR="007E6FF8" w:rsidTr="002234CD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7E6FF8" w:rsidTr="002234CD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6FF8" w:rsidRDefault="007E6FF8" w:rsidP="002234C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1 10100000</w:t>
                  </w:r>
                </w:p>
              </w:tc>
            </w:tr>
          </w:tbl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  <w:tr w:rsidR="007E6FF8" w:rsidTr="002234CD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7E6FF8" w:rsidTr="002234CD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6FF8" w:rsidRDefault="007E6FF8" w:rsidP="002234C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Линейный метод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  <w:tr w:rsidR="007E6FF8" w:rsidTr="002234CD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7E6FF8" w:rsidTr="002234CD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6FF8" w:rsidRDefault="007E6FF8" w:rsidP="002234C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Пересчет накопленной амортизации пропорционально изменению первоначальной стоимости объекта основных средств таким образом, </w:t>
            </w:r>
            <w:r>
              <w:rPr>
                <w:color w:val="000000"/>
                <w:sz w:val="28"/>
                <w:szCs w:val="28"/>
              </w:rPr>
              <w:lastRenderedPageBreak/>
              <w:t>чтобы его остаточная стоимость после переоценки равнялась его переоцененной стоимости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  <w:tr w:rsidR="007E6FF8" w:rsidTr="002234CD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Материальные запасы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7E6FF8" w:rsidTr="002234CD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6FF8" w:rsidRDefault="007E6FF8" w:rsidP="002234C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1 10500000</w:t>
                  </w:r>
                </w:p>
              </w:tc>
            </w:tr>
          </w:tbl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средней фактической стоимости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  <w:tr w:rsidR="007E6FF8" w:rsidTr="002234CD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7E6FF8" w:rsidTr="002234CD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6FF8" w:rsidRDefault="007E6FF8" w:rsidP="002234C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1 10900000</w:t>
                  </w:r>
                </w:p>
              </w:tc>
            </w:tr>
          </w:tbl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Распределение накладных затрат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Пропорционально прямым затратам по оплате труда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  <w:tr w:rsidR="007E6FF8" w:rsidTr="002234CD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</w:tbl>
    <w:p w:rsidR="007E6FF8" w:rsidRDefault="007E6FF8" w:rsidP="007E6FF8">
      <w:pPr>
        <w:sectPr w:rsidR="007E6FF8">
          <w:headerReference w:type="default" r:id="rId6"/>
          <w:footerReference w:type="default" r:id="rId7"/>
          <w:pgSz w:w="11905" w:h="16837"/>
          <w:pgMar w:top="1133" w:right="566" w:bottom="1133" w:left="1133" w:header="1133" w:footer="1133" w:gutter="0"/>
          <w:cols w:space="720"/>
        </w:sectPr>
      </w:pPr>
    </w:p>
    <w:p w:rsidR="007E6FF8" w:rsidRDefault="007E6FF8" w:rsidP="007E6FF8">
      <w:pPr>
        <w:rPr>
          <w:vanish/>
        </w:rPr>
      </w:pPr>
      <w:bookmarkStart w:id="3" w:name="__bookmark_9"/>
      <w:bookmarkEnd w:id="3"/>
    </w:p>
    <w:tbl>
      <w:tblPr>
        <w:tblOverlap w:val="never"/>
        <w:tblW w:w="10280" w:type="dxa"/>
        <w:tblLayout w:type="fixed"/>
        <w:tblLook w:val="01E0"/>
      </w:tblPr>
      <w:tblGrid>
        <w:gridCol w:w="1133"/>
        <w:gridCol w:w="1530"/>
        <w:gridCol w:w="979"/>
        <w:gridCol w:w="1745"/>
        <w:gridCol w:w="979"/>
        <w:gridCol w:w="979"/>
        <w:gridCol w:w="979"/>
        <w:gridCol w:w="1956"/>
      </w:tblGrid>
      <w:tr w:rsidR="007E6FF8" w:rsidTr="0013242E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7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№11</w:t>
            </w:r>
          </w:p>
        </w:tc>
      </w:tr>
      <w:tr w:rsidR="007E6FF8" w:rsidTr="0013242E">
        <w:trPr>
          <w:trHeight w:val="322"/>
        </w:trPr>
        <w:tc>
          <w:tcPr>
            <w:tcW w:w="1028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организационной структуре субъекта бюджетной отчетности</w:t>
            </w:r>
          </w:p>
        </w:tc>
      </w:tr>
      <w:tr w:rsidR="007E6FF8" w:rsidTr="0013242E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7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Правовое основание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 в пределах места нахождения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13242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461360, 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>Оренбургская область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, 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z w:val="28"/>
                <w:szCs w:val="28"/>
              </w:rPr>
              <w:t>. О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>ренбург,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. К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>раснохолм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, 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>пл</w:t>
            </w:r>
            <w:r>
              <w:rPr>
                <w:i/>
                <w:iCs/>
                <w:color w:val="000000"/>
                <w:sz w:val="28"/>
                <w:szCs w:val="28"/>
              </w:rPr>
              <w:t>. Л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>енина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, 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.1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Организационно-правовая форма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75404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ОКОПФ ОК 028-2012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13242E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>ые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казенн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 xml:space="preserve">ые </w:t>
            </w:r>
            <w:r>
              <w:rPr>
                <w:i/>
                <w:iCs/>
                <w:color w:val="000000"/>
                <w:sz w:val="28"/>
                <w:szCs w:val="28"/>
              </w:rPr>
              <w:t>учреждени</w:t>
            </w:r>
            <w:r w:rsidR="0013242E">
              <w:rPr>
                <w:i/>
                <w:iCs/>
                <w:color w:val="000000"/>
                <w:sz w:val="28"/>
                <w:szCs w:val="28"/>
              </w:rPr>
              <w:t>я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401A" w:rsidRPr="0076401A" w:rsidRDefault="0076401A" w:rsidP="0076401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6401A">
              <w:rPr>
                <w:i/>
                <w:iCs/>
                <w:color w:val="000000"/>
                <w:sz w:val="28"/>
                <w:szCs w:val="28"/>
              </w:rPr>
              <w:t>Федеральный закон от 06.10.2003 № 131-ФЗ "Об общих принципах организации местного самоуправления в Российской Федерации",</w:t>
            </w:r>
          </w:p>
          <w:p w:rsidR="007E6FF8" w:rsidRDefault="0076401A" w:rsidP="0076401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6401A">
              <w:rPr>
                <w:i/>
                <w:iCs/>
                <w:color w:val="000000"/>
                <w:sz w:val="28"/>
                <w:szCs w:val="28"/>
              </w:rPr>
              <w:t>Положение «Об администрации сельского населенного пункта, входящего в состав города Оренбурга», утвержденное Решением Оренбургского городского Совета от 28.06.2011 № 216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органа, осуществляющего внешний государственный (муниципальный) финансовый </w:t>
            </w:r>
            <w:r>
              <w:rPr>
                <w:color w:val="000000"/>
                <w:sz w:val="28"/>
                <w:szCs w:val="28"/>
              </w:rPr>
              <w:lastRenderedPageBreak/>
              <w:t>контроль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Сроки деятельности субъекта отчетности, созданного на определенный срок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Учреждение создается без ограничения срока деятельности.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и место публикации отчета, содержащего информацию о результатах исполнения бюджетной сметы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Учреждение создается без ограничения срока деятельности.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https://orenburg.ru/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 государственных (муниципальных) унитарных и казенных предприятий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 имеет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 имеет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Администрации города Оренбурга и подведомственных им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муниципальных казенных учреждений города Оренбурга и признании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утратившими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силу отдельных правовых актов Администрации города Оренбурга» от 21.12.2022 № 2298-п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муниципальное казенное учреждение «Центр муниципальных расчетов», ИНН 5610238772, с 01.01.2023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  <w:tr w:rsidR="007E6FF8" w:rsidTr="0013242E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13242E">
        <w:trPr>
          <w:trHeight w:val="322"/>
        </w:trPr>
        <w:tc>
          <w:tcPr>
            <w:tcW w:w="1028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 Общероссийский классификатор организационно-правовых форм ОК 028-2012</w:t>
            </w:r>
          </w:p>
        </w:tc>
      </w:tr>
    </w:tbl>
    <w:p w:rsidR="007E6FF8" w:rsidRDefault="007E6FF8" w:rsidP="007E6FF8">
      <w:pPr>
        <w:sectPr w:rsidR="007E6FF8">
          <w:headerReference w:type="default" r:id="rId8"/>
          <w:footerReference w:type="default" r:id="rId9"/>
          <w:pgSz w:w="11905" w:h="16837"/>
          <w:pgMar w:top="1133" w:right="566" w:bottom="1133" w:left="1133" w:header="1133" w:footer="1133" w:gutter="0"/>
          <w:cols w:space="720"/>
        </w:sectPr>
      </w:pPr>
    </w:p>
    <w:p w:rsidR="007E6FF8" w:rsidRDefault="007E6FF8" w:rsidP="007E6FF8">
      <w:pPr>
        <w:rPr>
          <w:vanish/>
        </w:rPr>
      </w:pPr>
      <w:bookmarkStart w:id="4" w:name="__bookmark_10"/>
      <w:bookmarkEnd w:id="4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2097"/>
        <w:gridCol w:w="979"/>
      </w:tblGrid>
      <w:tr w:rsidR="007E6FF8" w:rsidTr="002234CD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307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№12</w:t>
            </w:r>
          </w:p>
        </w:tc>
      </w:tr>
      <w:tr w:rsidR="007E6FF8" w:rsidTr="002234CD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 результатах деятельности субъекта бюджетной отчетности</w:t>
            </w:r>
          </w:p>
        </w:tc>
      </w:tr>
      <w:tr w:rsidR="007E6FF8" w:rsidTr="002234CD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</w:tr>
      <w:tr w:rsidR="007E6FF8" w:rsidTr="002234CD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7E6FF8" w:rsidTr="002234CD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7E6FF8" w:rsidTr="002234CD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и остаточная стоимости временно неэксплуатируемых (неиспользуемых) объектов основных средств,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Временно неэксплуатируемых (неиспользуемых) основных средств в учреждении нет.</w:t>
            </w:r>
          </w:p>
        </w:tc>
      </w:tr>
      <w:tr w:rsidR="007E6FF8" w:rsidTr="002234CD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стоимость объектов основных средств, находящихся в эксплуатации и имеющих нулевую остаточную стоимость,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6413.26</w:t>
            </w:r>
          </w:p>
        </w:tc>
      </w:tr>
      <w:tr w:rsidR="007E6FF8" w:rsidTr="002234CD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и остаточная стоимости объектов основных средств, изъятых из эксплуатации или удерживаемых до их выбытия,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основных средств, изъятых из эксплуатации или удерживаемых до их выбытия в учреждении нет</w:t>
            </w:r>
          </w:p>
        </w:tc>
      </w:tr>
      <w:tr w:rsidR="007E6FF8" w:rsidTr="002234CD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BC4F2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средства находятся в исправном техническом состоянии, соответствуют установленным противопожарным характеристикам, санитарно-эпидемиологическим требованиям и нормам охраны труда. </w:t>
            </w:r>
            <w:r>
              <w:rPr>
                <w:color w:val="000000"/>
                <w:sz w:val="28"/>
                <w:szCs w:val="28"/>
              </w:rPr>
              <w:br/>
              <w:t>Потребность в проведении ремонта отсутствует. Основные средства используются для нужд учреждения в соответствии со своим целевым назначением.</w:t>
            </w:r>
            <w:r>
              <w:rPr>
                <w:color w:val="000000"/>
                <w:sz w:val="28"/>
                <w:szCs w:val="28"/>
              </w:rPr>
              <w:br/>
              <w:t xml:space="preserve">Учреждение в полном объеме обеспечено основными средствами. Их технические </w:t>
            </w:r>
            <w:r>
              <w:rPr>
                <w:color w:val="000000"/>
                <w:sz w:val="28"/>
                <w:szCs w:val="28"/>
              </w:rPr>
              <w:lastRenderedPageBreak/>
              <w:t>характеристики и состав полностью соответствуют потребностям учреждения, связанным с осуществлением деятельности.</w:t>
            </w:r>
            <w:r>
              <w:rPr>
                <w:color w:val="000000"/>
                <w:sz w:val="28"/>
                <w:szCs w:val="28"/>
              </w:rPr>
              <w:br/>
              <w:t>Коэффициент годност</w:t>
            </w:r>
            <w:r w:rsidR="00F74087">
              <w:rPr>
                <w:color w:val="000000"/>
                <w:sz w:val="28"/>
                <w:szCs w:val="28"/>
              </w:rPr>
              <w:t>и основных средств составляет 0,</w:t>
            </w:r>
            <w:r>
              <w:rPr>
                <w:color w:val="000000"/>
                <w:sz w:val="28"/>
                <w:szCs w:val="28"/>
              </w:rPr>
              <w:t xml:space="preserve">4. </w:t>
            </w:r>
            <w:r>
              <w:rPr>
                <w:color w:val="000000"/>
                <w:sz w:val="28"/>
                <w:szCs w:val="28"/>
              </w:rPr>
              <w:br/>
              <w:t xml:space="preserve">Коэффициент износа </w:t>
            </w:r>
            <w:r w:rsidR="00F74087">
              <w:rPr>
                <w:color w:val="000000"/>
                <w:sz w:val="28"/>
                <w:szCs w:val="28"/>
              </w:rPr>
              <w:t>основных средств составляет 0,</w:t>
            </w:r>
            <w:r>
              <w:rPr>
                <w:color w:val="000000"/>
                <w:sz w:val="28"/>
                <w:szCs w:val="28"/>
              </w:rPr>
              <w:t xml:space="preserve">6. </w:t>
            </w:r>
            <w:r>
              <w:rPr>
                <w:color w:val="000000"/>
                <w:sz w:val="28"/>
                <w:szCs w:val="28"/>
              </w:rPr>
              <w:br/>
              <w:t>Сведения об эффективности использования основных фондов: для оценки эффективности использования основных фондов используются коэффициенты</w:t>
            </w:r>
            <w:r w:rsidR="00BC4F2D">
              <w:rPr>
                <w:color w:val="000000"/>
                <w:sz w:val="28"/>
                <w:szCs w:val="28"/>
              </w:rPr>
              <w:t xml:space="preserve"> обновления, выбытия и прироста, </w:t>
            </w:r>
            <w:r>
              <w:rPr>
                <w:color w:val="000000"/>
                <w:sz w:val="28"/>
                <w:szCs w:val="28"/>
              </w:rPr>
              <w:t xml:space="preserve">которые также характеризуют техническое состояние основных средств. </w:t>
            </w:r>
            <w:r>
              <w:rPr>
                <w:color w:val="000000"/>
                <w:sz w:val="28"/>
                <w:szCs w:val="28"/>
              </w:rPr>
              <w:br/>
              <w:t xml:space="preserve">Коэффициент прироста – 0,1. </w:t>
            </w:r>
            <w:r>
              <w:rPr>
                <w:color w:val="000000"/>
                <w:sz w:val="28"/>
                <w:szCs w:val="28"/>
              </w:rPr>
              <w:br/>
              <w:t xml:space="preserve">Коэффициент выбытия – 0. </w:t>
            </w:r>
            <w:r>
              <w:rPr>
                <w:color w:val="000000"/>
                <w:sz w:val="28"/>
                <w:szCs w:val="28"/>
              </w:rPr>
              <w:br/>
              <w:t>Коэффициент обновления - 0,11.</w:t>
            </w:r>
          </w:p>
        </w:tc>
      </w:tr>
      <w:tr w:rsidR="007E6FF8" w:rsidTr="002234CD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основные мероприятия по улучшению состояния и сохранности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учреждениях своевременно проводятся диагностика, техническое обслуживание, ремонт основных средств. Сохранность основных средств обеспечивается посредством их закрепления за материально-ответственными лицами</w:t>
            </w:r>
          </w:p>
        </w:tc>
      </w:tr>
      <w:tr w:rsidR="007E6FF8" w:rsidTr="002234CD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характеристика комплектности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2234CD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  <w:tr w:rsidR="007E6FF8" w:rsidTr="002234CD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2234CD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</w:tbl>
    <w:p w:rsidR="007E6FF8" w:rsidRDefault="007E6FF8" w:rsidP="007E6FF8">
      <w:pPr>
        <w:sectPr w:rsidR="007E6FF8">
          <w:headerReference w:type="default" r:id="rId10"/>
          <w:footerReference w:type="default" r:id="rId11"/>
          <w:pgSz w:w="11905" w:h="16837"/>
          <w:pgMar w:top="1133" w:right="566" w:bottom="1133" w:left="1133" w:header="1133" w:footer="1133" w:gutter="0"/>
          <w:cols w:space="720"/>
        </w:sectPr>
      </w:pPr>
    </w:p>
    <w:p w:rsidR="007E6FF8" w:rsidRDefault="007E6FF8" w:rsidP="007E6FF8">
      <w:pPr>
        <w:rPr>
          <w:vanish/>
        </w:rPr>
      </w:pPr>
      <w:bookmarkStart w:id="5" w:name="__bookmark_17"/>
      <w:bookmarkEnd w:id="5"/>
    </w:p>
    <w:tbl>
      <w:tblPr>
        <w:tblOverlap w:val="never"/>
        <w:tblW w:w="10206" w:type="dxa"/>
        <w:tblLayout w:type="fixed"/>
        <w:tblLook w:val="01E0"/>
      </w:tblPr>
      <w:tblGrid>
        <w:gridCol w:w="1275"/>
        <w:gridCol w:w="1275"/>
        <w:gridCol w:w="1275"/>
        <w:gridCol w:w="1275"/>
        <w:gridCol w:w="1275"/>
        <w:gridCol w:w="1275"/>
        <w:gridCol w:w="1275"/>
        <w:gridCol w:w="1281"/>
      </w:tblGrid>
      <w:tr w:rsidR="007E6FF8" w:rsidTr="002234CD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3831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№16</w:t>
            </w:r>
          </w:p>
        </w:tc>
      </w:tr>
      <w:tr w:rsidR="007E6FF8" w:rsidTr="002234CD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вопросы деятельности субъекта бюджетной отчетности</w:t>
            </w:r>
          </w:p>
        </w:tc>
      </w:tr>
      <w:tr w:rsidR="007E6FF8" w:rsidTr="002234CD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  <w:tc>
          <w:tcPr>
            <w:tcW w:w="12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</w:tr>
      <w:tr w:rsidR="007E6FF8" w:rsidTr="002234CD">
        <w:trPr>
          <w:trHeight w:val="68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отчета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7E6FF8" w:rsidTr="002234CD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7E6FF8" w:rsidTr="002234CD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 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Годовая инвентаризация проведена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F74087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Распоряжение от 25.12.2024 № 49-р, расхождения не выявлены</w:t>
            </w:r>
          </w:p>
        </w:tc>
      </w:tr>
      <w:tr w:rsidR="007E6FF8" w:rsidTr="002234CD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0503296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2234CD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2234CD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форм отчетности, не 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указывается в разделе 5 текстовой части пояснительной записки</w:t>
            </w:r>
          </w:p>
        </w:tc>
      </w:tr>
      <w:tr w:rsidR="007E6FF8" w:rsidTr="002234CD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  <w:jc w:val="center"/>
            </w:pPr>
          </w:p>
        </w:tc>
      </w:tr>
      <w:tr w:rsidR="007E6FF8" w:rsidTr="002234CD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E6FF8" w:rsidTr="002234CD">
        <w:trPr>
          <w:trHeight w:val="1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E6FF8" w:rsidRDefault="007E6FF8" w:rsidP="002234CD">
            <w:pPr>
              <w:spacing w:line="1" w:lineRule="auto"/>
            </w:pPr>
          </w:p>
        </w:tc>
      </w:tr>
    </w:tbl>
    <w:p w:rsidR="007E6FF8" w:rsidRDefault="007E6FF8" w:rsidP="007E6FF8"/>
    <w:p w:rsidR="007E6FF8" w:rsidRPr="007E6FF8" w:rsidRDefault="007E6FF8" w:rsidP="007E6FF8">
      <w:pPr>
        <w:tabs>
          <w:tab w:val="left" w:pos="975"/>
        </w:tabs>
      </w:pPr>
    </w:p>
    <w:sectPr w:rsidR="007E6FF8" w:rsidRPr="007E6FF8" w:rsidSect="00920CD6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F7E" w:rsidRDefault="00057F7E" w:rsidP="00E75F07">
      <w:r>
        <w:separator/>
      </w:r>
    </w:p>
  </w:endnote>
  <w:endnote w:type="continuationSeparator" w:id="0">
    <w:p w:rsidR="00057F7E" w:rsidRDefault="00057F7E" w:rsidP="00E75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EA6348">
      <w:trPr>
        <w:trHeight w:val="56"/>
      </w:trPr>
      <w:tc>
        <w:tcPr>
          <w:tcW w:w="10421" w:type="dxa"/>
        </w:tcPr>
        <w:p w:rsidR="00EA6348" w:rsidRDefault="00EA6348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EA6348">
      <w:trPr>
        <w:trHeight w:val="56"/>
      </w:trPr>
      <w:tc>
        <w:tcPr>
          <w:tcW w:w="10421" w:type="dxa"/>
        </w:tcPr>
        <w:p w:rsidR="00EA6348" w:rsidRDefault="00EA6348"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EA6348">
      <w:trPr>
        <w:trHeight w:val="56"/>
      </w:trPr>
      <w:tc>
        <w:tcPr>
          <w:tcW w:w="10421" w:type="dxa"/>
        </w:tcPr>
        <w:p w:rsidR="00EA6348" w:rsidRDefault="00EA6348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F7E" w:rsidRDefault="00057F7E" w:rsidP="00E75F07">
      <w:r>
        <w:separator/>
      </w:r>
    </w:p>
  </w:footnote>
  <w:footnote w:type="continuationSeparator" w:id="0">
    <w:p w:rsidR="00057F7E" w:rsidRDefault="00057F7E" w:rsidP="00E75F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EA6348">
      <w:trPr>
        <w:trHeight w:val="56"/>
      </w:trPr>
      <w:tc>
        <w:tcPr>
          <w:tcW w:w="10421" w:type="dxa"/>
        </w:tcPr>
        <w:p w:rsidR="00EA6348" w:rsidRDefault="00EA6348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EA6348">
      <w:trPr>
        <w:trHeight w:val="56"/>
      </w:trPr>
      <w:tc>
        <w:tcPr>
          <w:tcW w:w="10421" w:type="dxa"/>
        </w:tcPr>
        <w:p w:rsidR="00EA6348" w:rsidRDefault="00EA6348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EA6348">
      <w:trPr>
        <w:trHeight w:val="56"/>
      </w:trPr>
      <w:tc>
        <w:tcPr>
          <w:tcW w:w="10421" w:type="dxa"/>
        </w:tcPr>
        <w:p w:rsidR="00EA6348" w:rsidRDefault="00EA6348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CD6"/>
    <w:rsid w:val="00057F7E"/>
    <w:rsid w:val="000A2801"/>
    <w:rsid w:val="00105288"/>
    <w:rsid w:val="0013242E"/>
    <w:rsid w:val="00164D71"/>
    <w:rsid w:val="00181F4D"/>
    <w:rsid w:val="001B31FE"/>
    <w:rsid w:val="002234CD"/>
    <w:rsid w:val="00396D35"/>
    <w:rsid w:val="003D15CE"/>
    <w:rsid w:val="005275B0"/>
    <w:rsid w:val="005336BA"/>
    <w:rsid w:val="00552F09"/>
    <w:rsid w:val="00554E37"/>
    <w:rsid w:val="005D72DB"/>
    <w:rsid w:val="00647114"/>
    <w:rsid w:val="007142C2"/>
    <w:rsid w:val="00754938"/>
    <w:rsid w:val="0076401A"/>
    <w:rsid w:val="007E6FF8"/>
    <w:rsid w:val="008023C3"/>
    <w:rsid w:val="00886802"/>
    <w:rsid w:val="008E5D36"/>
    <w:rsid w:val="00920CD6"/>
    <w:rsid w:val="009365CD"/>
    <w:rsid w:val="00953BB0"/>
    <w:rsid w:val="009825B9"/>
    <w:rsid w:val="009964C0"/>
    <w:rsid w:val="00A41C5C"/>
    <w:rsid w:val="00A608DC"/>
    <w:rsid w:val="00B200A1"/>
    <w:rsid w:val="00BC4F2D"/>
    <w:rsid w:val="00C4326A"/>
    <w:rsid w:val="00CD6739"/>
    <w:rsid w:val="00D44BEA"/>
    <w:rsid w:val="00D64D67"/>
    <w:rsid w:val="00DB753C"/>
    <w:rsid w:val="00DD4187"/>
    <w:rsid w:val="00DE28A7"/>
    <w:rsid w:val="00DF55C6"/>
    <w:rsid w:val="00E75F07"/>
    <w:rsid w:val="00EA59FB"/>
    <w:rsid w:val="00EA6348"/>
    <w:rsid w:val="00F33EAC"/>
    <w:rsid w:val="00F74087"/>
    <w:rsid w:val="00F93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647114"/>
    <w:pPr>
      <w:jc w:val="both"/>
    </w:pPr>
  </w:style>
  <w:style w:type="character" w:customStyle="1" w:styleId="a5">
    <w:name w:val="Основной текст Знак"/>
    <w:basedOn w:val="a0"/>
    <w:link w:val="a4"/>
    <w:rsid w:val="006471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rsid w:val="00DD418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28</Pages>
  <Words>6220</Words>
  <Characters>35456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Саттарова Елена Константиновна</dc:creator>
  <cp:lastModifiedBy>Саттарова Елена Константиновна</cp:lastModifiedBy>
  <cp:revision>32</cp:revision>
  <dcterms:created xsi:type="dcterms:W3CDTF">2025-02-16T21:33:00Z</dcterms:created>
  <dcterms:modified xsi:type="dcterms:W3CDTF">2025-03-09T20:13:00Z</dcterms:modified>
</cp:coreProperties>
</file>