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6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224EEC">
        <w:trPr>
          <w:trHeight w:hRule="exact" w:val="3544"/>
        </w:trPr>
        <w:tc>
          <w:tcPr>
            <w:tcW w:w="9781" w:type="dxa"/>
          </w:tcPr>
          <w:p w:rsidR="00224EEC" w:rsidRDefault="000A34B5" w:rsidP="007E5BC3">
            <w:pPr>
              <w:ind w:left="-12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Arial" w:hAnsi="Arial"/>
                <w:noProof/>
                <w:sz w:val="28"/>
              </w:rPr>
              <w:drawing>
                <wp:inline distT="0" distB="0" distL="0" distR="0">
                  <wp:extent cx="533400" cy="638175"/>
                  <wp:effectExtent l="0" t="0" r="0" b="9525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5334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4EEC" w:rsidRDefault="00224EEC" w:rsidP="007E5BC3">
            <w:pPr>
              <w:pStyle w:val="af6"/>
              <w:ind w:left="-12"/>
              <w:rPr>
                <w:sz w:val="6"/>
                <w:szCs w:val="6"/>
              </w:rPr>
            </w:pPr>
          </w:p>
          <w:p w:rsidR="00224EEC" w:rsidRDefault="00224EEC" w:rsidP="007E5BC3">
            <w:pPr>
              <w:pStyle w:val="af6"/>
              <w:ind w:left="-12"/>
              <w:rPr>
                <w:b w:val="0"/>
                <w:sz w:val="2"/>
                <w:szCs w:val="6"/>
              </w:rPr>
            </w:pPr>
          </w:p>
          <w:p w:rsidR="00224EEC" w:rsidRDefault="000A34B5" w:rsidP="007E5BC3">
            <w:pPr>
              <w:pStyle w:val="af6"/>
              <w:ind w:left="-12" w:right="72"/>
              <w:rPr>
                <w:sz w:val="24"/>
                <w:szCs w:val="23"/>
              </w:rPr>
            </w:pPr>
            <w:r>
              <w:rPr>
                <w:sz w:val="24"/>
                <w:szCs w:val="23"/>
              </w:rPr>
              <w:t xml:space="preserve">МИНИСТЕРСТВО АРХИТЕКТУРЫ И ПРОСТРАНСТВЕННО-ГРАДОСТРОИТЕЛЬНОГО РАЗВИТИЯ </w:t>
            </w:r>
            <w:r>
              <w:rPr>
                <w:caps/>
                <w:sz w:val="24"/>
                <w:szCs w:val="23"/>
              </w:rPr>
              <w:t>ОРЕНБУР</w:t>
            </w:r>
            <w:r>
              <w:rPr>
                <w:sz w:val="24"/>
                <w:szCs w:val="23"/>
              </w:rPr>
              <w:t>ГСКОЙ ОБЛАСТИ</w:t>
            </w:r>
          </w:p>
          <w:p w:rsidR="00224EEC" w:rsidRDefault="00224EEC" w:rsidP="007E5BC3">
            <w:pPr>
              <w:pStyle w:val="af6"/>
              <w:ind w:left="-12" w:right="72"/>
              <w:rPr>
                <w:sz w:val="16"/>
                <w:szCs w:val="16"/>
              </w:rPr>
            </w:pPr>
          </w:p>
          <w:p w:rsidR="00224EEC" w:rsidRDefault="000A34B5" w:rsidP="007E5BC3">
            <w:pPr>
              <w:ind w:left="-1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Р А С П О Р Я Ж Е Н И Е</w:t>
            </w:r>
          </w:p>
          <w:p w:rsidR="00224EEC" w:rsidRDefault="00224EEC" w:rsidP="00785C75">
            <w:pPr>
              <w:widowControl w:val="0"/>
              <w:ind w:left="-12" w:right="-1"/>
              <w:jc w:val="both"/>
              <w:rPr>
                <w:sz w:val="28"/>
                <w:szCs w:val="28"/>
              </w:rPr>
            </w:pPr>
          </w:p>
          <w:p w:rsidR="00224EEC" w:rsidRDefault="000A34B5" w:rsidP="00785C75">
            <w:pPr>
              <w:widowControl w:val="0"/>
              <w:ind w:left="-12" w:right="-1"/>
              <w:jc w:val="both"/>
              <w:rPr>
                <w:sz w:val="4"/>
                <w:szCs w:val="4"/>
              </w:rPr>
            </w:pPr>
            <w:r>
              <w:rPr>
                <w:sz w:val="24"/>
              </w:rPr>
              <w:t xml:space="preserve">        ___________________ 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      г. </w:t>
            </w:r>
            <w:proofErr w:type="gramStart"/>
            <w:r>
              <w:rPr>
                <w:sz w:val="24"/>
              </w:rPr>
              <w:t xml:space="preserve">Оренбург  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  <w:t xml:space="preserve">   </w:t>
            </w:r>
            <w:r>
              <w:rPr>
                <w:sz w:val="24"/>
              </w:rPr>
              <w:tab/>
              <w:t xml:space="preserve">          </w:t>
            </w:r>
            <w:r>
              <w:rPr>
                <w:sz w:val="26"/>
              </w:rPr>
              <w:t xml:space="preserve"> № _________</w:t>
            </w: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sz w:val="2"/>
                <w:szCs w:val="2"/>
              </w:rPr>
            </w:pPr>
          </w:p>
          <w:p w:rsidR="00224EEC" w:rsidRDefault="00224EEC" w:rsidP="00785C75">
            <w:pPr>
              <w:ind w:left="-12" w:right="72"/>
              <w:jc w:val="both"/>
              <w:rPr>
                <w:b/>
                <w:bCs/>
              </w:rPr>
            </w:pPr>
          </w:p>
        </w:tc>
      </w:tr>
    </w:tbl>
    <w:p w:rsidR="00224EEC" w:rsidRDefault="008040D8" w:rsidP="00785C75">
      <w:pPr>
        <w:jc w:val="center"/>
        <w:rPr>
          <w:sz w:val="28"/>
        </w:rPr>
      </w:pPr>
      <w:r w:rsidRPr="008040D8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-2277110</wp:posOffset>
                </wp:positionV>
                <wp:extent cx="1066800" cy="1404620"/>
                <wp:effectExtent l="0" t="0" r="0" b="889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40D8" w:rsidRPr="008040D8" w:rsidRDefault="008040D8">
                            <w:pPr>
                              <w:rPr>
                                <w:sz w:val="32"/>
                              </w:rPr>
                            </w:pPr>
                            <w:r w:rsidRPr="008040D8">
                              <w:rPr>
                                <w:sz w:val="32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0;margin-top:-179.3pt;width:84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" stroked="f">
                <v:textbox style="mso-fit-shape-to-text:t">
                  <w:txbxContent>
                    <w:p w:rsidR="008040D8" w:rsidRPr="008040D8" w:rsidRDefault="008040D8">
                      <w:pPr>
                        <w:rPr>
                          <w:sz w:val="32"/>
                        </w:rPr>
                      </w:pPr>
                      <w:r w:rsidRPr="008040D8">
                        <w:rPr>
                          <w:sz w:val="32"/>
                        </w:rPr>
                        <w:t>ПРОЕКТ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A34B5">
        <w:rPr>
          <w:sz w:val="28"/>
        </w:rPr>
        <w:t>О предоставлении разрешения на условно разрешенный вид</w:t>
      </w:r>
    </w:p>
    <w:p w:rsidR="00224EEC" w:rsidRDefault="000A34B5" w:rsidP="00785C75">
      <w:pPr>
        <w:jc w:val="center"/>
        <w:rPr>
          <w:sz w:val="28"/>
          <w:szCs w:val="28"/>
        </w:rPr>
      </w:pPr>
      <w:r>
        <w:rPr>
          <w:sz w:val="28"/>
        </w:rPr>
        <w:t xml:space="preserve">использования земельного участка </w:t>
      </w:r>
      <w:r>
        <w:rPr>
          <w:sz w:val="28"/>
          <w:szCs w:val="28"/>
        </w:rPr>
        <w:t>с кадастровым</w:t>
      </w:r>
    </w:p>
    <w:p w:rsidR="00224EEC" w:rsidRDefault="000A34B5" w:rsidP="00785C7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номером </w:t>
      </w:r>
      <w:r w:rsidR="00785C75" w:rsidRPr="00AF6E4C">
        <w:rPr>
          <w:sz w:val="28"/>
          <w:szCs w:val="28"/>
        </w:rPr>
        <w:t>56:44:0201003:9464</w:t>
      </w:r>
    </w:p>
    <w:p w:rsidR="00224EEC" w:rsidRDefault="00224EEC" w:rsidP="00785C75">
      <w:pPr>
        <w:jc w:val="both"/>
        <w:rPr>
          <w:sz w:val="28"/>
          <w:szCs w:val="28"/>
        </w:rPr>
      </w:pPr>
    </w:p>
    <w:p w:rsidR="00224EEC" w:rsidRDefault="00224EEC" w:rsidP="00785C75">
      <w:pPr>
        <w:widowControl w:val="0"/>
        <w:contextualSpacing/>
        <w:jc w:val="both"/>
        <w:rPr>
          <w:rFonts w:ascii="Tinos" w:eastAsia="Tinos" w:hAnsi="Tinos" w:cs="Tinos"/>
          <w:sz w:val="28"/>
          <w:szCs w:val="28"/>
        </w:rPr>
      </w:pPr>
    </w:p>
    <w:p w:rsidR="00224EEC" w:rsidRPr="00785C75" w:rsidRDefault="000A34B5" w:rsidP="00B45577">
      <w:pPr>
        <w:ind w:firstLine="709"/>
        <w:jc w:val="both"/>
        <w:rPr>
          <w:rFonts w:eastAsia="Tinos"/>
          <w:sz w:val="28"/>
        </w:rPr>
      </w:pPr>
      <w:r>
        <w:rPr>
          <w:color w:val="000000" w:themeColor="text1"/>
          <w:sz w:val="28"/>
          <w:szCs w:val="28"/>
        </w:rPr>
        <w:t xml:space="preserve">На основании статьи 39 Градостроительного кодекса Российской Федерации, </w:t>
      </w:r>
      <w:r w:rsidRPr="008040D8">
        <w:rPr>
          <w:color w:val="000000" w:themeColor="text1"/>
          <w:sz w:val="28"/>
          <w:szCs w:val="28"/>
        </w:rPr>
        <w:t>Закона Оренбургской области от 24.12.2020 № 2564/720-VI-ОЗ 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177C00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постановления Правительства Оренбургской области от 29.03.2021 № 200-пп </w:t>
      </w:r>
      <w:r w:rsidRPr="008040D8">
        <w:rPr>
          <w:color w:val="000000" w:themeColor="text1"/>
          <w:sz w:val="28"/>
          <w:szCs w:val="28"/>
        </w:rPr>
        <w:br/>
        <w:t xml:space="preserve">«Об утверждении положения о реализации исполнительными органами Оренбургской области отдельных полномочий в области градостроительной деятельности, перераспределенных Законом Оренбургской области </w:t>
      </w:r>
      <w:r w:rsidRPr="008040D8">
        <w:rPr>
          <w:color w:val="000000" w:themeColor="text1"/>
          <w:sz w:val="28"/>
          <w:szCs w:val="28"/>
        </w:rPr>
        <w:br/>
        <w:t>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статьи 10 </w:t>
      </w:r>
      <w:r w:rsidR="00622E64">
        <w:rPr>
          <w:color w:val="000000" w:themeColor="text1"/>
          <w:sz w:val="28"/>
          <w:szCs w:val="28"/>
        </w:rPr>
        <w:t>п</w:t>
      </w:r>
      <w:r w:rsidRPr="008040D8">
        <w:rPr>
          <w:color w:val="000000" w:themeColor="text1"/>
          <w:sz w:val="28"/>
          <w:szCs w:val="28"/>
        </w:rPr>
        <w:t>равил землепользования и застройки муниципального образования город Оренбург Оренбургской области, утвержденных приказом министерства архитектуры и пространственно-градостроительного развития Оренбургской о</w:t>
      </w:r>
      <w:r w:rsidR="008040D8">
        <w:rPr>
          <w:color w:val="000000" w:themeColor="text1"/>
          <w:sz w:val="28"/>
          <w:szCs w:val="28"/>
        </w:rPr>
        <w:t xml:space="preserve">бласти от 28.03.2025 № 36/47-од, </w:t>
      </w:r>
      <w:r>
        <w:rPr>
          <w:color w:val="000000" w:themeColor="text1"/>
          <w:sz w:val="28"/>
          <w:szCs w:val="28"/>
        </w:rPr>
        <w:t xml:space="preserve">приказа министерства архитектуры и пространственно-градостроительного развития Оренбургской области от 27.02.2026 № 36/21-од «Об утверждении административного регламента предоставления государственной услуги «Предоставление разрешения на условно разрешенный вид использования земельного участка или объекта капитального строительства», </w:t>
      </w:r>
      <w:r w:rsidRPr="008040D8">
        <w:rPr>
          <w:color w:val="000000" w:themeColor="text1"/>
          <w:sz w:val="28"/>
          <w:szCs w:val="28"/>
        </w:rPr>
        <w:t xml:space="preserve">постановления Главы города Оренбурга от __________ № ____ «О проведении общественных обсуждений по проекту распоряжения министерства архитектуры и пространственно-градостроительного развития Оренбургской области «О предоставлении разрешения на условно разрешенный вид использования земельного участка с кадастровым номером </w:t>
      </w:r>
      <w:r w:rsidR="00785C75" w:rsidRPr="00AF6E4C">
        <w:rPr>
          <w:sz w:val="28"/>
          <w:szCs w:val="28"/>
        </w:rPr>
        <w:t>56:44:0201003:9464</w:t>
      </w:r>
      <w:r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_________ №_____,</w:t>
      </w:r>
      <w:r>
        <w:rPr>
          <w:color w:val="000000" w:themeColor="text1"/>
          <w:sz w:val="28"/>
          <w:szCs w:val="28"/>
        </w:rPr>
        <w:t xml:space="preserve"> </w:t>
      </w:r>
      <w:r w:rsidRPr="008040D8">
        <w:rPr>
          <w:color w:val="000000" w:themeColor="text1"/>
          <w:sz w:val="28"/>
          <w:szCs w:val="28"/>
        </w:rPr>
        <w:t xml:space="preserve">заключения от __________ № ____ о результатах общественных обсуждений по проекту распоряжения министерства архитектуры и пространственно-градостроительного развития </w:t>
      </w:r>
      <w:r w:rsidRPr="008040D8">
        <w:rPr>
          <w:color w:val="000000" w:themeColor="text1"/>
          <w:sz w:val="28"/>
          <w:szCs w:val="28"/>
        </w:rPr>
        <w:lastRenderedPageBreak/>
        <w:t xml:space="preserve">Оренбургской области «О предоставлении разрешения на условно разрешенный вид использования земельного участка с кадастровым номером </w:t>
      </w:r>
      <w:r w:rsidR="00785C75" w:rsidRPr="00AF6E4C">
        <w:rPr>
          <w:sz w:val="28"/>
          <w:szCs w:val="28"/>
        </w:rPr>
        <w:t>56:44:0201003:9464</w:t>
      </w:r>
      <w:r w:rsidRPr="008040D8">
        <w:rPr>
          <w:color w:val="000000" w:themeColor="text1"/>
          <w:sz w:val="28"/>
          <w:szCs w:val="28"/>
        </w:rPr>
        <w:t>», опубликованного в газете «Вечерний Оренбург» от ________ № _____</w:t>
      </w:r>
      <w:r w:rsidR="008040D8" w:rsidRPr="008040D8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рекомендаций </w:t>
      </w:r>
      <w:r w:rsidR="0033555B">
        <w:rPr>
          <w:color w:val="000000" w:themeColor="text1"/>
          <w:sz w:val="28"/>
          <w:szCs w:val="28"/>
        </w:rPr>
        <w:t>комиссии</w:t>
      </w:r>
      <w:r w:rsidR="00284D33">
        <w:rPr>
          <w:color w:val="000000" w:themeColor="text1"/>
          <w:sz w:val="28"/>
          <w:szCs w:val="28"/>
        </w:rPr>
        <w:t xml:space="preserve"> </w:t>
      </w:r>
      <w:r w:rsidR="00284D33" w:rsidRPr="00284D33">
        <w:rPr>
          <w:color w:val="000000" w:themeColor="text1"/>
          <w:sz w:val="28"/>
          <w:szCs w:val="28"/>
        </w:rPr>
        <w:t>по подготовке правил землепользования и застройки муниципального образования город Оренбург Оренбургской области</w:t>
      </w:r>
      <w:r w:rsidR="0033555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 предоставлении разрешения на условно разрешенный вид использования земельного участка с кадастровым номером </w:t>
      </w:r>
      <w:r w:rsidR="00785C75" w:rsidRPr="00AF6E4C">
        <w:rPr>
          <w:sz w:val="28"/>
          <w:szCs w:val="28"/>
        </w:rPr>
        <w:t>56:44:0201003:9464</w:t>
      </w:r>
      <w:r>
        <w:rPr>
          <w:color w:val="000000" w:themeColor="text1"/>
          <w:sz w:val="28"/>
          <w:szCs w:val="28"/>
        </w:rPr>
        <w:t xml:space="preserve">, заявления </w:t>
      </w:r>
      <w:proofErr w:type="spellStart"/>
      <w:r w:rsidR="00785C75">
        <w:rPr>
          <w:rFonts w:eastAsia="Tinos"/>
          <w:sz w:val="28"/>
        </w:rPr>
        <w:t>Шурупова</w:t>
      </w:r>
      <w:proofErr w:type="spellEnd"/>
      <w:r w:rsidR="00785C75">
        <w:rPr>
          <w:rFonts w:eastAsia="Tinos"/>
          <w:sz w:val="28"/>
        </w:rPr>
        <w:t xml:space="preserve"> С.Д.</w:t>
      </w:r>
      <w:r>
        <w:rPr>
          <w:color w:val="000000" w:themeColor="text1"/>
          <w:sz w:val="28"/>
          <w:szCs w:val="28"/>
        </w:rPr>
        <w:t xml:space="preserve"> от </w:t>
      </w:r>
      <w:r w:rsidR="00785C75">
        <w:rPr>
          <w:color w:val="000000" w:themeColor="text1"/>
          <w:sz w:val="28"/>
          <w:szCs w:val="28"/>
        </w:rPr>
        <w:t>17</w:t>
      </w:r>
      <w:r w:rsidR="008040D8">
        <w:rPr>
          <w:color w:val="000000" w:themeColor="text1"/>
          <w:sz w:val="28"/>
          <w:szCs w:val="28"/>
        </w:rPr>
        <w:t>.0</w:t>
      </w:r>
      <w:r w:rsidR="0033555B">
        <w:rPr>
          <w:color w:val="000000" w:themeColor="text1"/>
          <w:sz w:val="28"/>
          <w:szCs w:val="28"/>
        </w:rPr>
        <w:t>4</w:t>
      </w:r>
      <w:r w:rsidR="008040D8">
        <w:rPr>
          <w:color w:val="000000" w:themeColor="text1"/>
          <w:sz w:val="28"/>
          <w:szCs w:val="28"/>
        </w:rPr>
        <w:t>.2026</w:t>
      </w:r>
      <w:r>
        <w:rPr>
          <w:color w:val="000000" w:themeColor="text1"/>
          <w:sz w:val="28"/>
          <w:szCs w:val="28"/>
        </w:rPr>
        <w:t xml:space="preserve">: </w:t>
      </w:r>
    </w:p>
    <w:p w:rsidR="003365E4" w:rsidRPr="0033555B" w:rsidRDefault="000A34B5" w:rsidP="005712D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 Предоставить </w:t>
      </w:r>
      <w:proofErr w:type="spellStart"/>
      <w:r w:rsidR="00785C75">
        <w:rPr>
          <w:color w:val="000000" w:themeColor="text1"/>
          <w:sz w:val="28"/>
          <w:szCs w:val="28"/>
        </w:rPr>
        <w:t>Шурупову</w:t>
      </w:r>
      <w:proofErr w:type="spellEnd"/>
      <w:r w:rsidR="00785C75">
        <w:rPr>
          <w:color w:val="000000" w:themeColor="text1"/>
          <w:sz w:val="28"/>
          <w:szCs w:val="28"/>
        </w:rPr>
        <w:t xml:space="preserve"> Станиславу Дмитриевичу</w:t>
      </w:r>
      <w:r w:rsidR="007852F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разрешение на условно разрешенный вид использования земельного участка с кадастровым номером </w:t>
      </w:r>
      <w:r w:rsidR="00785C75" w:rsidRPr="00AF6E4C">
        <w:rPr>
          <w:sz w:val="28"/>
          <w:szCs w:val="28"/>
        </w:rPr>
        <w:t>56:44:0201003:9464</w:t>
      </w:r>
      <w:r w:rsidR="00785C75"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площадью </w:t>
      </w:r>
      <w:r w:rsidR="005712D1" w:rsidRPr="005712D1">
        <w:rPr>
          <w:color w:val="000000" w:themeColor="text1"/>
          <w:sz w:val="28"/>
          <w:szCs w:val="28"/>
        </w:rPr>
        <w:t>502 +/- 8</w:t>
      </w:r>
      <w:r w:rsidR="0033555B">
        <w:rPr>
          <w:color w:val="000000" w:themeColor="text1"/>
          <w:sz w:val="28"/>
          <w:szCs w:val="28"/>
        </w:rPr>
        <w:t xml:space="preserve"> </w:t>
      </w:r>
      <w:r w:rsidRPr="007852FF">
        <w:rPr>
          <w:color w:val="000000" w:themeColor="text1"/>
          <w:sz w:val="28"/>
          <w:szCs w:val="28"/>
        </w:rPr>
        <w:t xml:space="preserve">кв. м, </w:t>
      </w:r>
      <w:r w:rsidR="00706CDB">
        <w:rPr>
          <w:color w:val="000000" w:themeColor="text1"/>
          <w:sz w:val="28"/>
          <w:szCs w:val="28"/>
        </w:rPr>
        <w:t>расположенного по адресу</w:t>
      </w:r>
      <w:r>
        <w:rPr>
          <w:color w:val="000000" w:themeColor="text1"/>
          <w:sz w:val="28"/>
          <w:szCs w:val="28"/>
        </w:rPr>
        <w:t xml:space="preserve">: </w:t>
      </w:r>
      <w:r w:rsidR="005712D1" w:rsidRPr="005712D1">
        <w:rPr>
          <w:color w:val="000000" w:themeColor="text1"/>
          <w:sz w:val="28"/>
          <w:szCs w:val="28"/>
        </w:rPr>
        <w:t>Оренбургская область, город Оренбург, садоводческое некоммерческое</w:t>
      </w:r>
      <w:r w:rsidR="005712D1">
        <w:rPr>
          <w:color w:val="000000" w:themeColor="text1"/>
          <w:sz w:val="28"/>
          <w:szCs w:val="28"/>
        </w:rPr>
        <w:t xml:space="preserve"> товарищество </w:t>
      </w:r>
      <w:r w:rsidR="00ED1F48">
        <w:rPr>
          <w:color w:val="000000" w:themeColor="text1"/>
          <w:sz w:val="28"/>
          <w:szCs w:val="28"/>
        </w:rPr>
        <w:t>«</w:t>
      </w:r>
      <w:r w:rsidR="005712D1">
        <w:rPr>
          <w:color w:val="000000" w:themeColor="text1"/>
          <w:sz w:val="28"/>
          <w:szCs w:val="28"/>
        </w:rPr>
        <w:t>Горизонт</w:t>
      </w:r>
      <w:r w:rsidR="00ED1F48">
        <w:rPr>
          <w:color w:val="000000" w:themeColor="text1"/>
          <w:sz w:val="28"/>
          <w:szCs w:val="28"/>
        </w:rPr>
        <w:t>»</w:t>
      </w:r>
      <w:bookmarkStart w:id="0" w:name="_GoBack"/>
      <w:bookmarkEnd w:id="0"/>
      <w:r w:rsidR="005712D1">
        <w:rPr>
          <w:color w:val="000000" w:themeColor="text1"/>
          <w:sz w:val="28"/>
          <w:szCs w:val="28"/>
        </w:rPr>
        <w:t xml:space="preserve">, улица </w:t>
      </w:r>
      <w:r w:rsidR="005712D1" w:rsidRPr="005712D1">
        <w:rPr>
          <w:color w:val="000000" w:themeColor="text1"/>
          <w:sz w:val="28"/>
          <w:szCs w:val="28"/>
        </w:rPr>
        <w:t>Линия 21, земельный участок № 21</w:t>
      </w:r>
      <w:r>
        <w:rPr>
          <w:color w:val="000000" w:themeColor="text1"/>
          <w:sz w:val="28"/>
          <w:szCs w:val="28"/>
        </w:rPr>
        <w:t xml:space="preserve">: </w:t>
      </w:r>
      <w:r w:rsidR="00706CDB">
        <w:rPr>
          <w:rFonts w:eastAsia="Tinos"/>
          <w:sz w:val="28"/>
          <w:szCs w:val="28"/>
        </w:rPr>
        <w:t xml:space="preserve">код </w:t>
      </w:r>
      <w:r w:rsidR="003365E4">
        <w:rPr>
          <w:rFonts w:eastAsia="Tinos"/>
          <w:sz w:val="28"/>
          <w:szCs w:val="28"/>
        </w:rPr>
        <w:t>4.4</w:t>
      </w:r>
      <w:r w:rsidR="00706CDB">
        <w:rPr>
          <w:rFonts w:eastAsia="Tinos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приложения к приказу Федеральной службы государственной регистрации, кадастра и картографии от 10.11.2020 № П/0412 «Об утверждении классификатора видов разрешенного использования земельных участков»</w:t>
      </w:r>
      <w:r w:rsidR="00706CDB">
        <w:rPr>
          <w:color w:val="000000" w:themeColor="text1"/>
          <w:sz w:val="28"/>
          <w:szCs w:val="28"/>
        </w:rPr>
        <w:t xml:space="preserve"> </w:t>
      </w:r>
      <w:r w:rsidR="00706CDB">
        <w:rPr>
          <w:color w:val="000000" w:themeColor="text1"/>
          <w:sz w:val="28"/>
          <w:szCs w:val="28"/>
        </w:rPr>
        <w:softHyphen/>
        <w:t xml:space="preserve">– </w:t>
      </w:r>
      <w:r w:rsidR="003365E4">
        <w:rPr>
          <w:rFonts w:eastAsia="Tinos"/>
          <w:sz w:val="28"/>
          <w:szCs w:val="28"/>
        </w:rPr>
        <w:t>магазины (р</w:t>
      </w:r>
      <w:r w:rsidR="003365E4" w:rsidRPr="00182380">
        <w:rPr>
          <w:rFonts w:eastAsia="Tinos"/>
          <w:sz w:val="28"/>
          <w:szCs w:val="28"/>
        </w:rPr>
        <w:t>азмещение объектов капитального строительства, предназначенных для продажи товаров, торговая площадь которых составляет до 5000 кв. м</w:t>
      </w:r>
      <w:r w:rsidR="00F324A2">
        <w:rPr>
          <w:rFonts w:eastAsia="Tinos"/>
          <w:sz w:val="28"/>
          <w:szCs w:val="28"/>
        </w:rPr>
        <w:t>).</w:t>
      </w:r>
    </w:p>
    <w:p w:rsidR="00224EEC" w:rsidRPr="007D7B12" w:rsidRDefault="000A34B5" w:rsidP="00785C7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9"/>
        <w:jc w:val="both"/>
        <w:rPr>
          <w:color w:val="000000" w:themeColor="text1"/>
          <w:sz w:val="28"/>
          <w:szCs w:val="28"/>
        </w:rPr>
      </w:pPr>
      <w:r w:rsidRPr="007D7B12">
        <w:rPr>
          <w:color w:val="000000" w:themeColor="text1"/>
          <w:sz w:val="28"/>
          <w:szCs w:val="28"/>
          <w:highlight w:val="white"/>
        </w:rPr>
        <w:t>2. </w:t>
      </w:r>
      <w:r w:rsidR="00B45577" w:rsidRPr="00B45577">
        <w:rPr>
          <w:color w:val="000000" w:themeColor="text1"/>
          <w:sz w:val="28"/>
          <w:szCs w:val="28"/>
        </w:rPr>
        <w:t>Управлению подготовки градостроительной документации министерства архитектуры и пространственно-градостроительного развития Оренбургской области направить настоящее распоряжение заявителю и в управление Федеральной службы государственной регистрации, кадастра и картографии по Оренбургской области, обеспечить размещение настоящего распоряжения в государственной информационной системе обеспечения градостроительной деятельности Оренбургской области.</w:t>
      </w:r>
    </w:p>
    <w:p w:rsidR="00224EEC" w:rsidRDefault="000A34B5" w:rsidP="00785C75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 Управлению организационной работы министерства архитектуры</w:t>
      </w:r>
      <w:r>
        <w:rPr>
          <w:color w:val="000000" w:themeColor="text1"/>
          <w:sz w:val="28"/>
          <w:szCs w:val="28"/>
        </w:rPr>
        <w:br/>
        <w:t xml:space="preserve">и пространственно-градостроительного развития Оренбургской области опубликовать </w:t>
      </w:r>
      <w:r>
        <w:rPr>
          <w:color w:val="000000" w:themeColor="text1"/>
          <w:sz w:val="28"/>
        </w:rPr>
        <w:t xml:space="preserve">на Портале официального опубликования нормативных правовых актов Оренбургской области и органов исполнительной власти Оренбургской области (www.pravo.orb.ru) </w:t>
      </w:r>
      <w:r>
        <w:rPr>
          <w:color w:val="000000" w:themeColor="text1"/>
          <w:sz w:val="28"/>
          <w:szCs w:val="28"/>
        </w:rPr>
        <w:t>и разместить на официальном сайте министерства архитектуры и пространственно-градостроительного развития Оренбургской области в информационно-телекоммуникационной сети «Интернет» настоящее распоряжение в течение трех рабочих дней со дня его принятия</w:t>
      </w:r>
      <w:r>
        <w:rPr>
          <w:sz w:val="28"/>
          <w:szCs w:val="28"/>
        </w:rPr>
        <w:t>.</w:t>
      </w:r>
    </w:p>
    <w:p w:rsidR="00224EEC" w:rsidRDefault="000A34B5" w:rsidP="00785C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Контроль за исполнением настоящего распоряжения оставляю </w:t>
      </w:r>
      <w:r>
        <w:rPr>
          <w:sz w:val="28"/>
          <w:szCs w:val="28"/>
        </w:rPr>
        <w:br/>
        <w:t>за собой.</w:t>
      </w:r>
    </w:p>
    <w:p w:rsidR="00C82724" w:rsidRDefault="00C82724" w:rsidP="00785C75">
      <w:pPr>
        <w:jc w:val="both"/>
        <w:rPr>
          <w:sz w:val="28"/>
          <w:szCs w:val="28"/>
        </w:rPr>
      </w:pPr>
    </w:p>
    <w:p w:rsidR="00224EEC" w:rsidRDefault="00224EEC" w:rsidP="00785C75">
      <w:pPr>
        <w:jc w:val="both"/>
        <w:rPr>
          <w:sz w:val="28"/>
          <w:szCs w:val="28"/>
        </w:rPr>
      </w:pPr>
    </w:p>
    <w:p w:rsidR="00224EEC" w:rsidRPr="002A0EE0" w:rsidRDefault="00BB4FD3" w:rsidP="00785C7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Министр                                                                                        М.В. </w:t>
      </w:r>
      <w:proofErr w:type="spellStart"/>
      <w:r>
        <w:rPr>
          <w:sz w:val="28"/>
          <w:szCs w:val="28"/>
        </w:rPr>
        <w:t>Стручкова</w:t>
      </w:r>
      <w:proofErr w:type="spellEnd"/>
    </w:p>
    <w:sectPr w:rsidR="00224EEC" w:rsidRPr="002A0EE0">
      <w:headerReference w:type="default" r:id="rId9"/>
      <w:footerReference w:type="default" r:id="rId10"/>
      <w:pgSz w:w="11907" w:h="16840"/>
      <w:pgMar w:top="567" w:right="850" w:bottom="1134" w:left="1701" w:header="567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483" w:rsidRDefault="00713483">
      <w:r>
        <w:separator/>
      </w:r>
    </w:p>
  </w:endnote>
  <w:endnote w:type="continuationSeparator" w:id="0">
    <w:p w:rsidR="00713483" w:rsidRDefault="007134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nos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4EEC" w:rsidRDefault="00224EEC">
    <w:pPr>
      <w:ind w:right="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483" w:rsidRDefault="00713483">
      <w:r>
        <w:separator/>
      </w:r>
    </w:p>
  </w:footnote>
  <w:footnote w:type="continuationSeparator" w:id="0">
    <w:p w:rsidR="00713483" w:rsidRDefault="007134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730908"/>
      <w:docPartObj>
        <w:docPartGallery w:val="Page Numbers (Top of Page)"/>
        <w:docPartUnique/>
      </w:docPartObj>
    </w:sdtPr>
    <w:sdtEndPr/>
    <w:sdtContent>
      <w:p w:rsidR="00224EEC" w:rsidRDefault="000A34B5">
        <w:pPr>
          <w:pStyle w:val="af2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ED1F48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  <w:p w:rsidR="00224EEC" w:rsidRDefault="00224EEC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E61F7"/>
    <w:multiLevelType w:val="hybridMultilevel"/>
    <w:tmpl w:val="3080EA44"/>
    <w:lvl w:ilvl="0" w:tplc="EC980CCC">
      <w:start w:val="26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57A23A32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19FC6082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B81C8446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1A0482B2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8916B67E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7D5A882C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5FCC8800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9FE925E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EEC"/>
    <w:rsid w:val="00033989"/>
    <w:rsid w:val="000A34B5"/>
    <w:rsid w:val="00177C00"/>
    <w:rsid w:val="00224EEC"/>
    <w:rsid w:val="00284D33"/>
    <w:rsid w:val="00297F73"/>
    <w:rsid w:val="002A0EE0"/>
    <w:rsid w:val="0033555B"/>
    <w:rsid w:val="003365E4"/>
    <w:rsid w:val="003F2B12"/>
    <w:rsid w:val="005712D1"/>
    <w:rsid w:val="005C26C1"/>
    <w:rsid w:val="00622E64"/>
    <w:rsid w:val="00706CDB"/>
    <w:rsid w:val="00713483"/>
    <w:rsid w:val="007852FF"/>
    <w:rsid w:val="00785C75"/>
    <w:rsid w:val="007A13C9"/>
    <w:rsid w:val="007D7B12"/>
    <w:rsid w:val="007E5BC3"/>
    <w:rsid w:val="008040D8"/>
    <w:rsid w:val="0088485D"/>
    <w:rsid w:val="00915323"/>
    <w:rsid w:val="009B63B2"/>
    <w:rsid w:val="00B45577"/>
    <w:rsid w:val="00BA3B2D"/>
    <w:rsid w:val="00BB4FD3"/>
    <w:rsid w:val="00C17612"/>
    <w:rsid w:val="00C82724"/>
    <w:rsid w:val="00EC22A2"/>
    <w:rsid w:val="00ED1F48"/>
    <w:rsid w:val="00F324A2"/>
    <w:rsid w:val="00F4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B463F"/>
  <w15:docId w15:val="{E2AF381F-0EFE-4224-9F58-8ABB216EE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ind w:right="-72" w:hanging="68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caps/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rFonts w:ascii="Century" w:hAnsi="Century" w:cs="Century"/>
      <w:b/>
      <w:bCs/>
      <w:caps/>
      <w:sz w:val="30"/>
      <w:szCs w:val="30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keepNext/>
      <w:ind w:firstLine="708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ind w:firstLine="497"/>
      <w:jc w:val="both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ind w:firstLine="922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link w:val="a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9">
    <w:name w:val="Название объекта Знак"/>
    <w:link w:val="a8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inorHAnsi" w:eastAsiaTheme="minorEastAsia" w:hAnsiTheme="minorHAnsi" w:cs="Times New Roman"/>
      <w:sz w:val="24"/>
      <w:szCs w:val="24"/>
    </w:rPr>
  </w:style>
  <w:style w:type="paragraph" w:styleId="af2">
    <w:name w:val="header"/>
    <w:basedOn w:val="a"/>
    <w:link w:val="af3"/>
    <w:uiPriority w:val="99"/>
    <w:pPr>
      <w:tabs>
        <w:tab w:val="center" w:pos="4153"/>
        <w:tab w:val="right" w:pos="8306"/>
      </w:tabs>
    </w:pPr>
  </w:style>
  <w:style w:type="character" w:customStyle="1" w:styleId="af3">
    <w:name w:val="Верхний колонтитул Знак"/>
    <w:basedOn w:val="a0"/>
    <w:link w:val="af2"/>
    <w:uiPriority w:val="99"/>
    <w:rPr>
      <w:rFonts w:cs="Times New Roman"/>
      <w:sz w:val="20"/>
      <w:szCs w:val="20"/>
    </w:rPr>
  </w:style>
  <w:style w:type="paragraph" w:styleId="af4">
    <w:name w:val="footer"/>
    <w:basedOn w:val="a"/>
    <w:link w:val="af5"/>
    <w:uiPriority w:val="99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Pr>
      <w:rFonts w:cs="Times New Roman"/>
      <w:sz w:val="20"/>
      <w:szCs w:val="20"/>
    </w:rPr>
  </w:style>
  <w:style w:type="paragraph" w:styleId="25">
    <w:name w:val="Body Text 2"/>
    <w:basedOn w:val="a"/>
    <w:link w:val="26"/>
    <w:uiPriority w:val="99"/>
    <w:pPr>
      <w:jc w:val="both"/>
    </w:pPr>
    <w:rPr>
      <w:sz w:val="28"/>
      <w:szCs w:val="28"/>
    </w:rPr>
  </w:style>
  <w:style w:type="character" w:customStyle="1" w:styleId="26">
    <w:name w:val="Основной текст 2 Знак"/>
    <w:basedOn w:val="a0"/>
    <w:link w:val="25"/>
    <w:uiPriority w:val="99"/>
    <w:semiHidden/>
    <w:rPr>
      <w:rFonts w:cs="Times New Roman"/>
      <w:sz w:val="20"/>
      <w:szCs w:val="20"/>
    </w:rPr>
  </w:style>
  <w:style w:type="paragraph" w:styleId="af6">
    <w:name w:val="Body Text"/>
    <w:basedOn w:val="a"/>
    <w:link w:val="af7"/>
    <w:uiPriority w:val="99"/>
    <w:pPr>
      <w:jc w:val="center"/>
    </w:pPr>
    <w:rPr>
      <w:b/>
      <w:bCs/>
      <w:sz w:val="26"/>
      <w:szCs w:val="26"/>
    </w:rPr>
  </w:style>
  <w:style w:type="character" w:customStyle="1" w:styleId="af7">
    <w:name w:val="Основной текст Знак"/>
    <w:basedOn w:val="a0"/>
    <w:link w:val="af6"/>
    <w:uiPriority w:val="99"/>
    <w:semiHidden/>
    <w:rPr>
      <w:rFonts w:cs="Times New Roman"/>
      <w:sz w:val="20"/>
      <w:szCs w:val="20"/>
    </w:rPr>
  </w:style>
  <w:style w:type="character" w:styleId="af8">
    <w:name w:val="Hyperlink"/>
    <w:basedOn w:val="a0"/>
    <w:uiPriority w:val="99"/>
    <w:rPr>
      <w:rFonts w:cs="Times New Roman"/>
      <w:color w:val="0000FF"/>
      <w:u w:val="single"/>
    </w:rPr>
  </w:style>
  <w:style w:type="character" w:styleId="af9">
    <w:name w:val="FollowedHyperlink"/>
    <w:basedOn w:val="a0"/>
    <w:uiPriority w:val="99"/>
    <w:rPr>
      <w:rFonts w:cs="Times New Roman"/>
      <w:color w:val="800080"/>
      <w:u w:val="single"/>
    </w:rPr>
  </w:style>
  <w:style w:type="paragraph" w:styleId="27">
    <w:name w:val="Body Text Indent 2"/>
    <w:basedOn w:val="a"/>
    <w:link w:val="28"/>
    <w:uiPriority w:val="99"/>
    <w:pPr>
      <w:ind w:firstLine="567"/>
      <w:jc w:val="both"/>
    </w:pPr>
    <w:rPr>
      <w:sz w:val="28"/>
      <w:szCs w:val="28"/>
    </w:rPr>
  </w:style>
  <w:style w:type="character" w:customStyle="1" w:styleId="28">
    <w:name w:val="Основной текст с отступом 2 Знак"/>
    <w:basedOn w:val="a0"/>
    <w:link w:val="27"/>
    <w:uiPriority w:val="99"/>
    <w:semiHidden/>
    <w:rPr>
      <w:rFonts w:cs="Times New Roman"/>
      <w:sz w:val="20"/>
      <w:szCs w:val="20"/>
    </w:rPr>
  </w:style>
  <w:style w:type="paragraph" w:customStyle="1" w:styleId="62">
    <w:name w:val="заголовок 6"/>
    <w:basedOn w:val="a"/>
    <w:next w:val="a"/>
    <w:uiPriority w:val="99"/>
    <w:pPr>
      <w:keepNext/>
      <w:jc w:val="both"/>
    </w:pPr>
    <w:rPr>
      <w:b/>
      <w:bCs/>
      <w:sz w:val="28"/>
      <w:szCs w:val="28"/>
    </w:rPr>
  </w:style>
  <w:style w:type="paragraph" w:styleId="33">
    <w:name w:val="Body Text Indent 3"/>
    <w:basedOn w:val="a"/>
    <w:link w:val="34"/>
    <w:uiPriority w:val="99"/>
    <w:pPr>
      <w:ind w:firstLine="497"/>
      <w:jc w:val="both"/>
    </w:pPr>
    <w:rPr>
      <w:b/>
      <w:bCs/>
      <w:sz w:val="28"/>
      <w:szCs w:val="28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Pr>
      <w:rFonts w:cs="Times New Roman"/>
      <w:sz w:val="16"/>
      <w:szCs w:val="16"/>
    </w:rPr>
  </w:style>
  <w:style w:type="paragraph" w:styleId="afa">
    <w:name w:val="Balloon Text"/>
    <w:basedOn w:val="a"/>
    <w:link w:val="afb"/>
    <w:uiPriority w:val="99"/>
    <w:semiHidden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9">
    <w:name w:val="Знак Знак Знак Знак Знак Знак Знак Знак Знак Знак2"/>
    <w:basedOn w:val="a"/>
    <w:uiPriority w:val="99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styleId="afc">
    <w:name w:val="Body Text Indent"/>
    <w:basedOn w:val="a"/>
    <w:link w:val="afd"/>
    <w:uiPriority w:val="99"/>
    <w:unhideWhenUsed/>
    <w:pPr>
      <w:spacing w:after="120"/>
      <w:ind w:left="283"/>
    </w:pPr>
  </w:style>
  <w:style w:type="character" w:customStyle="1" w:styleId="afd">
    <w:name w:val="Основной текст с отступом Знак"/>
    <w:basedOn w:val="a0"/>
    <w:link w:val="afc"/>
    <w:uiPriority w:val="99"/>
    <w:rPr>
      <w:rFonts w:cs="Times New Roman"/>
      <w:sz w:val="20"/>
      <w:szCs w:val="20"/>
    </w:rPr>
  </w:style>
  <w:style w:type="paragraph" w:customStyle="1" w:styleId="2a">
    <w:name w:val="Знак2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fe">
    <w:name w:val="Title"/>
    <w:basedOn w:val="a"/>
    <w:next w:val="a"/>
    <w:link w:val="aff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">
    <w:name w:val="Заголовок Знак"/>
    <w:basedOn w:val="a0"/>
    <w:link w:val="af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table" w:styleId="aff0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1">
    <w:name w:val="List Paragraph"/>
    <w:basedOn w:val="a"/>
    <w:uiPriority w:val="34"/>
    <w:qFormat/>
    <w:pPr>
      <w:ind w:left="720"/>
      <w:contextualSpacing/>
    </w:pPr>
  </w:style>
  <w:style w:type="paragraph" w:styleId="aff2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aff3">
    <w:name w:val="Нормальный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eastAsiaTheme="minorEastAsia" w:cstheme="minorBid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06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F486A-71E0-4D0E-9C56-2CE39207C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</vt:lpstr>
    </vt:vector>
  </TitlesOfParts>
  <Company>областная администрация</Company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creator>Сираева Айгуль Кимовна</dc:creator>
  <cp:lastModifiedBy>Максим В. Резванов</cp:lastModifiedBy>
  <cp:revision>22</cp:revision>
  <dcterms:created xsi:type="dcterms:W3CDTF">2026-03-11T07:37:00Z</dcterms:created>
  <dcterms:modified xsi:type="dcterms:W3CDTF">2026-04-20T09:55:00Z</dcterms:modified>
</cp:coreProperties>
</file>