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190D86">
        <w:tc>
          <w:tcPr>
            <w:tcW w:w="10200" w:type="dxa"/>
            <w:gridSpan w:val="5"/>
            <w:shd w:val="clear" w:color="auto" w:fill="auto"/>
          </w:tcPr>
          <w:p w:rsidR="00190D86" w:rsidRDefault="00D726E0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ОПИСАНИЕ МЕСТОПОЛОЖЕНИЯ ГРАНИЦ</w:t>
            </w:r>
          </w:p>
        </w:tc>
      </w:tr>
      <w:tr w:rsidR="00190D86">
        <w:tc>
          <w:tcPr>
            <w:tcW w:w="120" w:type="dxa"/>
            <w:shd w:val="clear" w:color="auto" w:fill="auto"/>
          </w:tcPr>
          <w:p w:rsidR="00190D86" w:rsidRDefault="00190D86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Публичный сервитут для эксплуатации объекта: Тепловая сеть от ЦТП-38</w:t>
            </w:r>
          </w:p>
        </w:tc>
        <w:tc>
          <w:tcPr>
            <w:tcW w:w="120" w:type="dxa"/>
            <w:shd w:val="clear" w:color="auto" w:fill="auto"/>
          </w:tcPr>
          <w:p w:rsidR="00190D86" w:rsidRDefault="00190D86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190D86">
        <w:tc>
          <w:tcPr>
            <w:tcW w:w="10200" w:type="dxa"/>
            <w:gridSpan w:val="5"/>
            <w:shd w:val="clear" w:color="auto" w:fill="auto"/>
          </w:tcPr>
          <w:p w:rsidR="00190D86" w:rsidRDefault="00D726E0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190D86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:rsidR="00190D86" w:rsidRDefault="00D726E0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190D86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190D8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190D8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190D8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03AB" w:rsidRDefault="00D726E0" w:rsidP="00C403AB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Оренбургская область, Оренбург г</w:t>
            </w:r>
            <w:r w:rsidR="00C403AB">
              <w:rPr>
                <w:rStyle w:val="CharacterStyle9"/>
                <w:rFonts w:eastAsia="Calibri"/>
              </w:rPr>
              <w:t xml:space="preserve">, </w:t>
            </w:r>
            <w:r w:rsidR="00C403AB" w:rsidRPr="00964C1F">
              <w:rPr>
                <w:rStyle w:val="CharacterStyle9"/>
                <w:rFonts w:eastAsia="Calibri"/>
              </w:rPr>
              <w:t>ул.</w:t>
            </w:r>
            <w:r w:rsidR="00C403AB">
              <w:rPr>
                <w:rStyle w:val="CharacterStyle9"/>
                <w:rFonts w:eastAsia="Calibri"/>
              </w:rPr>
              <w:t xml:space="preserve">Алтайская, в пределах кадастровых кварталов </w:t>
            </w:r>
            <w:r w:rsidR="00C403AB" w:rsidRPr="0088781D">
              <w:rPr>
                <w:rStyle w:val="CharacterStyle9"/>
                <w:rFonts w:eastAsia="Calibri"/>
              </w:rPr>
              <w:t>56:44:0227001</w:t>
            </w:r>
          </w:p>
          <w:p w:rsidR="00190D86" w:rsidRDefault="00C403AB" w:rsidP="00C403AB">
            <w:pPr>
              <w:pStyle w:val="ParagraphStyle9"/>
              <w:rPr>
                <w:rStyle w:val="CharacterStyle9"/>
                <w:rFonts w:eastAsia="Calibri"/>
              </w:rPr>
            </w:pPr>
            <w:r w:rsidRPr="0088781D">
              <w:rPr>
                <w:rStyle w:val="CharacterStyle9"/>
                <w:rFonts w:eastAsia="Calibri"/>
              </w:rPr>
              <w:t>56:44:0239001</w:t>
            </w:r>
          </w:p>
        </w:tc>
      </w:tr>
      <w:tr w:rsidR="00190D86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3 614 м² ± 28 м²</w:t>
            </w:r>
          </w:p>
        </w:tc>
      </w:tr>
      <w:tr w:rsidR="00FB7DF2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7DF2" w:rsidRDefault="00FB7DF2" w:rsidP="00FB7DF2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B7DF2" w:rsidRDefault="00FB7DF2" w:rsidP="00FB7DF2">
            <w:pPr>
              <w:pStyle w:val="ParagraphStyle9"/>
              <w:rPr>
                <w:rStyle w:val="CharacterStyle9"/>
                <w:rFonts w:eastAsia="Calibri"/>
              </w:rPr>
            </w:pPr>
            <w:r w:rsidRPr="004A636A">
              <w:rPr>
                <w:rStyle w:val="CharacterStyle9"/>
                <w:rFonts w:eastAsia="Calibri"/>
              </w:rPr>
              <w:t>Кадастровые номера земельных участков, в отношении которых испрашивается публичный сервитут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403AB" w:rsidRDefault="00C403AB" w:rsidP="00C403AB">
            <w:pPr>
              <w:pStyle w:val="ParagraphStyle9"/>
              <w:rPr>
                <w:rStyle w:val="CharacterStyle9"/>
                <w:rFonts w:eastAsia="Calibri"/>
              </w:rPr>
            </w:pPr>
            <w:r w:rsidRPr="00964C1F">
              <w:rPr>
                <w:rStyle w:val="CharacterStyle9"/>
                <w:rFonts w:eastAsia="Calibri"/>
              </w:rPr>
              <w:t xml:space="preserve">Кадастровые номера земельных участков, в отношении которых испрашивается публичный сервитут 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56:44:0227001:71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56:44:0227001:69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56:44:0000000:35157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56:44:0227001:1029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56:44:0227001:1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56:44:0000000:31443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56:44:0000000:30807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56:44:0227001:57</w:t>
            </w:r>
          </w:p>
          <w:p w:rsidR="00A873E7" w:rsidRPr="00A873E7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56:44:0227001:55</w:t>
            </w:r>
          </w:p>
          <w:p w:rsidR="00FB7DF2" w:rsidRDefault="00A873E7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A873E7">
              <w:rPr>
                <w:rStyle w:val="CharacterStyle9"/>
                <w:rFonts w:eastAsia="Calibri"/>
              </w:rPr>
              <w:t>56:44:0227001:65</w:t>
            </w:r>
          </w:p>
          <w:p w:rsidR="00C403AB" w:rsidRDefault="00C403AB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964C1F">
              <w:rPr>
                <w:rStyle w:val="CharacterStyle9"/>
                <w:rFonts w:eastAsia="Calibri"/>
              </w:rPr>
              <w:t xml:space="preserve">Кадастровые номера кадастрового квартала, в отношении которых испрашивается публичный сервитут </w:t>
            </w:r>
          </w:p>
          <w:p w:rsidR="0088781D" w:rsidRDefault="0088781D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88781D">
              <w:rPr>
                <w:rStyle w:val="CharacterStyle9"/>
                <w:rFonts w:eastAsia="Calibri"/>
              </w:rPr>
              <w:t>56:44:0227001</w:t>
            </w:r>
          </w:p>
          <w:p w:rsidR="0088781D" w:rsidRDefault="0088781D" w:rsidP="00A873E7">
            <w:pPr>
              <w:pStyle w:val="ParagraphStyle9"/>
              <w:rPr>
                <w:rStyle w:val="CharacterStyle9"/>
                <w:rFonts w:eastAsia="Calibri"/>
              </w:rPr>
            </w:pPr>
            <w:r w:rsidRPr="0088781D">
              <w:rPr>
                <w:rStyle w:val="CharacterStyle9"/>
                <w:rFonts w:eastAsia="Calibri"/>
              </w:rPr>
              <w:t>56:44:0239001</w:t>
            </w:r>
          </w:p>
        </w:tc>
      </w:tr>
    </w:tbl>
    <w:p w:rsidR="00190D86" w:rsidRDefault="00190D86">
      <w:pPr>
        <w:sectPr w:rsidR="00190D86">
          <w:pgSz w:w="11908" w:h="16833"/>
          <w:pgMar w:top="578" w:right="561" w:bottom="578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190D86">
        <w:tc>
          <w:tcPr>
            <w:tcW w:w="10200" w:type="dxa"/>
            <w:gridSpan w:val="8"/>
            <w:shd w:val="clear" w:color="auto" w:fill="auto"/>
            <w:vAlign w:val="bottom"/>
          </w:tcPr>
          <w:p w:rsidR="00190D86" w:rsidRDefault="00D726E0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190D86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190D86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 - субъект 56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15"/>
              <w:rPr>
                <w:rStyle w:val="CharacterStyle15"/>
                <w:rFonts w:eastAsia="Calibri"/>
              </w:rPr>
            </w:pPr>
          </w:p>
        </w:tc>
      </w:tr>
      <w:tr w:rsidR="00190D86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</w:tr>
      <w:tr w:rsidR="00190D86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2. Сведения о характерных точках границ объекта</w:t>
            </w:r>
          </w:p>
        </w:tc>
      </w:tr>
      <w:tr w:rsidR="00190D86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Обозначение характерных точек</w:t>
            </w:r>
            <w:r>
              <w:rPr>
                <w:rStyle w:val="CharacterStyle18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190D86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428557,34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2309332,75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428580,77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2309331,30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428577,42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2309293,42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428629,03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2309290,27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428627,55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2309265,41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428687,08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2309262,90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428686,32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2309241,21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428764,69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2309240,88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428767,44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2309271,65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428754,34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2309273,47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428758,48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2309303,67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428765,42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2309302,73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428762,25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2309279,43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428774,93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2309277,71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428775,03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2309278,44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428793,60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2309276,10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428793,21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2309273,46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190D86">
        <w:tc>
          <w:tcPr>
            <w:tcW w:w="10200" w:type="dxa"/>
            <w:gridSpan w:val="6"/>
            <w:shd w:val="clear" w:color="auto" w:fill="auto"/>
            <w:vAlign w:val="bottom"/>
          </w:tcPr>
          <w:p w:rsidR="00190D86" w:rsidRDefault="00D726E0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190D8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428809,01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2309272,57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428809,74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2309287,73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428841,00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2309285,26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428842,33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2309300,69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428855,61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2309299,61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428855,12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2309292,67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428848,72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2309293,13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428847,31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2309277,70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428816,38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2309280,20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428815,60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2309265,20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428792,19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2309266,52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29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428790,91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2309257,86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30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428773,44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2309260,12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428771,10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2309233,84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32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428679,15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2309234,31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33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428679,78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2309256,23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34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428620,18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2309258,82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35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428621,60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2309283,85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36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428569,81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2309286,89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37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428573,20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2309324,76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190D86">
        <w:tc>
          <w:tcPr>
            <w:tcW w:w="10200" w:type="dxa"/>
            <w:gridSpan w:val="6"/>
            <w:shd w:val="clear" w:color="auto" w:fill="auto"/>
            <w:vAlign w:val="bottom"/>
          </w:tcPr>
          <w:p w:rsidR="00190D86" w:rsidRDefault="00D726E0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lastRenderedPageBreak/>
              <w:t>Раздел 2</w:t>
            </w:r>
          </w:p>
        </w:tc>
      </w:tr>
      <w:tr w:rsidR="00190D8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428556,90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2309325,77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428557,34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2309</w:t>
            </w:r>
            <w:bookmarkStart w:id="0" w:name="_GoBack"/>
            <w:bookmarkEnd w:id="0"/>
            <w:r>
              <w:rPr>
                <w:rStyle w:val="CharacterStyle21"/>
                <w:rFonts w:eastAsia="Calibri"/>
              </w:rPr>
              <w:t>332,75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0,10</w:t>
            </w:r>
          </w:p>
        </w:tc>
        <w:tc>
          <w:tcPr>
            <w:tcW w:w="181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23"/>
              <w:rPr>
                <w:rStyle w:val="CharacterStyle23"/>
                <w:rFonts w:eastAsia="Calibri"/>
              </w:rPr>
            </w:pPr>
            <w:r>
              <w:rPr>
                <w:rStyle w:val="CharacterStyle23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190D86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190D86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pStyle w:val="ParagraphStyle22"/>
              <w:rPr>
                <w:rStyle w:val="CharacterStyle22"/>
                <w:rFonts w:eastAsia="Calibri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190D86">
        <w:tc>
          <w:tcPr>
            <w:tcW w:w="10200" w:type="dxa"/>
            <w:gridSpan w:val="10"/>
            <w:shd w:val="clear" w:color="auto" w:fill="auto"/>
            <w:vAlign w:val="bottom"/>
          </w:tcPr>
          <w:p w:rsidR="00190D86" w:rsidRDefault="00D726E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lastRenderedPageBreak/>
              <w:t>Раздел 3</w:t>
            </w:r>
          </w:p>
        </w:tc>
      </w:tr>
      <w:tr w:rsidR="00190D8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190D86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МСК - субъект 56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28"/>
              <w:rPr>
                <w:rStyle w:val="CharacterStyle28"/>
                <w:rFonts w:eastAsia="Calibri"/>
              </w:rPr>
            </w:pPr>
          </w:p>
        </w:tc>
      </w:tr>
      <w:tr w:rsidR="00190D86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</w:tr>
      <w:tr w:rsidR="00190D8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2. Сведения о характерных точках границ объекта</w:t>
            </w:r>
          </w:p>
        </w:tc>
      </w:tr>
      <w:tr w:rsidR="00190D86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Обозначение характерных точек</w:t>
            </w:r>
            <w:r>
              <w:rPr>
                <w:rStyle w:val="CharacterStyle31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0D86" w:rsidRDefault="00D726E0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190D86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190D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190D86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190D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</w:tbl>
    <w:p w:rsidR="00190D86" w:rsidRDefault="00190D86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190D86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90D86" w:rsidRDefault="00D726E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190D86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90D86" w:rsidRDefault="00190D86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1" w:right="561" w:bottom="561" w:left="1139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225"/>
        <w:gridCol w:w="90"/>
        <w:gridCol w:w="1350"/>
        <w:gridCol w:w="2100"/>
        <w:gridCol w:w="765"/>
        <w:gridCol w:w="210"/>
        <w:gridCol w:w="615"/>
        <w:gridCol w:w="195"/>
        <w:gridCol w:w="660"/>
        <w:gridCol w:w="1095"/>
        <w:gridCol w:w="390"/>
        <w:gridCol w:w="510"/>
        <w:gridCol w:w="810"/>
        <w:gridCol w:w="3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 w:rsidR="00190D86" w:rsidRDefault="00D726E0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2685" w:type="dxa"/>
            <w:gridSpan w:val="5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4545" w:type="dxa"/>
            <w:gridSpan w:val="6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54578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45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6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190D86" w:rsidRDefault="00D726E0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Масштаб 1:2 500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0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190D86" w:rsidRDefault="00D726E0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511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характерная точка объекта</w:t>
            </w: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вновь образованная граница объекта землеустройства</w:t>
            </w: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Границы объектов капитального строительства.</w:t>
            </w: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2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8955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46"/>
              <w:rPr>
                <w:rStyle w:val="CharacterStyle43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22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190D86" w:rsidRDefault="00D726E0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190D86" w:rsidRDefault="00190D86">
            <w:pPr>
              <w:pStyle w:val="ParagraphStyle45"/>
              <w:rPr>
                <w:rStyle w:val="CharacterStyle42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5"/>
            <w:shd w:val="clear" w:color="auto" w:fill="auto"/>
          </w:tcPr>
          <w:p w:rsidR="00190D86" w:rsidRDefault="00D726E0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04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49"/>
              <w:rPr>
                <w:rStyle w:val="CharacterStyle46"/>
                <w:rFonts w:eastAsia="Calibri"/>
              </w:rPr>
            </w:pPr>
            <w:r>
              <w:rPr>
                <w:rStyle w:val="CharacterStyle46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0"/>
              <w:rPr>
                <w:rStyle w:val="CharacterStyle47"/>
                <w:rFonts w:eastAsia="Calibri"/>
              </w:rPr>
            </w:pPr>
            <w:r>
              <w:rPr>
                <w:rStyle w:val="CharacterStyle47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51"/>
              <w:rPr>
                <w:rStyle w:val="CharacterStyle48"/>
                <w:rFonts w:eastAsia="Calibri"/>
              </w:rPr>
            </w:pPr>
            <w:r>
              <w:rPr>
                <w:rStyle w:val="CharacterStyle48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53"/>
              <w:rPr>
                <w:rStyle w:val="CharacterStyle50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54"/>
              <w:rPr>
                <w:rStyle w:val="CharacterStyle51"/>
                <w:rFonts w:eastAsia="Calibri"/>
              </w:rPr>
            </w:pPr>
            <w:r>
              <w:rPr>
                <w:rStyle w:val="CharacterStyle51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5"/>
              <w:rPr>
                <w:rStyle w:val="CharacterStyle52"/>
                <w:rFonts w:eastAsia="Calibri"/>
              </w:rPr>
            </w:pPr>
            <w:r>
              <w:rPr>
                <w:rStyle w:val="CharacterStyle52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52"/>
              <w:rPr>
                <w:rStyle w:val="CharacterStyle49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52"/>
              <w:rPr>
                <w:rStyle w:val="CharacterStyle49"/>
                <w:rFonts w:eastAsia="Calibri"/>
              </w:rPr>
            </w:pPr>
            <w:r>
              <w:rPr>
                <w:rStyle w:val="CharacterStyle49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56"/>
              <w:rPr>
                <w:rStyle w:val="CharacterStyle53"/>
                <w:rFonts w:eastAsia="Calibri"/>
              </w:rPr>
            </w:pPr>
            <w:r>
              <w:rPr>
                <w:rStyle w:val="CharacterStyle53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57"/>
              <w:rPr>
                <w:rStyle w:val="CharacterStyle54"/>
                <w:rFonts w:eastAsia="Calibri"/>
              </w:rPr>
            </w:pPr>
            <w:r>
              <w:rPr>
                <w:rStyle w:val="CharacterStyle54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58"/>
              <w:rPr>
                <w:rStyle w:val="CharacterStyle55"/>
                <w:rFonts w:eastAsia="Calibri"/>
              </w:rPr>
            </w:pPr>
            <w:r>
              <w:rPr>
                <w:rStyle w:val="CharacterStyle55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60"/>
              <w:rPr>
                <w:rStyle w:val="CharacterStyle57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61"/>
              <w:rPr>
                <w:rStyle w:val="CharacterStyle58"/>
                <w:rFonts w:eastAsia="Calibri"/>
              </w:rPr>
            </w:pPr>
            <w:r>
              <w:rPr>
                <w:rStyle w:val="CharacterStyle58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2"/>
              <w:rPr>
                <w:rStyle w:val="CharacterStyle59"/>
                <w:rFonts w:eastAsia="Calibri"/>
              </w:rPr>
            </w:pPr>
            <w:r>
              <w:rPr>
                <w:rStyle w:val="CharacterStyle59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59"/>
              <w:rPr>
                <w:rStyle w:val="CharacterStyle56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59"/>
              <w:rPr>
                <w:rStyle w:val="CharacterStyle56"/>
                <w:rFonts w:eastAsia="Calibri"/>
              </w:rPr>
            </w:pPr>
            <w:r>
              <w:rPr>
                <w:rStyle w:val="CharacterStyle56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63"/>
              <w:rPr>
                <w:rStyle w:val="CharacterStyle60"/>
                <w:rFonts w:eastAsia="Calibri"/>
              </w:rPr>
            </w:pPr>
            <w:r>
              <w:rPr>
                <w:rStyle w:val="CharacterStyle60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4"/>
              <w:rPr>
                <w:rStyle w:val="CharacterStyle61"/>
                <w:rFonts w:eastAsia="Calibri"/>
              </w:rPr>
            </w:pPr>
            <w:r>
              <w:rPr>
                <w:rStyle w:val="CharacterStyle61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65"/>
              <w:rPr>
                <w:rStyle w:val="CharacterStyle62"/>
                <w:rFonts w:eastAsia="Calibri"/>
              </w:rPr>
            </w:pPr>
            <w:r>
              <w:rPr>
                <w:rStyle w:val="CharacterStyle62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67"/>
              <w:rPr>
                <w:rStyle w:val="CharacterStyle6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68"/>
              <w:rPr>
                <w:rStyle w:val="CharacterStyle65"/>
                <w:rFonts w:eastAsia="Calibri"/>
              </w:rPr>
            </w:pPr>
            <w:r>
              <w:rPr>
                <w:rStyle w:val="CharacterStyle65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69"/>
              <w:rPr>
                <w:rStyle w:val="CharacterStyle66"/>
                <w:rFonts w:eastAsia="Calibri"/>
              </w:rPr>
            </w:pPr>
            <w:r>
              <w:rPr>
                <w:rStyle w:val="CharacterStyle66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66"/>
              <w:rPr>
                <w:rStyle w:val="CharacterStyle63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66"/>
              <w:rPr>
                <w:rStyle w:val="CharacterStyle63"/>
                <w:rFonts w:eastAsia="Calibri"/>
              </w:rPr>
            </w:pPr>
            <w:r>
              <w:rPr>
                <w:rStyle w:val="CharacterStyle63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70"/>
              <w:rPr>
                <w:rStyle w:val="CharacterStyle67"/>
                <w:rFonts w:eastAsia="Calibri"/>
              </w:rPr>
            </w:pPr>
            <w:r>
              <w:rPr>
                <w:rStyle w:val="CharacterStyle67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71"/>
              <w:rPr>
                <w:rStyle w:val="CharacterStyle68"/>
                <w:rFonts w:eastAsia="Calibri"/>
              </w:rPr>
            </w:pPr>
            <w:r>
              <w:rPr>
                <w:rStyle w:val="CharacterStyle68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72"/>
              <w:rPr>
                <w:rStyle w:val="CharacterStyle69"/>
                <w:rFonts w:eastAsia="Calibri"/>
              </w:rPr>
            </w:pPr>
            <w:r>
              <w:rPr>
                <w:rStyle w:val="CharacterStyle69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74"/>
              <w:rPr>
                <w:rStyle w:val="CharacterStyle71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75"/>
              <w:rPr>
                <w:rStyle w:val="CharacterStyle72"/>
                <w:rFonts w:eastAsia="Calibri"/>
              </w:rPr>
            </w:pPr>
            <w:r>
              <w:rPr>
                <w:rStyle w:val="CharacterStyle72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76"/>
              <w:rPr>
                <w:rStyle w:val="CharacterStyle73"/>
                <w:rFonts w:eastAsia="Calibri"/>
              </w:rPr>
            </w:pPr>
            <w:r>
              <w:rPr>
                <w:rStyle w:val="CharacterStyle73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73"/>
              <w:rPr>
                <w:rStyle w:val="CharacterStyle70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73"/>
              <w:rPr>
                <w:rStyle w:val="CharacterStyle70"/>
                <w:rFonts w:eastAsia="Calibri"/>
              </w:rPr>
            </w:pPr>
            <w:r>
              <w:rPr>
                <w:rStyle w:val="CharacterStyle70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77"/>
              <w:rPr>
                <w:rStyle w:val="CharacterStyle74"/>
                <w:rFonts w:eastAsia="Calibri"/>
              </w:rPr>
            </w:pPr>
            <w:r>
              <w:rPr>
                <w:rStyle w:val="CharacterStyle74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78"/>
              <w:rPr>
                <w:rStyle w:val="CharacterStyle75"/>
                <w:rFonts w:eastAsia="Calibri"/>
              </w:rPr>
            </w:pPr>
            <w:r>
              <w:rPr>
                <w:rStyle w:val="CharacterStyle75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79"/>
              <w:rPr>
                <w:rStyle w:val="CharacterStyle76"/>
                <w:rFonts w:eastAsia="Calibri"/>
              </w:rPr>
            </w:pPr>
            <w:r>
              <w:rPr>
                <w:rStyle w:val="CharacterStyle76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81"/>
              <w:rPr>
                <w:rStyle w:val="CharacterStyle78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82"/>
              <w:rPr>
                <w:rStyle w:val="CharacterStyle79"/>
                <w:rFonts w:eastAsia="Calibri"/>
              </w:rPr>
            </w:pPr>
            <w:r>
              <w:rPr>
                <w:rStyle w:val="CharacterStyle79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83"/>
              <w:rPr>
                <w:rStyle w:val="CharacterStyle80"/>
                <w:rFonts w:eastAsia="Calibri"/>
              </w:rPr>
            </w:pPr>
            <w:r>
              <w:rPr>
                <w:rStyle w:val="CharacterStyle80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80"/>
              <w:rPr>
                <w:rStyle w:val="CharacterStyle77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80"/>
              <w:rPr>
                <w:rStyle w:val="CharacterStyle77"/>
                <w:rFonts w:eastAsia="Calibri"/>
              </w:rPr>
            </w:pPr>
            <w:r>
              <w:rPr>
                <w:rStyle w:val="CharacterStyle77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84"/>
              <w:rPr>
                <w:rStyle w:val="CharacterStyle81"/>
                <w:rFonts w:eastAsia="Calibri"/>
              </w:rPr>
            </w:pPr>
            <w:r>
              <w:rPr>
                <w:rStyle w:val="CharacterStyle81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85"/>
              <w:rPr>
                <w:rStyle w:val="CharacterStyle82"/>
                <w:rFonts w:eastAsia="Calibri"/>
              </w:rPr>
            </w:pPr>
            <w:r>
              <w:rPr>
                <w:rStyle w:val="CharacterStyle82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86"/>
              <w:rPr>
                <w:rStyle w:val="CharacterStyle83"/>
                <w:rFonts w:eastAsia="Calibri"/>
              </w:rPr>
            </w:pPr>
            <w:r>
              <w:rPr>
                <w:rStyle w:val="CharacterStyle83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88"/>
              <w:rPr>
                <w:rStyle w:val="CharacterStyle85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89"/>
              <w:rPr>
                <w:rStyle w:val="CharacterStyle86"/>
                <w:rFonts w:eastAsia="Calibri"/>
              </w:rPr>
            </w:pPr>
            <w:r>
              <w:rPr>
                <w:rStyle w:val="CharacterStyle86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0"/>
              <w:rPr>
                <w:rStyle w:val="CharacterStyle87"/>
                <w:rFonts w:eastAsia="Calibri"/>
              </w:rPr>
            </w:pPr>
            <w:r>
              <w:rPr>
                <w:rStyle w:val="CharacterStyle87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87"/>
              <w:rPr>
                <w:rStyle w:val="CharacterStyle84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87"/>
              <w:rPr>
                <w:rStyle w:val="CharacterStyle84"/>
                <w:rFonts w:eastAsia="Calibri"/>
              </w:rPr>
            </w:pPr>
            <w:r>
              <w:rPr>
                <w:rStyle w:val="CharacterStyle84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ectPr w:rsidR="00190D86">
          <w:pgSz w:w="11908" w:h="16833"/>
          <w:pgMar w:top="566" w:right="510" w:bottom="850" w:left="1133" w:header="230" w:footer="24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105"/>
        <w:gridCol w:w="915"/>
        <w:gridCol w:w="165"/>
        <w:gridCol w:w="3600"/>
        <w:gridCol w:w="765"/>
        <w:gridCol w:w="210"/>
        <w:gridCol w:w="615"/>
        <w:gridCol w:w="195"/>
        <w:gridCol w:w="1755"/>
        <w:gridCol w:w="390"/>
        <w:gridCol w:w="30"/>
        <w:gridCol w:w="480"/>
        <w:gridCol w:w="840"/>
        <w:gridCol w:w="135"/>
        <w:gridCol w:w="20"/>
      </w:tblGrid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190D86" w:rsidRDefault="00D726E0">
            <w:pPr>
              <w:pStyle w:val="ParagraphStyle91"/>
              <w:rPr>
                <w:rStyle w:val="CharacterStyle88"/>
                <w:rFonts w:eastAsia="Calibri"/>
              </w:rPr>
            </w:pPr>
            <w:r>
              <w:rPr>
                <w:rStyle w:val="CharacterStyle88"/>
                <w:rFonts w:eastAsia="Calibri"/>
              </w:rPr>
              <w:t>Раздел 4</w:t>
            </w:r>
          </w:p>
        </w:tc>
      </w:tr>
      <w:tr w:rsidR="00190D86">
        <w:trPr>
          <w:trHeight w:val="36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2"/>
              <w:rPr>
                <w:rStyle w:val="CharacterStyle89"/>
                <w:rFonts w:eastAsia="Calibri"/>
              </w:rPr>
            </w:pPr>
            <w:r>
              <w:rPr>
                <w:rStyle w:val="CharacterStyle89"/>
                <w:rFonts w:eastAsia="Calibri"/>
              </w:rPr>
              <w:t>Схема расположения границ публичного сервитута</w:t>
            </w:r>
          </w:p>
        </w:tc>
      </w:tr>
      <w:tr w:rsidR="00190D86">
        <w:trPr>
          <w:trHeight w:val="15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18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7560" w:type="dxa"/>
            <w:gridSpan w:val="8"/>
            <w:shd w:val="clear" w:color="auto" w:fill="auto"/>
            <w:vAlign w:val="center"/>
          </w:tcPr>
          <w:p w:rsidR="00190D86" w:rsidRDefault="00D726E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681990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81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gridSpan w:val="3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3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93"/>
              <w:rPr>
                <w:rStyle w:val="CharacterStyle90"/>
                <w:rFonts w:eastAsia="Calibri"/>
              </w:rPr>
            </w:pPr>
            <w:r>
              <w:rPr>
                <w:rStyle w:val="CharacterStyle90"/>
                <w:rFonts w:eastAsia="Calibri"/>
              </w:rPr>
              <w:t>Масштаб 1:500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190D86" w:rsidRDefault="00D726E0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Подпись</w:t>
            </w:r>
          </w:p>
        </w:tc>
        <w:tc>
          <w:tcPr>
            <w:tcW w:w="376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190D86">
            <w:pPr>
              <w:pStyle w:val="ParagraphStyle95"/>
              <w:rPr>
                <w:rStyle w:val="CharacterStyle92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190D86" w:rsidRDefault="00D726E0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190D86" w:rsidRDefault="00D726E0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1</w:t>
            </w:r>
          </w:p>
        </w:tc>
        <w:tc>
          <w:tcPr>
            <w:tcW w:w="195" w:type="dxa"/>
            <w:shd w:val="clear" w:color="auto" w:fill="auto"/>
          </w:tcPr>
          <w:p w:rsidR="00190D86" w:rsidRDefault="00D726E0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декабря</w:t>
            </w:r>
          </w:p>
        </w:tc>
        <w:tc>
          <w:tcPr>
            <w:tcW w:w="390" w:type="dxa"/>
            <w:shd w:val="clear" w:color="auto" w:fill="auto"/>
          </w:tcPr>
          <w:p w:rsidR="00190D86" w:rsidRDefault="00D726E0">
            <w:pPr>
              <w:pStyle w:val="ParagraphStyle96"/>
              <w:rPr>
                <w:rStyle w:val="CharacterStyle93"/>
                <w:rFonts w:eastAsia="Calibri"/>
              </w:rPr>
            </w:pPr>
            <w:r>
              <w:rPr>
                <w:rStyle w:val="CharacterStyle93"/>
                <w:rFonts w:eastAsia="Calibri"/>
              </w:rPr>
              <w:t>20</w:t>
            </w:r>
          </w:p>
        </w:tc>
        <w:tc>
          <w:tcPr>
            <w:tcW w:w="510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190D86" w:rsidRDefault="00D726E0">
            <w:pPr>
              <w:pStyle w:val="ParagraphStyle97"/>
              <w:rPr>
                <w:rStyle w:val="CharacterStyle94"/>
                <w:rFonts w:eastAsia="Calibri"/>
              </w:rPr>
            </w:pPr>
            <w:r>
              <w:rPr>
                <w:rStyle w:val="CharacterStyle94"/>
                <w:rFonts w:eastAsia="Calibri"/>
              </w:rPr>
              <w:t>22</w:t>
            </w:r>
          </w:p>
        </w:tc>
        <w:tc>
          <w:tcPr>
            <w:tcW w:w="840" w:type="dxa"/>
            <w:shd w:val="clear" w:color="auto" w:fill="auto"/>
          </w:tcPr>
          <w:p w:rsidR="00190D86" w:rsidRDefault="00D726E0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190D86">
            <w:pPr>
              <w:pStyle w:val="ParagraphStyle94"/>
              <w:rPr>
                <w:rStyle w:val="CharacterStyle91"/>
                <w:rFonts w:eastAsia="Calibri"/>
              </w:rPr>
            </w:pP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30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2"/>
            <w:shd w:val="clear" w:color="auto" w:fill="auto"/>
          </w:tcPr>
          <w:p w:rsidR="00190D86" w:rsidRDefault="00D726E0">
            <w:pPr>
              <w:pStyle w:val="ParagraphStyle94"/>
              <w:rPr>
                <w:rStyle w:val="CharacterStyle91"/>
                <w:rFonts w:eastAsia="Calibri"/>
              </w:rPr>
            </w:pPr>
            <w:r>
              <w:rPr>
                <w:rStyle w:val="CharacterStyle91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val="2370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  <w:tr w:rsidR="00190D86">
        <w:trPr>
          <w:trHeight w:hRule="exact" w:val="15"/>
        </w:trPr>
        <w:tc>
          <w:tcPr>
            <w:tcW w:w="15" w:type="dxa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190D86" w:rsidRDefault="00D726E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190D86" w:rsidRDefault="00190D86">
            <w:pPr>
              <w:rPr>
                <w:rStyle w:val="FakeCharacterStyle"/>
              </w:rPr>
            </w:pPr>
          </w:p>
        </w:tc>
      </w:tr>
    </w:tbl>
    <w:p w:rsidR="00190D86" w:rsidRDefault="00190D86">
      <w:pPr>
        <w:spacing w:line="15" w:lineRule="exact"/>
      </w:pPr>
    </w:p>
    <w:sectPr w:rsidR="00190D86">
      <w:pgSz w:w="11908" w:h="16833"/>
      <w:pgMar w:top="566" w:right="510" w:bottom="850" w:left="1133" w:header="230" w:footer="2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D86"/>
    <w:rsid w:val="00190D86"/>
    <w:rsid w:val="0088781D"/>
    <w:rsid w:val="00A873E7"/>
    <w:rsid w:val="00C403AB"/>
    <w:rsid w:val="00D264F8"/>
    <w:rsid w:val="00D726E0"/>
    <w:rsid w:val="00FB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AA028"/>
  <w15:docId w15:val="{7E032FD4-8631-4492-8BA9-CA8A856A3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ind w:left="28" w:right="28"/>
      <w:jc w:val="center"/>
    </w:pPr>
  </w:style>
  <w:style w:type="paragraph" w:customStyle="1" w:styleId="ParagraphStyle5">
    <w:name w:val="ParagraphStyle5"/>
    <w:hidden/>
    <w:pPr>
      <w:jc w:val="center"/>
    </w:pPr>
  </w:style>
  <w:style w:type="paragraph" w:customStyle="1" w:styleId="ParagraphStyle6">
    <w:name w:val="ParagraphStyle6"/>
    <w:hidden/>
    <w:pPr>
      <w:ind w:left="28" w:right="28"/>
      <w:jc w:val="center"/>
    </w:pPr>
  </w:style>
  <w:style w:type="paragraph" w:customStyle="1" w:styleId="ParagraphStyle7">
    <w:name w:val="ParagraphStyle7"/>
    <w:hidden/>
    <w:pPr>
      <w:ind w:left="28" w:right="28"/>
      <w:jc w:val="center"/>
    </w:pPr>
  </w:style>
  <w:style w:type="paragraph" w:customStyle="1" w:styleId="ParagraphStyle8">
    <w:name w:val="ParagraphStyle8"/>
    <w:hidden/>
    <w:pPr>
      <w:ind w:left="28" w:right="28"/>
      <w:jc w:val="center"/>
    </w:pPr>
  </w:style>
  <w:style w:type="paragraph" w:customStyle="1" w:styleId="ParagraphStyle9">
    <w:name w:val="ParagraphStyle9"/>
    <w:hidden/>
    <w:pPr>
      <w:ind w:left="28" w:right="28"/>
    </w:pPr>
  </w:style>
  <w:style w:type="paragraph" w:customStyle="1" w:styleId="ParagraphStyle10">
    <w:name w:val="ParagraphStyle10"/>
    <w:hidden/>
    <w:pPr>
      <w:ind w:left="28" w:right="28"/>
      <w:jc w:val="center"/>
    </w:pPr>
  </w:style>
  <w:style w:type="paragraph" w:customStyle="1" w:styleId="ParagraphStyle11">
    <w:name w:val="ParagraphStyle11"/>
    <w:hidden/>
    <w:pPr>
      <w:ind w:left="28" w:right="28"/>
      <w:jc w:val="center"/>
    </w:pPr>
  </w:style>
  <w:style w:type="paragraph" w:customStyle="1" w:styleId="ParagraphStyle12">
    <w:name w:val="ParagraphStyle12"/>
    <w:hidden/>
    <w:pPr>
      <w:jc w:val="center"/>
    </w:pPr>
  </w:style>
  <w:style w:type="paragraph" w:customStyle="1" w:styleId="ParagraphStyle13">
    <w:name w:val="ParagraphStyle13"/>
    <w:hidden/>
    <w:pPr>
      <w:ind w:left="28" w:right="28"/>
    </w:pPr>
  </w:style>
  <w:style w:type="paragraph" w:customStyle="1" w:styleId="ParagraphStyle14">
    <w:name w:val="ParagraphStyle14"/>
    <w:hidden/>
    <w:pPr>
      <w:ind w:left="28" w:right="28"/>
    </w:pPr>
  </w:style>
  <w:style w:type="paragraph" w:customStyle="1" w:styleId="ParagraphStyle15">
    <w:name w:val="ParagraphStyle15"/>
    <w:hidden/>
    <w:pPr>
      <w:ind w:left="28" w:right="28"/>
    </w:pPr>
  </w:style>
  <w:style w:type="paragraph" w:customStyle="1" w:styleId="ParagraphStyle16">
    <w:name w:val="ParagraphStyle16"/>
    <w:hidden/>
    <w:pPr>
      <w:ind w:left="28" w:right="28"/>
    </w:pPr>
  </w:style>
  <w:style w:type="paragraph" w:customStyle="1" w:styleId="ParagraphStyle17">
    <w:name w:val="ParagraphStyle17"/>
    <w:hidden/>
    <w:pPr>
      <w:ind w:left="28" w:right="28"/>
      <w:jc w:val="center"/>
    </w:pPr>
  </w:style>
  <w:style w:type="paragraph" w:customStyle="1" w:styleId="ParagraphStyle18">
    <w:name w:val="ParagraphStyle18"/>
    <w:hidden/>
    <w:pPr>
      <w:ind w:left="28" w:right="28"/>
      <w:jc w:val="center"/>
    </w:pPr>
  </w:style>
  <w:style w:type="paragraph" w:customStyle="1" w:styleId="ParagraphStyle19">
    <w:name w:val="ParagraphStyle19"/>
    <w:hidden/>
    <w:pPr>
      <w:ind w:left="28" w:right="28"/>
      <w:jc w:val="center"/>
    </w:pPr>
  </w:style>
  <w:style w:type="paragraph" w:customStyle="1" w:styleId="ParagraphStyle20">
    <w:name w:val="ParagraphStyle20"/>
    <w:hidden/>
    <w:pPr>
      <w:ind w:left="28" w:right="28"/>
      <w:jc w:val="center"/>
    </w:pPr>
  </w:style>
  <w:style w:type="paragraph" w:customStyle="1" w:styleId="ParagraphStyle21">
    <w:name w:val="ParagraphStyle21"/>
    <w:hidden/>
    <w:pPr>
      <w:ind w:left="28" w:right="28"/>
      <w:jc w:val="center"/>
    </w:pPr>
  </w:style>
  <w:style w:type="paragraph" w:customStyle="1" w:styleId="ParagraphStyle22">
    <w:name w:val="ParagraphStyle22"/>
    <w:hidden/>
    <w:pPr>
      <w:ind w:left="28" w:right="28"/>
      <w:jc w:val="center"/>
    </w:pPr>
  </w:style>
  <w:style w:type="paragraph" w:customStyle="1" w:styleId="ParagraphStyle23">
    <w:name w:val="ParagraphStyle23"/>
    <w:hidden/>
    <w:pPr>
      <w:ind w:left="28" w:right="28"/>
      <w:jc w:val="center"/>
    </w:pPr>
  </w:style>
  <w:style w:type="paragraph" w:customStyle="1" w:styleId="ParagraphStyle24">
    <w:name w:val="ParagraphStyle24"/>
    <w:hidden/>
    <w:pPr>
      <w:ind w:left="28" w:right="28"/>
      <w:jc w:val="center"/>
    </w:pPr>
  </w:style>
  <w:style w:type="paragraph" w:customStyle="1" w:styleId="ParagraphStyle25">
    <w:name w:val="ParagraphStyle25"/>
    <w:hidden/>
    <w:pPr>
      <w:jc w:val="center"/>
    </w:pPr>
  </w:style>
  <w:style w:type="paragraph" w:customStyle="1" w:styleId="ParagraphStyle26">
    <w:name w:val="ParagraphStyle26"/>
    <w:hidden/>
    <w:pPr>
      <w:ind w:left="28" w:right="28"/>
    </w:pPr>
  </w:style>
  <w:style w:type="paragraph" w:customStyle="1" w:styleId="ParagraphStyle27">
    <w:name w:val="ParagraphStyle27"/>
    <w:hidden/>
    <w:pPr>
      <w:ind w:left="28" w:right="28"/>
    </w:pPr>
  </w:style>
  <w:style w:type="paragraph" w:customStyle="1" w:styleId="ParagraphStyle28">
    <w:name w:val="ParagraphStyle28"/>
    <w:hidden/>
    <w:pPr>
      <w:ind w:left="28" w:right="28"/>
    </w:pPr>
  </w:style>
  <w:style w:type="paragraph" w:customStyle="1" w:styleId="ParagraphStyle29">
    <w:name w:val="ParagraphStyle29"/>
    <w:hidden/>
    <w:pPr>
      <w:ind w:left="28" w:right="28"/>
    </w:pPr>
  </w:style>
  <w:style w:type="paragraph" w:customStyle="1" w:styleId="ParagraphStyle30">
    <w:name w:val="ParagraphStyle30"/>
    <w:hidden/>
    <w:pPr>
      <w:ind w:left="28" w:right="28"/>
      <w:jc w:val="center"/>
    </w:pPr>
  </w:style>
  <w:style w:type="paragraph" w:customStyle="1" w:styleId="ParagraphStyle31">
    <w:name w:val="ParagraphStyle31"/>
    <w:hidden/>
    <w:pPr>
      <w:ind w:left="28" w:right="28"/>
      <w:jc w:val="center"/>
    </w:pPr>
  </w:style>
  <w:style w:type="paragraph" w:customStyle="1" w:styleId="ParagraphStyle32">
    <w:name w:val="ParagraphStyle32"/>
    <w:hidden/>
    <w:pPr>
      <w:ind w:left="28" w:right="28"/>
      <w:jc w:val="center"/>
    </w:pPr>
  </w:style>
  <w:style w:type="paragraph" w:customStyle="1" w:styleId="ParagraphStyle33">
    <w:name w:val="ParagraphStyle33"/>
    <w:hidden/>
    <w:pPr>
      <w:ind w:left="28" w:right="28"/>
      <w:jc w:val="center"/>
    </w:pPr>
  </w:style>
  <w:style w:type="paragraph" w:customStyle="1" w:styleId="ParagraphStyle34">
    <w:name w:val="ParagraphStyle34"/>
    <w:hidden/>
    <w:pPr>
      <w:ind w:left="28" w:right="28"/>
      <w:jc w:val="center"/>
    </w:pPr>
  </w:style>
  <w:style w:type="paragraph" w:customStyle="1" w:styleId="ParagraphStyle35">
    <w:name w:val="ParagraphStyle35"/>
    <w:hidden/>
    <w:pPr>
      <w:ind w:left="28" w:right="28"/>
      <w:jc w:val="center"/>
    </w:pPr>
  </w:style>
  <w:style w:type="paragraph" w:customStyle="1" w:styleId="ParagraphStyle36">
    <w:name w:val="ParagraphStyle36"/>
    <w:hidden/>
    <w:pPr>
      <w:ind w:left="28" w:right="28"/>
      <w:jc w:val="center"/>
    </w:pPr>
  </w:style>
  <w:style w:type="paragraph" w:customStyle="1" w:styleId="ParagraphStyle37">
    <w:name w:val="ParagraphStyle37"/>
    <w:hidden/>
    <w:pPr>
      <w:ind w:left="28" w:right="28"/>
      <w:jc w:val="center"/>
    </w:pPr>
  </w:style>
  <w:style w:type="paragraph" w:customStyle="1" w:styleId="ParagraphStyle38">
    <w:name w:val="ParagraphStyle38"/>
    <w:hidden/>
    <w:pPr>
      <w:ind w:left="28" w:right="28"/>
      <w:jc w:val="center"/>
    </w:pPr>
  </w:style>
  <w:style w:type="paragraph" w:customStyle="1" w:styleId="ParagraphStyle39">
    <w:name w:val="ParagraphStyle39"/>
    <w:hidden/>
    <w:pPr>
      <w:jc w:val="center"/>
    </w:pPr>
  </w:style>
  <w:style w:type="paragraph" w:customStyle="1" w:styleId="ParagraphStyle40">
    <w:name w:val="ParagraphStyle40"/>
    <w:hidden/>
    <w:pPr>
      <w:jc w:val="center"/>
    </w:pPr>
  </w:style>
  <w:style w:type="paragraph" w:customStyle="1" w:styleId="ParagraphStyle41">
    <w:name w:val="ParagraphStyle41"/>
    <w:hidden/>
    <w:pPr>
      <w:ind w:left="141" w:right="28"/>
      <w:jc w:val="center"/>
    </w:pPr>
  </w:style>
  <w:style w:type="paragraph" w:customStyle="1" w:styleId="ParagraphStyle42">
    <w:name w:val="ParagraphStyle42"/>
    <w:hidden/>
    <w:pPr>
      <w:ind w:left="141" w:right="28"/>
    </w:pPr>
  </w:style>
  <w:style w:type="paragraph" w:customStyle="1" w:styleId="ParagraphStyle43">
    <w:name w:val="ParagraphStyle43"/>
    <w:hidden/>
    <w:pPr>
      <w:ind w:left="28" w:right="28"/>
    </w:pPr>
  </w:style>
  <w:style w:type="paragraph" w:customStyle="1" w:styleId="ParagraphStyle44">
    <w:name w:val="ParagraphStyle44"/>
    <w:hidden/>
    <w:pPr>
      <w:jc w:val="center"/>
    </w:pPr>
  </w:style>
  <w:style w:type="paragraph" w:customStyle="1" w:styleId="ParagraphStyle45">
    <w:name w:val="ParagraphStyle45"/>
    <w:hidden/>
  </w:style>
  <w:style w:type="paragraph" w:customStyle="1" w:styleId="ParagraphStyle46">
    <w:name w:val="ParagraphStyle46"/>
    <w:hidden/>
  </w:style>
  <w:style w:type="paragraph" w:customStyle="1" w:styleId="ParagraphStyle47">
    <w:name w:val="ParagraphStyle47"/>
    <w:hidden/>
    <w:pPr>
      <w:jc w:val="center"/>
    </w:pPr>
  </w:style>
  <w:style w:type="paragraph" w:customStyle="1" w:styleId="ParagraphStyle48">
    <w:name w:val="ParagraphStyle48"/>
    <w:hidden/>
    <w:pPr>
      <w:jc w:val="center"/>
    </w:pPr>
  </w:style>
  <w:style w:type="paragraph" w:customStyle="1" w:styleId="ParagraphStyle49">
    <w:name w:val="ParagraphStyle49"/>
    <w:hidden/>
    <w:pPr>
      <w:ind w:left="28" w:right="28"/>
      <w:jc w:val="center"/>
    </w:pPr>
  </w:style>
  <w:style w:type="paragraph" w:customStyle="1" w:styleId="ParagraphStyle50">
    <w:name w:val="ParagraphStyle50"/>
    <w:hidden/>
    <w:pPr>
      <w:ind w:left="28" w:right="28"/>
      <w:jc w:val="center"/>
    </w:pPr>
  </w:style>
  <w:style w:type="paragraph" w:customStyle="1" w:styleId="ParagraphStyle51">
    <w:name w:val="ParagraphStyle51"/>
    <w:hidden/>
    <w:pPr>
      <w:ind w:left="141" w:right="28"/>
      <w:jc w:val="center"/>
    </w:pPr>
  </w:style>
  <w:style w:type="paragraph" w:customStyle="1" w:styleId="ParagraphStyle52">
    <w:name w:val="ParagraphStyle52"/>
    <w:hidden/>
  </w:style>
  <w:style w:type="paragraph" w:customStyle="1" w:styleId="ParagraphStyle53">
    <w:name w:val="ParagraphStyle53"/>
    <w:hidden/>
  </w:style>
  <w:style w:type="paragraph" w:customStyle="1" w:styleId="ParagraphStyle54">
    <w:name w:val="ParagraphStyle54"/>
    <w:hidden/>
    <w:pPr>
      <w:jc w:val="center"/>
    </w:pPr>
  </w:style>
  <w:style w:type="paragraph" w:customStyle="1" w:styleId="ParagraphStyle55">
    <w:name w:val="ParagraphStyle55"/>
    <w:hidden/>
    <w:pPr>
      <w:jc w:val="center"/>
    </w:pPr>
  </w:style>
  <w:style w:type="paragraph" w:customStyle="1" w:styleId="ParagraphStyle56">
    <w:name w:val="ParagraphStyle56"/>
    <w:hidden/>
    <w:pPr>
      <w:ind w:left="28" w:right="28"/>
      <w:jc w:val="center"/>
    </w:pPr>
  </w:style>
  <w:style w:type="paragraph" w:customStyle="1" w:styleId="ParagraphStyle57">
    <w:name w:val="ParagraphStyle57"/>
    <w:hidden/>
    <w:pPr>
      <w:ind w:left="28" w:right="28"/>
      <w:jc w:val="center"/>
    </w:pPr>
  </w:style>
  <w:style w:type="paragraph" w:customStyle="1" w:styleId="ParagraphStyle58">
    <w:name w:val="ParagraphStyle58"/>
    <w:hidden/>
    <w:pPr>
      <w:ind w:left="141" w:right="28"/>
      <w:jc w:val="center"/>
    </w:pPr>
  </w:style>
  <w:style w:type="paragraph" w:customStyle="1" w:styleId="ParagraphStyle59">
    <w:name w:val="ParagraphStyle59"/>
    <w:hidden/>
  </w:style>
  <w:style w:type="paragraph" w:customStyle="1" w:styleId="ParagraphStyle60">
    <w:name w:val="ParagraphStyle60"/>
    <w:hidden/>
  </w:style>
  <w:style w:type="paragraph" w:customStyle="1" w:styleId="ParagraphStyle61">
    <w:name w:val="ParagraphStyle61"/>
    <w:hidden/>
    <w:pPr>
      <w:jc w:val="center"/>
    </w:pPr>
  </w:style>
  <w:style w:type="paragraph" w:customStyle="1" w:styleId="ParagraphStyle62">
    <w:name w:val="ParagraphStyle62"/>
    <w:hidden/>
    <w:pPr>
      <w:jc w:val="center"/>
    </w:pPr>
  </w:style>
  <w:style w:type="paragraph" w:customStyle="1" w:styleId="ParagraphStyle63">
    <w:name w:val="ParagraphStyle63"/>
    <w:hidden/>
    <w:pPr>
      <w:ind w:left="28" w:right="28"/>
      <w:jc w:val="center"/>
    </w:pPr>
  </w:style>
  <w:style w:type="paragraph" w:customStyle="1" w:styleId="ParagraphStyle64">
    <w:name w:val="ParagraphStyle64"/>
    <w:hidden/>
    <w:pPr>
      <w:ind w:left="28" w:right="28"/>
      <w:jc w:val="center"/>
    </w:pPr>
  </w:style>
  <w:style w:type="paragraph" w:customStyle="1" w:styleId="ParagraphStyle65">
    <w:name w:val="ParagraphStyle65"/>
    <w:hidden/>
    <w:pPr>
      <w:ind w:left="141" w:right="28"/>
      <w:jc w:val="center"/>
    </w:pPr>
  </w:style>
  <w:style w:type="paragraph" w:customStyle="1" w:styleId="ParagraphStyle66">
    <w:name w:val="ParagraphStyle66"/>
    <w:hidden/>
  </w:style>
  <w:style w:type="paragraph" w:customStyle="1" w:styleId="ParagraphStyle67">
    <w:name w:val="ParagraphStyle67"/>
    <w:hidden/>
  </w:style>
  <w:style w:type="paragraph" w:customStyle="1" w:styleId="ParagraphStyle68">
    <w:name w:val="ParagraphStyle68"/>
    <w:hidden/>
    <w:pPr>
      <w:jc w:val="center"/>
    </w:pPr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ind w:left="28" w:right="28"/>
      <w:jc w:val="center"/>
    </w:pPr>
  </w:style>
  <w:style w:type="paragraph" w:customStyle="1" w:styleId="ParagraphStyle71">
    <w:name w:val="ParagraphStyle71"/>
    <w:hidden/>
    <w:pPr>
      <w:ind w:left="28" w:right="28"/>
      <w:jc w:val="center"/>
    </w:pPr>
  </w:style>
  <w:style w:type="paragraph" w:customStyle="1" w:styleId="ParagraphStyle72">
    <w:name w:val="ParagraphStyle72"/>
    <w:hidden/>
    <w:pPr>
      <w:ind w:left="141" w:right="28"/>
      <w:jc w:val="center"/>
    </w:pPr>
  </w:style>
  <w:style w:type="paragraph" w:customStyle="1" w:styleId="ParagraphStyle73">
    <w:name w:val="ParagraphStyle73"/>
    <w:hidden/>
  </w:style>
  <w:style w:type="paragraph" w:customStyle="1" w:styleId="ParagraphStyle74">
    <w:name w:val="ParagraphStyle74"/>
    <w:hidden/>
  </w:style>
  <w:style w:type="paragraph" w:customStyle="1" w:styleId="ParagraphStyle75">
    <w:name w:val="ParagraphStyle75"/>
    <w:hidden/>
    <w:pPr>
      <w:jc w:val="center"/>
    </w:pPr>
  </w:style>
  <w:style w:type="paragraph" w:customStyle="1" w:styleId="ParagraphStyle76">
    <w:name w:val="ParagraphStyle76"/>
    <w:hidden/>
    <w:pPr>
      <w:jc w:val="center"/>
    </w:pPr>
  </w:style>
  <w:style w:type="paragraph" w:customStyle="1" w:styleId="ParagraphStyle77">
    <w:name w:val="ParagraphStyle77"/>
    <w:hidden/>
    <w:pPr>
      <w:ind w:left="28" w:right="28"/>
      <w:jc w:val="center"/>
    </w:pPr>
  </w:style>
  <w:style w:type="paragraph" w:customStyle="1" w:styleId="ParagraphStyle78">
    <w:name w:val="ParagraphStyle78"/>
    <w:hidden/>
    <w:pPr>
      <w:ind w:left="28" w:right="28"/>
      <w:jc w:val="center"/>
    </w:pPr>
  </w:style>
  <w:style w:type="paragraph" w:customStyle="1" w:styleId="ParagraphStyle79">
    <w:name w:val="ParagraphStyle79"/>
    <w:hidden/>
    <w:pPr>
      <w:ind w:left="141" w:right="28"/>
      <w:jc w:val="center"/>
    </w:pPr>
  </w:style>
  <w:style w:type="paragraph" w:customStyle="1" w:styleId="ParagraphStyle80">
    <w:name w:val="ParagraphStyle80"/>
    <w:hidden/>
  </w:style>
  <w:style w:type="paragraph" w:customStyle="1" w:styleId="ParagraphStyle81">
    <w:name w:val="ParagraphStyle81"/>
    <w:hidden/>
  </w:style>
  <w:style w:type="paragraph" w:customStyle="1" w:styleId="ParagraphStyle82">
    <w:name w:val="ParagraphStyle82"/>
    <w:hidden/>
    <w:pPr>
      <w:jc w:val="center"/>
    </w:pPr>
  </w:style>
  <w:style w:type="paragraph" w:customStyle="1" w:styleId="ParagraphStyle83">
    <w:name w:val="ParagraphStyle83"/>
    <w:hidden/>
    <w:pPr>
      <w:jc w:val="center"/>
    </w:pPr>
  </w:style>
  <w:style w:type="paragraph" w:customStyle="1" w:styleId="ParagraphStyle84">
    <w:name w:val="ParagraphStyle84"/>
    <w:hidden/>
    <w:pPr>
      <w:ind w:left="28" w:right="28"/>
      <w:jc w:val="center"/>
    </w:pPr>
  </w:style>
  <w:style w:type="paragraph" w:customStyle="1" w:styleId="ParagraphStyle85">
    <w:name w:val="ParagraphStyle85"/>
    <w:hidden/>
    <w:pPr>
      <w:ind w:left="28" w:right="28"/>
      <w:jc w:val="center"/>
    </w:pPr>
  </w:style>
  <w:style w:type="paragraph" w:customStyle="1" w:styleId="ParagraphStyle86">
    <w:name w:val="ParagraphStyle86"/>
    <w:hidden/>
    <w:pPr>
      <w:ind w:left="141" w:right="28"/>
      <w:jc w:val="center"/>
    </w:pPr>
  </w:style>
  <w:style w:type="paragraph" w:customStyle="1" w:styleId="ParagraphStyle87">
    <w:name w:val="ParagraphStyle87"/>
    <w:hidden/>
  </w:style>
  <w:style w:type="paragraph" w:customStyle="1" w:styleId="ParagraphStyle88">
    <w:name w:val="ParagraphStyle88"/>
    <w:hidden/>
  </w:style>
  <w:style w:type="paragraph" w:customStyle="1" w:styleId="ParagraphStyle89">
    <w:name w:val="ParagraphStyle89"/>
    <w:hidden/>
    <w:pPr>
      <w:jc w:val="center"/>
    </w:pPr>
  </w:style>
  <w:style w:type="paragraph" w:customStyle="1" w:styleId="ParagraphStyle90">
    <w:name w:val="ParagraphStyle90"/>
    <w:hidden/>
    <w:pPr>
      <w:jc w:val="center"/>
    </w:pPr>
  </w:style>
  <w:style w:type="paragraph" w:customStyle="1" w:styleId="ParagraphStyle91">
    <w:name w:val="ParagraphStyle91"/>
    <w:hidden/>
    <w:pPr>
      <w:ind w:left="28" w:right="28"/>
      <w:jc w:val="center"/>
    </w:pPr>
  </w:style>
  <w:style w:type="paragraph" w:customStyle="1" w:styleId="ParagraphStyle92">
    <w:name w:val="ParagraphStyle92"/>
    <w:hidden/>
    <w:pPr>
      <w:ind w:left="28" w:right="28"/>
      <w:jc w:val="center"/>
    </w:pPr>
  </w:style>
  <w:style w:type="paragraph" w:customStyle="1" w:styleId="ParagraphStyle93">
    <w:name w:val="ParagraphStyle93"/>
    <w:hidden/>
    <w:pPr>
      <w:ind w:left="141" w:right="28"/>
      <w:jc w:val="center"/>
    </w:pPr>
  </w:style>
  <w:style w:type="paragraph" w:customStyle="1" w:styleId="ParagraphStyle94">
    <w:name w:val="ParagraphStyle94"/>
    <w:hidden/>
  </w:style>
  <w:style w:type="paragraph" w:customStyle="1" w:styleId="ParagraphStyle95">
    <w:name w:val="ParagraphStyle95"/>
    <w:hidden/>
  </w:style>
  <w:style w:type="paragraph" w:customStyle="1" w:styleId="ParagraphStyle96">
    <w:name w:val="ParagraphStyle96"/>
    <w:hidden/>
    <w:pPr>
      <w:jc w:val="center"/>
    </w:pPr>
  </w:style>
  <w:style w:type="paragraph" w:customStyle="1" w:styleId="ParagraphStyle97">
    <w:name w:val="ParagraphStyle97"/>
    <w:hidden/>
    <w:pPr>
      <w:jc w:val="center"/>
    </w:pPr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4">
    <w:name w:val="CharacterStyle5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5">
    <w:name w:val="CharacterStyle55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1">
    <w:name w:val="CharacterStyle6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2">
    <w:name w:val="CharacterStyle62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3">
    <w:name w:val="CharacterStyle6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8">
    <w:name w:val="CharacterStyle6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5">
    <w:name w:val="CharacterStyle75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6">
    <w:name w:val="CharacterStyle76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7">
    <w:name w:val="CharacterStyle7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8">
    <w:name w:val="CharacterStyle78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1">
    <w:name w:val="CharacterStyle81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2">
    <w:name w:val="CharacterStyle82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3">
    <w:name w:val="CharacterStyle83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6">
    <w:name w:val="CharacterStyle86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7">
    <w:name w:val="CharacterStyle87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9">
    <w:name w:val="CharacterStyle89"/>
    <w:hidden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0">
    <w:name w:val="CharacterStyle9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73E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7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Михайлова Елена Михайловна</cp:lastModifiedBy>
  <cp:revision>7</cp:revision>
  <cp:lastPrinted>2022-12-13T12:14:00Z</cp:lastPrinted>
  <dcterms:created xsi:type="dcterms:W3CDTF">2022-12-05T04:52:00Z</dcterms:created>
  <dcterms:modified xsi:type="dcterms:W3CDTF">2023-04-21T11:28:00Z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