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C0" w:rsidRDefault="009433C0">
      <w:pPr>
        <w:pStyle w:val="ConsPlusTitlePage"/>
      </w:pPr>
      <w:bookmarkStart w:id="0" w:name="_GoBack"/>
      <w:bookmarkEnd w:id="0"/>
      <w:r>
        <w:br/>
      </w:r>
    </w:p>
    <w:p w:rsidR="009433C0" w:rsidRDefault="009433C0">
      <w:pPr>
        <w:pStyle w:val="ConsPlusNormal"/>
        <w:jc w:val="both"/>
        <w:outlineLvl w:val="0"/>
      </w:pPr>
    </w:p>
    <w:p w:rsidR="009433C0" w:rsidRDefault="009433C0">
      <w:pPr>
        <w:pStyle w:val="ConsPlusTitle"/>
        <w:jc w:val="center"/>
        <w:outlineLvl w:val="0"/>
      </w:pPr>
      <w:r>
        <w:t>АДМИНИСТРАЦИЯ ГОРОДА ОРЕНБУРГА</w:t>
      </w:r>
    </w:p>
    <w:p w:rsidR="009433C0" w:rsidRDefault="009433C0">
      <w:pPr>
        <w:pStyle w:val="ConsPlusTitle"/>
        <w:jc w:val="both"/>
      </w:pPr>
    </w:p>
    <w:p w:rsidR="009433C0" w:rsidRDefault="009433C0">
      <w:pPr>
        <w:pStyle w:val="ConsPlusTitle"/>
        <w:jc w:val="center"/>
      </w:pPr>
      <w:r>
        <w:t>ПОСТАНОВЛЕНИЕ</w:t>
      </w:r>
    </w:p>
    <w:p w:rsidR="009433C0" w:rsidRDefault="009433C0">
      <w:pPr>
        <w:pStyle w:val="ConsPlusTitle"/>
        <w:jc w:val="center"/>
      </w:pPr>
      <w:r>
        <w:t>от 13 декабря 2012 г. N 3258-п</w:t>
      </w:r>
    </w:p>
    <w:p w:rsidR="009433C0" w:rsidRDefault="009433C0">
      <w:pPr>
        <w:pStyle w:val="ConsPlusTitle"/>
        <w:jc w:val="both"/>
      </w:pPr>
    </w:p>
    <w:p w:rsidR="009433C0" w:rsidRDefault="009433C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9433C0" w:rsidRDefault="009433C0">
      <w:pPr>
        <w:pStyle w:val="ConsPlusTitle"/>
        <w:jc w:val="center"/>
      </w:pPr>
      <w:r>
        <w:t>муниципальной услуги "Принятие решения о подготовке</w:t>
      </w:r>
    </w:p>
    <w:p w:rsidR="009433C0" w:rsidRDefault="009433C0">
      <w:pPr>
        <w:pStyle w:val="ConsPlusTitle"/>
        <w:jc w:val="center"/>
      </w:pPr>
      <w:r>
        <w:t>на основании документов территориального планирования</w:t>
      </w:r>
    </w:p>
    <w:p w:rsidR="009433C0" w:rsidRDefault="009433C0">
      <w:pPr>
        <w:pStyle w:val="ConsPlusTitle"/>
        <w:jc w:val="center"/>
      </w:pPr>
      <w:r>
        <w:t>документации по планировке территории"</w:t>
      </w:r>
    </w:p>
    <w:p w:rsidR="009433C0" w:rsidRDefault="009433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33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3C0" w:rsidRDefault="009433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3C0" w:rsidRDefault="009433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5">
              <w:r>
                <w:rPr>
                  <w:color w:val="0000FF"/>
                </w:rPr>
                <w:t>N 1706-п</w:t>
              </w:r>
            </w:hyperlink>
            <w:r>
              <w:rPr>
                <w:color w:val="392C69"/>
              </w:rPr>
              <w:t xml:space="preserve">, от 14.07.2016 </w:t>
            </w:r>
            <w:hyperlink r:id="rId6">
              <w:r>
                <w:rPr>
                  <w:color w:val="0000FF"/>
                </w:rPr>
                <w:t>N 2139-п</w:t>
              </w:r>
            </w:hyperlink>
            <w:r>
              <w:rPr>
                <w:color w:val="392C69"/>
              </w:rPr>
              <w:t xml:space="preserve">, от 11.07.2017 </w:t>
            </w:r>
            <w:hyperlink r:id="rId7">
              <w:r>
                <w:rPr>
                  <w:color w:val="0000FF"/>
                </w:rPr>
                <w:t>N 2855-п</w:t>
              </w:r>
            </w:hyperlink>
            <w:r>
              <w:rPr>
                <w:color w:val="392C69"/>
              </w:rPr>
              <w:t>,</w:t>
            </w:r>
          </w:p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23.07.2018 </w:t>
            </w:r>
            <w:hyperlink r:id="rId8">
              <w:r>
                <w:rPr>
                  <w:color w:val="0000FF"/>
                </w:rPr>
                <w:t>N 2381-п</w:t>
              </w:r>
            </w:hyperlink>
            <w:r>
              <w:rPr>
                <w:color w:val="392C69"/>
              </w:rPr>
              <w:t xml:space="preserve">, от 31.10.2018 </w:t>
            </w:r>
            <w:hyperlink r:id="rId9">
              <w:r>
                <w:rPr>
                  <w:color w:val="0000FF"/>
                </w:rPr>
                <w:t>N 3654-п</w:t>
              </w:r>
            </w:hyperlink>
            <w:r>
              <w:rPr>
                <w:color w:val="392C69"/>
              </w:rPr>
              <w:t xml:space="preserve">, от 21.05.2019 </w:t>
            </w:r>
            <w:hyperlink r:id="rId10">
              <w:r>
                <w:rPr>
                  <w:color w:val="0000FF"/>
                </w:rPr>
                <w:t>N 1240-п</w:t>
              </w:r>
            </w:hyperlink>
            <w:r>
              <w:rPr>
                <w:color w:val="392C69"/>
              </w:rPr>
              <w:t>,</w:t>
            </w:r>
          </w:p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города Оренбурга</w:t>
            </w:r>
          </w:p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>от 24.08.2021 N 1664-п)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3C0" w:rsidRDefault="009433C0">
            <w:pPr>
              <w:pStyle w:val="ConsPlusNormal"/>
            </w:pPr>
          </w:p>
        </w:tc>
      </w:tr>
    </w:tbl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На основании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услуг", </w:t>
      </w:r>
      <w:hyperlink r:id="rId13">
        <w:r>
          <w:rPr>
            <w:color w:val="0000FF"/>
          </w:rPr>
          <w:t>статей 41</w:t>
        </w:r>
      </w:hyperlink>
      <w:r>
        <w:t xml:space="preserve"> - </w:t>
      </w:r>
      <w:hyperlink r:id="rId14">
        <w:r>
          <w:rPr>
            <w:color w:val="0000FF"/>
          </w:rPr>
          <w:t>46</w:t>
        </w:r>
      </w:hyperlink>
      <w:r>
        <w:t xml:space="preserve"> Градостроительного кодекса Российской Федерации от 29.12.2004 N 190-ФЗ, </w:t>
      </w:r>
      <w:hyperlink r:id="rId15">
        <w:r>
          <w:rPr>
            <w:color w:val="0000FF"/>
          </w:rPr>
          <w:t>статьи 4</w:t>
        </w:r>
      </w:hyperlink>
      <w:r>
        <w:t xml:space="preserve"> Закона Оренбургской области от 21.02.1996 "Об организации местного самоуправления в Оренбургской области", </w:t>
      </w:r>
      <w:hyperlink r:id="rId16">
        <w:r>
          <w:rPr>
            <w:color w:val="0000FF"/>
          </w:rPr>
          <w:t>решения</w:t>
        </w:r>
      </w:hyperlink>
      <w:r>
        <w:t xml:space="preserve"> Оренбургского городского Совета от 10.10.2008 N 696 "Об утверждении Положения "О порядке подготовки документации по планировке территории муниципального образования "город Оренбург", руководствуясь </w:t>
      </w:r>
      <w:hyperlink r:id="rId17">
        <w:r>
          <w:rPr>
            <w:color w:val="0000FF"/>
          </w:rPr>
          <w:t>статьями 9</w:t>
        </w:r>
      </w:hyperlink>
      <w:r>
        <w:t xml:space="preserve">, </w:t>
      </w:r>
      <w:hyperlink r:id="rId18">
        <w:r>
          <w:rPr>
            <w:color w:val="0000FF"/>
          </w:rPr>
          <w:t>33</w:t>
        </w:r>
      </w:hyperlink>
      <w:r>
        <w:t xml:space="preserve">, </w:t>
      </w:r>
      <w:hyperlink r:id="rId19">
        <w:r>
          <w:rPr>
            <w:color w:val="0000FF"/>
          </w:rPr>
          <w:t>34</w:t>
        </w:r>
      </w:hyperlink>
      <w:r>
        <w:t xml:space="preserve"> Устава города Оренбурга: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1. Утвердить Административный </w:t>
      </w:r>
      <w:hyperlink w:anchor="P44">
        <w:r>
          <w:rPr>
            <w:color w:val="0000FF"/>
          </w:rPr>
          <w:t>регламент</w:t>
        </w:r>
      </w:hyperlink>
      <w:r>
        <w:t xml:space="preserve"> предоставления муниципальной услуги "Принятие решения о подготовке на основании документов территориального планирования документации по планировке территории.</w:t>
      </w:r>
    </w:p>
    <w:p w:rsidR="009433C0" w:rsidRDefault="009433C0">
      <w:pPr>
        <w:pStyle w:val="ConsPlusNormal"/>
        <w:jc w:val="both"/>
      </w:pPr>
      <w:r>
        <w:t xml:space="preserve">(п. 1 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11.07.2017 N 2855-п)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1.1. Установить, что настоящее постановление, в случае внесения изменений в федеральное и (или) законодательство Оренбургской области, </w:t>
      </w:r>
      <w:hyperlink r:id="rId21">
        <w:r>
          <w:rPr>
            <w:color w:val="0000FF"/>
          </w:rPr>
          <w:t>Устав</w:t>
        </w:r>
      </w:hyperlink>
      <w:r>
        <w:t xml:space="preserve"> муниципального образования "город Оренбург", применяется в части, не противоречащей федеральному и (или) законодательству Оренбургской области, </w:t>
      </w:r>
      <w:hyperlink r:id="rId22">
        <w:r>
          <w:rPr>
            <w:color w:val="0000FF"/>
          </w:rPr>
          <w:t>Уставу</w:t>
        </w:r>
      </w:hyperlink>
      <w:r>
        <w:t xml:space="preserve"> муниципального образования "город Оренбург".</w:t>
      </w:r>
    </w:p>
    <w:p w:rsidR="009433C0" w:rsidRDefault="009433C0">
      <w:pPr>
        <w:pStyle w:val="ConsPlusNormal"/>
        <w:jc w:val="both"/>
      </w:pPr>
      <w:r>
        <w:t xml:space="preserve">(п. 1.1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23.07.2018 N 2381-п)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2. Настоящее постановление вступает в силу после его официального опубликования в газете "Вечерний Оренбург" и подлежит размещению на официальном сайте администрации города Оренбурга.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3.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4. Поручить организацию исполнения настоящего постановления первому заместителю главы администрации города Оренбурга Зеленцову Д.Г.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right"/>
      </w:pPr>
      <w:r>
        <w:t>Глава администрации</w:t>
      </w:r>
    </w:p>
    <w:p w:rsidR="009433C0" w:rsidRDefault="009433C0">
      <w:pPr>
        <w:pStyle w:val="ConsPlusNormal"/>
        <w:jc w:val="right"/>
      </w:pPr>
      <w:r>
        <w:t>города Оренбурга</w:t>
      </w:r>
    </w:p>
    <w:p w:rsidR="009433C0" w:rsidRDefault="009433C0">
      <w:pPr>
        <w:pStyle w:val="ConsPlusNormal"/>
        <w:jc w:val="right"/>
      </w:pPr>
      <w:r>
        <w:t>Е.С.АРАПОВ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right"/>
        <w:outlineLvl w:val="0"/>
      </w:pPr>
      <w:r>
        <w:t>Приложение</w:t>
      </w:r>
    </w:p>
    <w:p w:rsidR="009433C0" w:rsidRDefault="009433C0">
      <w:pPr>
        <w:pStyle w:val="ConsPlusNormal"/>
        <w:jc w:val="right"/>
      </w:pPr>
      <w:r>
        <w:t>к постановлению</w:t>
      </w:r>
    </w:p>
    <w:p w:rsidR="009433C0" w:rsidRDefault="009433C0">
      <w:pPr>
        <w:pStyle w:val="ConsPlusNormal"/>
        <w:jc w:val="right"/>
      </w:pPr>
      <w:r>
        <w:t>администрации города Оренбурга</w:t>
      </w:r>
    </w:p>
    <w:p w:rsidR="009433C0" w:rsidRDefault="009433C0">
      <w:pPr>
        <w:pStyle w:val="ConsPlusNormal"/>
        <w:jc w:val="right"/>
      </w:pPr>
      <w:r>
        <w:t>от 13 декабря 2012 г. N 3258-п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</w:pPr>
      <w:bookmarkStart w:id="1" w:name="P44"/>
      <w:bookmarkEnd w:id="1"/>
      <w:r>
        <w:t>АДМИНИСТРАТИВНЫЙ РЕГЛАМЕНТ</w:t>
      </w:r>
    </w:p>
    <w:p w:rsidR="009433C0" w:rsidRDefault="009433C0">
      <w:pPr>
        <w:pStyle w:val="ConsPlusTitle"/>
        <w:jc w:val="center"/>
      </w:pPr>
      <w:r>
        <w:t>предоставления муниципальной услуги "Принятие решения</w:t>
      </w:r>
    </w:p>
    <w:p w:rsidR="009433C0" w:rsidRDefault="009433C0">
      <w:pPr>
        <w:pStyle w:val="ConsPlusTitle"/>
        <w:jc w:val="center"/>
      </w:pPr>
      <w:r>
        <w:t>о подготовке на основании документов территориального</w:t>
      </w:r>
    </w:p>
    <w:p w:rsidR="009433C0" w:rsidRDefault="009433C0">
      <w:pPr>
        <w:pStyle w:val="ConsPlusTitle"/>
        <w:jc w:val="center"/>
      </w:pPr>
      <w:r>
        <w:t>планирования документации по планировке территории"</w:t>
      </w:r>
    </w:p>
    <w:p w:rsidR="009433C0" w:rsidRDefault="009433C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9433C0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3C0" w:rsidRDefault="009433C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3C0" w:rsidRDefault="009433C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23.07.2018 </w:t>
            </w:r>
            <w:hyperlink r:id="rId24">
              <w:r>
                <w:rPr>
                  <w:color w:val="0000FF"/>
                </w:rPr>
                <w:t>N 2381-п</w:t>
              </w:r>
            </w:hyperlink>
            <w:r>
              <w:rPr>
                <w:color w:val="392C69"/>
              </w:rPr>
              <w:t>,</w:t>
            </w:r>
          </w:p>
          <w:p w:rsidR="009433C0" w:rsidRDefault="009433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31.10.2018 </w:t>
            </w:r>
            <w:hyperlink r:id="rId25">
              <w:r>
                <w:rPr>
                  <w:color w:val="0000FF"/>
                </w:rPr>
                <w:t>N 3654-п</w:t>
              </w:r>
            </w:hyperlink>
            <w:r>
              <w:rPr>
                <w:color w:val="392C69"/>
              </w:rPr>
              <w:t xml:space="preserve">, от 21.05.2019 </w:t>
            </w:r>
            <w:hyperlink r:id="rId26">
              <w:r>
                <w:rPr>
                  <w:color w:val="0000FF"/>
                </w:rPr>
                <w:t>N 1240-п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433C0" w:rsidRDefault="009433C0">
            <w:pPr>
              <w:pStyle w:val="ConsPlusNormal"/>
            </w:pPr>
          </w:p>
        </w:tc>
      </w:tr>
    </w:tbl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1"/>
      </w:pPr>
      <w:r>
        <w:t>1. Общие положения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Предмет регулирования регламента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1. Административный регламент предоставления муниципальной услуги "Принятие решения о подготовке на основании документов территориального планирования документации по планировке территории" (далее - муниципальная услуга) определяет сроки и последовательность действий (далее - административная процедура), осуществляемых органом местного самоуправления при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Круг заявителей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2. Заявители на получение муниципальной услуги: юридические и физические лица.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Требования к порядку информирования</w:t>
      </w:r>
    </w:p>
    <w:p w:rsidR="009433C0" w:rsidRDefault="009433C0">
      <w:pPr>
        <w:pStyle w:val="ConsPlusTitle"/>
        <w:jc w:val="center"/>
      </w:pPr>
      <w:r>
        <w:t>о предоставлении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3. Наименование органа местного самоуправления: Администрация города Оренбурга в лице департамента градостроительства и земельных отношений (далее - ДГиЗО).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Почтовый адрес: 460000, г. Оренбург, ул. Советская, 47.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Адрес электронной почты ДГиЗО: DGZO@admin.orenburg.ru.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Адрес официального Интернет-портала города Оренбурга, содержащего информацию о предоставлении муниципальной услуги: http://www.orenburg.ru/, e-mail:general@admin.orenburg.ru.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График приема граждан в ДГиЗО: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>вторник, четверг: - с 9:30 до 12:30;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среда: с 14:00 до 17:00;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неприемные и выходные дни: понедельник, пятница, суббота, воскресенье.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4. Информация о месте нахождения, графике работы, контактных телефонах специалистов ДГиЗО, уполномоченных на предоставление муниципальной услуги, указывается на официальном Интернет-портале города Оренбурга в сети "Интернет": www.orenburg.ru (далее - официальный Интернет-портал), на информационных стендах в залах приема заявителей в ДГиЗО.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Интернет-портале.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6. Информация о месте нахождения, графике работы, контактных телефонах государственного автономного учреждения "Оренбургский областной многофункциональный центр предоставления государственных и муниципальных услуг" (далее - МФЦ), муниципального автономного учреждения "Оренбургский многофункциональный центр предоставления государственных и муниципальных услуг и реализации проектов" (далее - МФЦ) указывается на официальном сайте МФЦ, официальном Интернет-портале, информационных стендах ДГиЗО.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7. Информация по вопросам предоставления услуг, которые являются необходимыми и обязательными для предоставления муниципальной услуги, указывается на официальном Интернет-портале; на информационных стендах ДГиЗО; на информационных стендах МФЦ: 460019, г. Оренбург, Шарлыкское шоссе, 1/2 или 460036, г. Оренбург, ул. Расковой, 10а.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8. Информация о муниципальной услуге, размещаемая на информационных стендах ДГиЗО, содержит следующие сведения: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место нахождения, график (режим) работы, номера телефонов, адреса электронной почты;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блок-схема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категория получателей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перечень документов, необходимых для получения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5) образец заявления для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6) основания для отказа в приеме документов для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7) основания отказа в предоставлении муниципальной услуги.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9. Информация о муниципальной услуге, в том числе о ходе ее предоставления, может быть получена по телефону, а также в электронной форме через "Единый интернет-портал государственных и муниципальных услуг" www.gosuslugi.ru (далее - Портал).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При ответе на телефонный звонок специалист должен назвать фамилию, имя, отчество, должность и проинформировать заявителя по интересующему вопросу.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1"/>
      </w:pPr>
      <w:r>
        <w:t>2. Стандарт предоставления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Наименование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10. Наименование муниципальной услуги: "Принятие решения о подготовке на основании </w:t>
      </w:r>
      <w:r>
        <w:lastRenderedPageBreak/>
        <w:t>документов территориального планирования документации по планировке территории".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11. Муниципальная услуга носит заявительный порядок обращения.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Наименование органа,</w:t>
      </w:r>
    </w:p>
    <w:p w:rsidR="009433C0" w:rsidRDefault="009433C0">
      <w:pPr>
        <w:pStyle w:val="ConsPlusTitle"/>
        <w:jc w:val="center"/>
      </w:pPr>
      <w:r>
        <w:t>предоставляющего муниципальную услугу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12. Муниципальная услуга "Принятие решения о подготовке на основании документов территориального планирования документации по планировке территории" предоставляется ДГиЗО, подготовка документов осуществляется муниципальным казенным учреждением "Городской центр градостроительства".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Управление Федеральной службы государственной регистрации, кадастра и картографии по Оренбургской области (далее - Управление Росреестра по Оренбургской области);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Филиал Федерального государственного бюджетного учреждения "Федеральная кадастровая палата Федеральной службы государственной регистрации, кадастра и картографии" по Оренбургской области (далее - Кадастровая палата);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Межрайонная инспекция Федеральной налоговой службы России N 10 по Оренбургской области;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Государственное автономное учреждение "Оренбургский областной многофункциональный центр предоставления государственных и муниципальных услуг";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Муниципальное автономное учреждение "Оренбургский многофункциональный центр предоставления государственных и муниципальных услуг и реализации проектов";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Муниципальное казенное учреждение "Городской центр градостроительства" (далее - МКУ "ГЦГ").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14. Прием документов от заявителя осуществляется муниципальными служащими ДГиЗО или ответственными специалистами МФЦ, рассмотрение и подготовка документов - ответственными специалистами МКУ "ГЦГ"; принятие решения о предоставлении муниципальной услуги - уполномоченными должностными лицами ДГиЗО; выдача результата предоставления муниципальной услуги - муниципальными служащими ДГиЗО или ответственными специалистами МФЦ.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15.1. Особенности предоставления муниципальных услуг в многофункциональных центрах: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Специалисты МФЦ при однократном обращении заявителя с запросом о предоставлении нескольких муниципальных услуг организуют предоставление заявителю двух и более муниципальных услуг (далее - комплексный запрос). В этом случае ответственный специалист направляет в органы, предоставляющие муниципальные услуги, заявления, подписанные уполномоченным специалистом МФЦ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</w:t>
      </w:r>
      <w:r>
        <w:lastRenderedPageBreak/>
        <w:t>комплексного запроса. При этом не требуются составление и подписание таких заявлений заявителем.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Результат предоставления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16. Результатом предоставления муниципальной услуги является: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принятие решения о подготовке на основании документов территориального планирования документации по планировке территории в форме постановления Администрации города Оренбурга (далее - постановление);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мотивированный отказ в предоставлении муниципальной услуги по принятию решения о подготовке на основании документов территориального планирования документации по планировке территории в форме письма, подписанного начальником ДГиЗО.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Заявителю в качестве результата предоставления услуги обеспечивается по его выбору возможность получения: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в случае подачи заявления в электронной форме через Портал: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документа на бумажном носителе в МФЦ, направленного органом (организацией), подтверждающего содержание электронного документа;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в случае подачи заявления через МФЦ: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документа на бумажном носителе в МФЦ, направленного органом (организацией), подтверждающего содержание электронного документа;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в случае подачи заявления лично в ДГиЗО: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документа на бумажном носителе, подтверждающего содержание электронного документа, непосредственно в ДГиЗО.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Срок предоставления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17. Прохождение всех административных процедур, необходимых для получения результата муниципальной услуги, составляет 14 дней со дня поступления заявления о предоставлении муниципальной услуги.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Перечень нормативных правовых актов,</w:t>
      </w:r>
    </w:p>
    <w:p w:rsidR="009433C0" w:rsidRDefault="009433C0">
      <w:pPr>
        <w:pStyle w:val="ConsPlusTitle"/>
        <w:jc w:val="center"/>
      </w:pPr>
      <w:r>
        <w:t>регулирующих отношения, возникающие в связи</w:t>
      </w:r>
    </w:p>
    <w:p w:rsidR="009433C0" w:rsidRDefault="009433C0">
      <w:pPr>
        <w:pStyle w:val="ConsPlusTitle"/>
        <w:jc w:val="center"/>
      </w:pPr>
      <w:r>
        <w:t>с предоставлением муниципальной услуги, с указанием</w:t>
      </w:r>
    </w:p>
    <w:p w:rsidR="009433C0" w:rsidRDefault="009433C0">
      <w:pPr>
        <w:pStyle w:val="ConsPlusTitle"/>
        <w:jc w:val="center"/>
      </w:pPr>
      <w:r>
        <w:t>их реквизитов и источников официального опубликования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18. Предоставление муниципальной услуги регулируется следующими нормативными правовыми актами: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 xml:space="preserve">1) </w:t>
      </w:r>
      <w:hyperlink r:id="rId29">
        <w:r>
          <w:rPr>
            <w:color w:val="0000FF"/>
          </w:rPr>
          <w:t>Конституцией</w:t>
        </w:r>
      </w:hyperlink>
      <w:r>
        <w:t xml:space="preserve"> Российской Федерации ("Российская газета", 25.12.1993, N 237);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2) Градостроительным </w:t>
      </w:r>
      <w:hyperlink r:id="rId30">
        <w:r>
          <w:rPr>
            <w:color w:val="0000FF"/>
          </w:rPr>
          <w:t>кодексом</w:t>
        </w:r>
      </w:hyperlink>
      <w:r>
        <w:t xml:space="preserve"> Российской Федерации от 29.12.2004 N 190-ФЗ ("Российская газета", 30.12.2004, N 290);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3)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29.12.2004 N 191-ФЗ "О введении в действие Градостроительного кодекса Российской Федерации" ("Российская газета", 30.12.2004, N 290);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4) Земельным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 ("Российская газета", 30 октября 2001 года N 211 - 212, "Парламентская газета", 30 октября 2001 г., N 204 - 205, "Собрание законодательства Российской Федерации", 29 октября 2001 г., N 44, ст. 4147);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5)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("Российская газета", 08.10.2003, N 202);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6) Федеральным </w:t>
      </w:r>
      <w:hyperlink r:id="rId34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("Российская газета", 30.07.2010, N 168);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7) Федеральным </w:t>
      </w:r>
      <w:hyperlink r:id="rId35">
        <w:r>
          <w:rPr>
            <w:color w:val="0000FF"/>
          </w:rPr>
          <w:t>законом</w:t>
        </w:r>
      </w:hyperlink>
      <w:r>
        <w:t xml:space="preserve"> от 29.12.2017 N 479-ФЗ "О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заявления" (первоначальный текст документа опубликован в издании "Российская газета", 31.12.2017, N 297), (далее - ФЗ N 479-ФЗ);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8)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27.07.2006 N 152-ФЗ "О персональных данных" ("Российская газета", 29.07.2006, N 165);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9)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("Российская газета", N 234, 2 декабря 1995);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10)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16.02.2008 N 87 "О составе разделов проектной документации и требованиях к их содержанию" ("Российская газета", N 41, 27.02.2008);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11)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12.05.2017 N 564 "Об утверждении Положения о составе и содержании проектов планировки территории, предусматривающих размещение одного или нескольких линейных объектов";</w:t>
      </w:r>
    </w:p>
    <w:p w:rsidR="009433C0" w:rsidRDefault="009433C0">
      <w:pPr>
        <w:pStyle w:val="ConsPlusNormal"/>
        <w:spacing w:before="220"/>
        <w:ind w:firstLine="540"/>
        <w:jc w:val="both"/>
      </w:pPr>
      <w:bookmarkStart w:id="2" w:name="P151"/>
      <w:bookmarkEnd w:id="2"/>
      <w:r>
        <w:t xml:space="preserve">12)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26.03.2016 N 236 "О требованиях к предоставлению в электронной форме государственных и муниципальных услуг";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13) </w:t>
      </w:r>
      <w:hyperlink r:id="rId41">
        <w:r>
          <w:rPr>
            <w:color w:val="0000FF"/>
          </w:rPr>
          <w:t>Законом</w:t>
        </w:r>
      </w:hyperlink>
      <w:r>
        <w:t xml:space="preserve"> Оренбургской области от 16.03.2007 N 1037/233-IV-ОЗ "О градостроительной деятельности на территории Оренбургской области" ("Южный Урал", N 60 (спецвыпуск N 35), 24.03.2007);</w:t>
      </w:r>
    </w:p>
    <w:p w:rsidR="009433C0" w:rsidRDefault="009433C0">
      <w:pPr>
        <w:pStyle w:val="ConsPlusNormal"/>
        <w:spacing w:before="220"/>
        <w:ind w:firstLine="540"/>
        <w:jc w:val="both"/>
      </w:pPr>
      <w:bookmarkStart w:id="3" w:name="P153"/>
      <w:bookmarkEnd w:id="3"/>
      <w:r>
        <w:t xml:space="preserve">14)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15.07.2016 N 525-п "О переводе в электронный вид государственных услуг и типовых муниципальных услуг, предоставляемых в Оренбургской области" (Официальный интернет-портал правовой информации http://www.pravo.gov.ru, 20.07.2016, "Оренбуржье", N 89, 21.07.2016);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15)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Оренбургской области от 25.01.2016 N 37-п "Об информационной системе оказания государственных и муниципальных услуг Оренбургской области" (Официальный интернет-портал правовой информации http://www.pravo.gov.ru, 29.01.2016);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 xml:space="preserve">16) </w:t>
      </w:r>
      <w:hyperlink r:id="rId44">
        <w:r>
          <w:rPr>
            <w:color w:val="0000FF"/>
          </w:rPr>
          <w:t>приказом</w:t>
        </w:r>
      </w:hyperlink>
      <w:r>
        <w:t xml:space="preserve"> департамента информационных технологий Оренбургской области от 11.05.2016 N 19-пр "Об утверждении положения о системе оказания государственных и муниципальных услуг" (Официальный сайт департамента информационных технологий Оренбургской области http://dit.orb.ru, 11.05.2016);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17) </w:t>
      </w:r>
      <w:hyperlink r:id="rId45">
        <w:r>
          <w:rPr>
            <w:color w:val="0000FF"/>
          </w:rPr>
          <w:t>приказом</w:t>
        </w:r>
      </w:hyperlink>
      <w:r>
        <w:t xml:space="preserve"> департамента информационных технологий Оренбургской области от 18.03.2016 N 12-пр "Об осуществлении процедуры регистрации граждан и активации учетных записей в ЕСИА" (Официальный сайт департамента информационных технологий Оренбургской области http://dit.orb.ru, 18.03.2016);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18) </w:t>
      </w:r>
      <w:hyperlink r:id="rId46">
        <w:r>
          <w:rPr>
            <w:color w:val="0000FF"/>
          </w:rPr>
          <w:t>Уставом</w:t>
        </w:r>
      </w:hyperlink>
      <w:r>
        <w:t xml:space="preserve"> муниципального образования "город Оренбург", принятым </w:t>
      </w:r>
      <w:hyperlink r:id="rId47">
        <w:r>
          <w:rPr>
            <w:color w:val="0000FF"/>
          </w:rPr>
          <w:t>решением</w:t>
        </w:r>
      </w:hyperlink>
      <w:r>
        <w:t xml:space="preserve"> Оренбургского городского Совета от 28.04.2015 N 1015;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19) </w:t>
      </w:r>
      <w:hyperlink r:id="rId48">
        <w:r>
          <w:rPr>
            <w:color w:val="0000FF"/>
          </w:rPr>
          <w:t>решением</w:t>
        </w:r>
      </w:hyperlink>
      <w:r>
        <w:t xml:space="preserve"> Оренбургского городского Совета от 10.10.2008 N 674 "Об утверждении Генерального плана города Оренбурга" (первоначальный текст документа опубликован в изданиях "Вечерний Оренбург", 15.10.2008 N 42, 29.10.2008 N 44, 12.11.2008 N 46, 19.11.2008 N 47, 26.11.2008, N 48);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20) утратил силу. - </w:t>
      </w:r>
      <w:hyperlink r:id="rId49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21.05.2019 N 1240-п;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21) типовым административным регламентом предоставления муниципальной услуги "Принятие решения о подготовке на основании документов территориального планирования документации по планировке территории", утвержденным комиссией при Правительстве Оренбургской области по использованию информационных технологий в деятельности органов исполнительной власти Оренбургской области и подведомственных им учреждений (протокол N 7-пр от 14.04.2017);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22) настоящим Административным регламентом.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9433C0" w:rsidRDefault="009433C0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9433C0" w:rsidRDefault="009433C0">
      <w:pPr>
        <w:pStyle w:val="ConsPlusTitle"/>
        <w:jc w:val="center"/>
      </w:pPr>
      <w:r>
        <w:t>для предоставления муниципальной услуги, которые заявитель</w:t>
      </w:r>
    </w:p>
    <w:p w:rsidR="009433C0" w:rsidRDefault="009433C0">
      <w:pPr>
        <w:pStyle w:val="ConsPlusTitle"/>
        <w:jc w:val="center"/>
      </w:pPr>
      <w:r>
        <w:t>должен предоставить самостоятельно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bookmarkStart w:id="4" w:name="P168"/>
      <w:bookmarkEnd w:id="4"/>
      <w:r>
        <w:t>19. Для получения муниципальной услуги заявитель предоставляет следующие документы: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1) </w:t>
      </w:r>
      <w:hyperlink w:anchor="P609">
        <w:r>
          <w:rPr>
            <w:color w:val="0000FF"/>
          </w:rPr>
          <w:t>заявление</w:t>
        </w:r>
      </w:hyperlink>
      <w:r>
        <w:t xml:space="preserve"> по форме согласно приложению 1 к настоящему Административному регламенту;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документы, удостоверяющие личность гражданина (не требуются в случае, если представление документов осуществляется в электронном виде);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копия доверенности (в случае, если заявление подается представителем);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пояснительная записка, обоснование необходимости выполнения планировки территории, характера предлагаемых действий по осуществлению строительных преобразований территории.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9433C0" w:rsidRDefault="009433C0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9433C0" w:rsidRDefault="009433C0">
      <w:pPr>
        <w:pStyle w:val="ConsPlusTitle"/>
        <w:jc w:val="center"/>
      </w:pPr>
      <w:r>
        <w:t>для предоставления муниципальной услуги, которые находятся</w:t>
      </w:r>
    </w:p>
    <w:p w:rsidR="009433C0" w:rsidRDefault="009433C0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9433C0" w:rsidRDefault="009433C0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9433C0" w:rsidRDefault="009433C0">
      <w:pPr>
        <w:pStyle w:val="ConsPlusTitle"/>
        <w:jc w:val="center"/>
      </w:pPr>
      <w:r>
        <w:t>муниципальной услуги, и которые заявитель вправе</w:t>
      </w:r>
    </w:p>
    <w:p w:rsidR="009433C0" w:rsidRDefault="009433C0">
      <w:pPr>
        <w:pStyle w:val="ConsPlusTitle"/>
        <w:jc w:val="center"/>
      </w:pPr>
      <w:r>
        <w:t>предоставить самостоятельно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bookmarkStart w:id="5" w:name="P182"/>
      <w:bookmarkEnd w:id="5"/>
      <w:r>
        <w:lastRenderedPageBreak/>
        <w:t>20.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выписка из ЕГРЮЛ или ЕГРИП;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выписка из ЕГРН о соответствующем земельном участке, в отношении которого вносится предложение (при наличии).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Неполучение или несвоевременное получение документов, указанных в настоящем пункте Административного регламента, не может являться основанием для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9433C0" w:rsidRDefault="009433C0">
      <w:pPr>
        <w:pStyle w:val="ConsPlusNormal"/>
        <w:spacing w:before="220"/>
        <w:ind w:firstLine="540"/>
        <w:jc w:val="both"/>
      </w:pPr>
      <w:bookmarkStart w:id="6" w:name="P187"/>
      <w:bookmarkEnd w:id="6"/>
      <w:r>
        <w:t>21. Правоустанавливающие документы на земельный участок представляются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22. 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Порядок предоставления заявления и документов,</w:t>
      </w:r>
    </w:p>
    <w:p w:rsidR="009433C0" w:rsidRDefault="009433C0">
      <w:pPr>
        <w:pStyle w:val="ConsPlusTitle"/>
        <w:jc w:val="center"/>
      </w:pPr>
      <w:r>
        <w:t>прилагаемых к заявлению, с целью получения</w:t>
      </w:r>
    </w:p>
    <w:p w:rsidR="009433C0" w:rsidRDefault="009433C0">
      <w:pPr>
        <w:pStyle w:val="ConsPlusTitle"/>
        <w:jc w:val="center"/>
      </w:pPr>
      <w:r>
        <w:t>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bookmarkStart w:id="7" w:name="P194"/>
      <w:bookmarkEnd w:id="7"/>
      <w:r>
        <w:t>23. Заявитель вправе представить документы следующими способами: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посредством личного обращения;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почтовым отправлением;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в электронном виде через Портал;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через МФЦ.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24.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МФЦ заявитель предоставляет либо подлинники документов, либо заверенные копии документов.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Требования к документам, направляемым МФЦ для обеспечения в получении заявителем муниципальной услуги, указанной в комплексном запросе: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заявления, подписанные уполномоченным работником МФЦ и скрепленные печатью МФЦ;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2) сведения, документы и (или) информация, необходимая для предоставления указанной в комплексном запросе муниципальной услуги, с приложением заверенной МФЦ копии </w:t>
      </w:r>
      <w:r>
        <w:lastRenderedPageBreak/>
        <w:t>комплексного запроса.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ее выдачи и делается отметка о том, что подлинный документ находится в данной организации.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При заверении соответствия копии документа подлиннику ниже реквизита "Подпись" проставляют заверительную надпись "Верно", должность лица, заверившего копию, личную подпись, расшифровку подписи (инициалы, фамилию), дату заверения.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"Всего в копии ____ л.". Допускается заверять отметкой "Верно" каждый лист многостраничной копии документа.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25. Предоставление муниципальной услуги может быть осуществлено через Портал.</w:t>
      </w:r>
    </w:p>
    <w:p w:rsidR="009433C0" w:rsidRDefault="009433C0">
      <w:pPr>
        <w:pStyle w:val="ConsPlusNormal"/>
        <w:spacing w:before="220"/>
        <w:ind w:firstLine="540"/>
        <w:jc w:val="both"/>
      </w:pPr>
      <w:bookmarkStart w:id="8" w:name="P208"/>
      <w:bookmarkEnd w:id="8"/>
      <w:r>
        <w:t>26.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форм, а также прикрепление к заявлениям электронных копий документов.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26.1.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26.2.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 правомочного должностного лица организации, а доверенность, выданная физическим лицом,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Требования к электронным документам, предоставляемым заявителем для получения услуги: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Прилагаемые к заявлению электронные документы представляются в одном из следующих форматов: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doc, docx, rtf, pdf, odt, jpg, png;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zip.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В целях представления электронных документов сканирование документов на бумажном </w:t>
      </w:r>
      <w:r>
        <w:lastRenderedPageBreak/>
        <w:t>носителе осуществляется: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а) непосредственно с оригинала документа в масштабе 1:1 (не допускается сканирование с копий) с разрешением 300 dpi;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б) в черно-белом режиме при отсутствии в документе графических изображений;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в) в режиме полной цветопередачи при наличии в документе цветных графических изображений либо цветного текста;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г) в режиме "оттенки серого" при наличии в документе изображений, отличных от цветного изображения.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Документы в электронном виде подписываются квалифицированной ЭП.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Наименования электронных документов должны соответствовать наименованиям документов на бумажном носителе.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27. За представление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Исчерпывающий перечень оснований для отказа</w:t>
      </w:r>
    </w:p>
    <w:p w:rsidR="009433C0" w:rsidRDefault="009433C0">
      <w:pPr>
        <w:pStyle w:val="ConsPlusTitle"/>
        <w:jc w:val="center"/>
      </w:pPr>
      <w:r>
        <w:t>в приеме документов, необходимых для предоставления</w:t>
      </w:r>
    </w:p>
    <w:p w:rsidR="009433C0" w:rsidRDefault="009433C0">
      <w:pPr>
        <w:pStyle w:val="ConsPlusTitle"/>
        <w:jc w:val="center"/>
      </w:pPr>
      <w:r>
        <w:t>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bookmarkStart w:id="9" w:name="P229"/>
      <w:bookmarkEnd w:id="9"/>
      <w:r>
        <w:t>28. Основаниями для отказа в приеме документов, необходимых для предоставления муниципальной услуги, являются: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обращение за муниципальной услугой, предоставление которой не предусматривается настоящим Административным регламентом;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представление заявления, подписанного неуполномоченным лицом;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3) представленный заявителем пакет документов не соответствует требованиям, установленным </w:t>
      </w:r>
      <w:hyperlink w:anchor="P168">
        <w:r>
          <w:rPr>
            <w:color w:val="0000FF"/>
          </w:rPr>
          <w:t>пунктами 19</w:t>
        </w:r>
      </w:hyperlink>
      <w:r>
        <w:t xml:space="preserve"> - </w:t>
      </w:r>
      <w:hyperlink w:anchor="P187">
        <w:r>
          <w:rPr>
            <w:color w:val="0000FF"/>
          </w:rPr>
          <w:t>21</w:t>
        </w:r>
      </w:hyperlink>
      <w:r>
        <w:t xml:space="preserve">, </w:t>
      </w:r>
      <w:hyperlink w:anchor="P194">
        <w:r>
          <w:rPr>
            <w:color w:val="0000FF"/>
          </w:rPr>
          <w:t>23</w:t>
        </w:r>
      </w:hyperlink>
      <w:r>
        <w:t xml:space="preserve"> - </w:t>
      </w:r>
      <w:hyperlink w:anchor="P208">
        <w:r>
          <w:rPr>
            <w:color w:val="0000FF"/>
          </w:rPr>
          <w:t>26</w:t>
        </w:r>
      </w:hyperlink>
      <w:r>
        <w:t xml:space="preserve"> настоящего Административного регламента;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предоставление документов, содержащих незаверенные исправления, подчистки;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5) предоставление документов, текст которых не поддается прочтению.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9433C0" w:rsidRDefault="009433C0">
      <w:pPr>
        <w:pStyle w:val="ConsPlusTitle"/>
        <w:jc w:val="center"/>
      </w:pPr>
      <w:r>
        <w:t>или отказа в предоставлении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bookmarkStart w:id="10" w:name="P239"/>
      <w:bookmarkEnd w:id="10"/>
      <w:r>
        <w:t>29. Основания для приостановления предоставления муниципальной услуги отсутствуют.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Основаниями для отказа предоставления муниципальной услуги являются: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- отсутствие документов, предусмотренных </w:t>
      </w:r>
      <w:hyperlink w:anchor="P168">
        <w:r>
          <w:rPr>
            <w:color w:val="0000FF"/>
          </w:rPr>
          <w:t>пунктами 19</w:t>
        </w:r>
      </w:hyperlink>
      <w:r>
        <w:t xml:space="preserve">, </w:t>
      </w:r>
      <w:hyperlink w:anchor="P182">
        <w:r>
          <w:rPr>
            <w:color w:val="0000FF"/>
          </w:rPr>
          <w:t>20</w:t>
        </w:r>
      </w:hyperlink>
      <w:r>
        <w:t xml:space="preserve"> настоящего Административного регламента, несоответствие местоположения, размеров земельного участка, назначения или параметров предполагаемого объекта строительства требованиям градостроительных регламентов и границам территориальных зон;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наличие в уполномоченном органе разработанной и утвержденной в установленном порядке документации по планировке территории, указанной заявителем;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для запрашиваемой территории действует ранее принятое решение органа местного самоуправления о подготовке документации по планировке территории;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>- подготовка документации по планировке территории в границах территории, в отношении которой заключен договор о развитии застроенной территории;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если заявитель намеревается осуществить размещение объектов капитального строительства на земельных участках, виды разрешенного использования которых не соответствуют градостроительным регламентам, зонам с особыми условиями использования территории, установленным для территории, указанной в заявлении;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- в случае обращения за предоставлением муниципальной услуги лиц, указанных в </w:t>
      </w:r>
      <w:hyperlink r:id="rId50">
        <w:r>
          <w:rPr>
            <w:color w:val="0000FF"/>
          </w:rPr>
          <w:t>ч. 1.1 ст. 45</w:t>
        </w:r>
      </w:hyperlink>
      <w:r>
        <w:t xml:space="preserve"> Градостроительного кодекса РФ;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если предоставлением муниципальной услуги предусматривается размещение объектов регионального значения и иных объектов капитального строительства, размещение которых планируется на территориях двух и более муниципальных образований (муниципальных районов, городских округов), решение о подготовке на основании документов территориального планирования документации по планировке территории принимается органом исполнительной власти Оренбургской области, уполномоченным в сфере градостроительной деятельности (</w:t>
      </w:r>
      <w:hyperlink r:id="rId51">
        <w:r>
          <w:rPr>
            <w:color w:val="0000FF"/>
          </w:rPr>
          <w:t>ст. 18</w:t>
        </w:r>
      </w:hyperlink>
      <w:r>
        <w:t xml:space="preserve"> Закона Оренбургской области от 16.03.2007 N 1037/233-IV-ОЗ "О градостроительной деятельности на территории Оренбургской области");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в случае обращения за предоставлением муниципальной услуги в отношении территории, на которой будут расположены объекты, не предусмотренные генеральным планом города Оренбурга (</w:t>
      </w:r>
      <w:hyperlink r:id="rId52">
        <w:r>
          <w:rPr>
            <w:color w:val="0000FF"/>
          </w:rPr>
          <w:t>ч. 6 ст. 45</w:t>
        </w:r>
      </w:hyperlink>
      <w:r>
        <w:t xml:space="preserve"> Градостроительного кодекса РФ);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- в случае если принятие решения о подготовке документации по планировке территории осуществляется органами, указанными в </w:t>
      </w:r>
      <w:hyperlink r:id="rId53">
        <w:r>
          <w:rPr>
            <w:color w:val="0000FF"/>
          </w:rPr>
          <w:t>частях 2</w:t>
        </w:r>
      </w:hyperlink>
      <w:r>
        <w:t xml:space="preserve"> - </w:t>
      </w:r>
      <w:hyperlink r:id="rId54">
        <w:r>
          <w:rPr>
            <w:color w:val="0000FF"/>
          </w:rPr>
          <w:t>4.2</w:t>
        </w:r>
      </w:hyperlink>
      <w:r>
        <w:t xml:space="preserve"> и </w:t>
      </w:r>
      <w:hyperlink r:id="rId55">
        <w:r>
          <w:rPr>
            <w:color w:val="0000FF"/>
          </w:rPr>
          <w:t>5.2 статьи 45</w:t>
        </w:r>
      </w:hyperlink>
      <w:r>
        <w:t xml:space="preserve"> Градостроительного кодекса РФ.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30.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9433C0" w:rsidRDefault="009433C0">
      <w:pPr>
        <w:pStyle w:val="ConsPlusTitle"/>
        <w:jc w:val="center"/>
      </w:pPr>
      <w:r>
        <w:t>и обязательными для предоставления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31. Услуги, которые являются необходимыми и обязательными для предоставления муниципальной услуги, отсутствуют.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Размер платы, взимаемой с заявителя</w:t>
      </w:r>
    </w:p>
    <w:p w:rsidR="009433C0" w:rsidRDefault="009433C0">
      <w:pPr>
        <w:pStyle w:val="ConsPlusTitle"/>
        <w:jc w:val="center"/>
      </w:pPr>
      <w:r>
        <w:t>при предоставлении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32. Муниципальная услуга предоставляется без взимания платы.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9433C0" w:rsidRDefault="009433C0">
      <w:pPr>
        <w:pStyle w:val="ConsPlusTitle"/>
        <w:jc w:val="center"/>
      </w:pPr>
      <w:r>
        <w:t>заявления (запроса) о предоставлении муниципальной услуги</w:t>
      </w:r>
    </w:p>
    <w:p w:rsidR="009433C0" w:rsidRDefault="009433C0">
      <w:pPr>
        <w:pStyle w:val="ConsPlusTitle"/>
        <w:jc w:val="center"/>
      </w:pPr>
      <w:r>
        <w:t>и при получении результата предоставления</w:t>
      </w:r>
    </w:p>
    <w:p w:rsidR="009433C0" w:rsidRDefault="009433C0">
      <w:pPr>
        <w:pStyle w:val="ConsPlusTitle"/>
        <w:jc w:val="center"/>
      </w:pPr>
      <w:r>
        <w:t>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33. Максимальный срок ожидания в очереди при подаче запроса о предоставлении муниципальной услуги не должен превышать 15 минут.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Срок регистрации заявления</w:t>
      </w:r>
    </w:p>
    <w:p w:rsidR="009433C0" w:rsidRDefault="009433C0">
      <w:pPr>
        <w:pStyle w:val="ConsPlusTitle"/>
        <w:jc w:val="center"/>
      </w:pPr>
      <w:r>
        <w:lastRenderedPageBreak/>
        <w:t>о предоставлении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34. Регистрация заявления о предоставлении муниципальной услуги осуществляется не позднее дня, следующего за днем его поступления.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Требования к помещениям, в которых предоставляются</w:t>
      </w:r>
    </w:p>
    <w:p w:rsidR="009433C0" w:rsidRDefault="009433C0">
      <w:pPr>
        <w:pStyle w:val="ConsPlusTitle"/>
        <w:jc w:val="center"/>
      </w:pPr>
      <w:r>
        <w:t>муниципальные услуги, к залу ожидания, местам</w:t>
      </w:r>
    </w:p>
    <w:p w:rsidR="009433C0" w:rsidRDefault="009433C0">
      <w:pPr>
        <w:pStyle w:val="ConsPlusTitle"/>
        <w:jc w:val="center"/>
      </w:pPr>
      <w:r>
        <w:t>для заполнения запросов о предоставлении муниципальной</w:t>
      </w:r>
    </w:p>
    <w:p w:rsidR="009433C0" w:rsidRDefault="009433C0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9433C0" w:rsidRDefault="009433C0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9433C0" w:rsidRDefault="009433C0">
      <w:pPr>
        <w:pStyle w:val="ConsPlusTitle"/>
        <w:jc w:val="center"/>
      </w:pPr>
      <w:r>
        <w:t>муниципальной услуги, в том числе к обеспечению доступности</w:t>
      </w:r>
    </w:p>
    <w:p w:rsidR="009433C0" w:rsidRDefault="009433C0">
      <w:pPr>
        <w:pStyle w:val="ConsPlusTitle"/>
        <w:jc w:val="center"/>
      </w:pPr>
      <w:r>
        <w:t>для инвалидов указанных объектов в соответствии</w:t>
      </w:r>
    </w:p>
    <w:p w:rsidR="009433C0" w:rsidRDefault="009433C0">
      <w:pPr>
        <w:pStyle w:val="ConsPlusTitle"/>
        <w:jc w:val="center"/>
      </w:pPr>
      <w:r>
        <w:t>с законодательством Российской Федерации</w:t>
      </w:r>
    </w:p>
    <w:p w:rsidR="009433C0" w:rsidRDefault="009433C0">
      <w:pPr>
        <w:pStyle w:val="ConsPlusTitle"/>
        <w:jc w:val="center"/>
      </w:pPr>
      <w:r>
        <w:t>о социальной защите инвалидов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35. Прием заявителей должен осуществляться в специально выделенном для этих целей помещении.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36. Помещения для приема заявителей должны быть оборудованы табличками с указанием номера кабинета, фамилии, имени, отчества руководителя отдела, специалисты которого осуществляют предоставление муниципальной услуги, режима работы.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37.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(стойками), обеспеченные образцами заполнения документов, бланками документов и канцелярскими принадлежностями (писчая бумага, ручка).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38.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39.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40.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средства связи и информации;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В случае невозможности полностью приспособить помещения с учетом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Показатели доступности и качества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41. Показателями доступности предоставления муниципальной услуги являются: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соблюдение стандарта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предоставление возможности подачи заявления о предоставлении муниципальной услуги и документов через Портал;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42. Показателем качества предоставления муниципальной услуги являются: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отсутствие очередей при приеме (выдаче) документов;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отсутствие нарушений сроков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отсутствие обоснованных жалоб со стороны заявителей по результатам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43.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44. Количество взаимодействий заявителя с уполномоченными должностными лицами органа местного самоуправления при предоставлении муниципальной услуги не превышает 2, их общая продолжительность не превышает 30 минут: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при личном обращении заявителя с заявлением о предоставлении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- при личном получении заявителем постановления о принятом решении о подготовке на основании документов территориального планирования документации по планировке территории (мотивированного отказа в предоставлении муниципальной услуги по принятию решения о подготовке на основании документов территориального планирования документации </w:t>
      </w:r>
      <w:r>
        <w:lastRenderedPageBreak/>
        <w:t>по планировке территории).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9433C0" w:rsidRDefault="009433C0">
      <w:pPr>
        <w:pStyle w:val="ConsPlusTitle"/>
        <w:jc w:val="center"/>
      </w:pPr>
      <w:r>
        <w:t>административных процедур, требования к порядку</w:t>
      </w:r>
    </w:p>
    <w:p w:rsidR="009433C0" w:rsidRDefault="009433C0">
      <w:pPr>
        <w:pStyle w:val="ConsPlusTitle"/>
        <w:jc w:val="center"/>
      </w:pPr>
      <w:r>
        <w:t>их выполнения, в том числе особенности выполнения</w:t>
      </w:r>
    </w:p>
    <w:p w:rsidR="009433C0" w:rsidRDefault="009433C0">
      <w:pPr>
        <w:pStyle w:val="ConsPlusTitle"/>
        <w:jc w:val="center"/>
      </w:pPr>
      <w:r>
        <w:t>административных процедур в электронной форме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Исчерпывающий перечень административных процедур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45. Предоставление муниципальной услуги включает в себя выполнение следующих административных процедур: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прием заявления и документов, их регистрация;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рассмотрение документов, представленных заявителем, и ответов на запросы, полученные в результате межведомственного взаимодействия;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принятие решения о предоставлении муниципальной услуги и отказе в предоставлении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5) уведомление заявителя о принятом решении и выдача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45.1. Особенности выполнения административных процедур в МФЦ.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Специалист МФЦ осуществляет: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прием запросов заявителей о предоставлении муниципальной услуги, а также прием комплексных запросов;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информирование и консультирование заявителей о порядке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при наличии технической возможности направление межведомственных запросов о представлении документов и (или) информации для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выдачу заявителям документов, являющихся результатом предоставления муниципальной услуги (при выполнении данной процедуры через МФЦ).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46. Данный перечень административных процедур является исчерпывающим.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47. При предоставлении муниципальной услуги в электронной форме осуществляется: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получение информации о порядке и сроках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запись на прием в ДГиЗО, МФЦ для подачи запроса о предоставлении услуги (далее - запрос);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формирование запроса;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>- прием и регистрация ДГиЗО запроса и иных документов, необходимых для предоставления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получение результата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получение сведений о ходе выполнения запроса;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осуществление оценки качества предоставления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- досудебное (внесудебное) обжалование решений и действий (бездействия) органа (организации),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56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их работников.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48. Административные процедуры осуществляются в последовательности, определенной </w:t>
      </w:r>
      <w:hyperlink w:anchor="P744">
        <w:r>
          <w:rPr>
            <w:color w:val="0000FF"/>
          </w:rPr>
          <w:t>блок-схемой</w:t>
        </w:r>
      </w:hyperlink>
      <w:r>
        <w:t xml:space="preserve"> предоставления муниципальной услуги (приложение 2 к настоящему Административному регламенту).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Прием заявления и документов, их регистрация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49. Основанием для начала административной процедуры является поступление к муниципальному служащему ДГиЗО или ответственному специалисту МФЦ заявления о предоставлении муниципальной услуги с приложением пакета документов.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</w:t>
      </w:r>
      <w:hyperlink w:anchor="P151">
        <w:r>
          <w:rPr>
            <w:color w:val="0000FF"/>
          </w:rPr>
          <w:t>подпунктах 12</w:t>
        </w:r>
      </w:hyperlink>
      <w:r>
        <w:t xml:space="preserve"> - </w:t>
      </w:r>
      <w:hyperlink w:anchor="P153">
        <w:r>
          <w:rPr>
            <w:color w:val="0000FF"/>
          </w:rPr>
          <w:t>14 пункта 18</w:t>
        </w:r>
      </w:hyperlink>
      <w:r>
        <w:t xml:space="preserve"> настоящего Административного регламента.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50. Специалист, ответственный за прием и регистрацию заявления о предоставлении муниципальной услуги и документов, осуществляет проверку на наличие документов, указанных в </w:t>
      </w:r>
      <w:hyperlink w:anchor="P168">
        <w:r>
          <w:rPr>
            <w:color w:val="0000FF"/>
          </w:rPr>
          <w:t>пунктах 19</w:t>
        </w:r>
      </w:hyperlink>
      <w:r>
        <w:t xml:space="preserve"> - </w:t>
      </w:r>
      <w:hyperlink w:anchor="P187">
        <w:r>
          <w:rPr>
            <w:color w:val="0000FF"/>
          </w:rPr>
          <w:t>21</w:t>
        </w:r>
      </w:hyperlink>
      <w:r>
        <w:t xml:space="preserve"> настоящего Административного регламента, полноты и правильности оформления представленных документов в соответствии с требованиями </w:t>
      </w:r>
      <w:hyperlink w:anchor="P194">
        <w:r>
          <w:rPr>
            <w:color w:val="0000FF"/>
          </w:rPr>
          <w:t>пунктов 23</w:t>
        </w:r>
      </w:hyperlink>
      <w:r>
        <w:t xml:space="preserve"> - </w:t>
      </w:r>
      <w:hyperlink w:anchor="P208">
        <w:r>
          <w:rPr>
            <w:color w:val="0000FF"/>
          </w:rPr>
          <w:t>26</w:t>
        </w:r>
      </w:hyperlink>
      <w:r>
        <w:t xml:space="preserve"> настоящего Административного регламента.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51. Время выполнения административной процедуры: осуществляется не позднее дня, следующего за днем поступления в ДГиЗО заявления и документов.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52. Результатом выполнения административной процедуры является: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регистрационная запись о дате и времени принятия заявления, формирование пакета документов и регистрация в журнале регистрации заявлений о предоставлении муниципальной услуги и направление его в МКУ "ГЦГ" для выполнения дальнейших административных процедур;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- отказ в приеме заявления по основаниям, указанным в </w:t>
      </w:r>
      <w:hyperlink w:anchor="P229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Направление в порядке межведомственного</w:t>
      </w:r>
    </w:p>
    <w:p w:rsidR="009433C0" w:rsidRDefault="009433C0">
      <w:pPr>
        <w:pStyle w:val="ConsPlusTitle"/>
        <w:jc w:val="center"/>
      </w:pPr>
      <w:r>
        <w:t>информационного взаимодействия запросов на предоставление</w:t>
      </w:r>
    </w:p>
    <w:p w:rsidR="009433C0" w:rsidRDefault="009433C0">
      <w:pPr>
        <w:pStyle w:val="ConsPlusTitle"/>
        <w:jc w:val="center"/>
      </w:pPr>
      <w:r>
        <w:t>документов, необходимых для предоставления муниципальной</w:t>
      </w:r>
    </w:p>
    <w:p w:rsidR="009433C0" w:rsidRDefault="009433C0">
      <w:pPr>
        <w:pStyle w:val="ConsPlusTitle"/>
        <w:jc w:val="center"/>
      </w:pPr>
      <w:r>
        <w:t>услуги, которые находятся в распоряжении государственных</w:t>
      </w:r>
    </w:p>
    <w:p w:rsidR="009433C0" w:rsidRDefault="009433C0">
      <w:pPr>
        <w:pStyle w:val="ConsPlusTitle"/>
        <w:jc w:val="center"/>
      </w:pPr>
      <w:r>
        <w:t>органов, органов местного самоуправления и иных организаций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53.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hyperlink w:anchor="P182">
        <w:r>
          <w:rPr>
            <w:color w:val="0000FF"/>
          </w:rPr>
          <w:t>пункте 20</w:t>
        </w:r>
      </w:hyperlink>
      <w:r>
        <w:t xml:space="preserve"> настоящего Административного регламента.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>Ответственными специалистами МКУ "ГЦГ" направляются 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54. Время выполнения административной процедуры: осуществляется в течение 1-го дня со дня получения заявления о предоставлении муниципальной услуги.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55. Результатом выполнения административной процедуры является получение ответа на запрос в срок не более 5 рабочих дней со дня его направления.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Непредставление (несвоевременное предоставление)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Рассмотрение документов, представленных заявителем,</w:t>
      </w:r>
    </w:p>
    <w:p w:rsidR="009433C0" w:rsidRDefault="009433C0">
      <w:pPr>
        <w:pStyle w:val="ConsPlusTitle"/>
        <w:jc w:val="center"/>
      </w:pPr>
      <w:r>
        <w:t>и ответов на запросы, полученных в результате</w:t>
      </w:r>
    </w:p>
    <w:p w:rsidR="009433C0" w:rsidRDefault="009433C0">
      <w:pPr>
        <w:pStyle w:val="ConsPlusTitle"/>
        <w:jc w:val="center"/>
      </w:pPr>
      <w:r>
        <w:t>межведомственного взаимодействия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56. Основанием для начала административной процедуры является получение ответственными специалистами МКУ "ГЦГ" заявления о предоставлении муниципальной услуги с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57. Ответственными специалистами МКУ "ГЦГ" осуществляется проверка наличия указанных в </w:t>
      </w:r>
      <w:hyperlink w:anchor="P229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 оснований для отказа в приеме документов.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58. Если ответ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содержит информацию об отсутствии необходимых документов (сведений) либо установлено наличие обстоятельств, указанных в </w:t>
      </w:r>
      <w:hyperlink w:anchor="P229">
        <w:r>
          <w:rPr>
            <w:color w:val="0000FF"/>
          </w:rPr>
          <w:t>пункте 28</w:t>
        </w:r>
      </w:hyperlink>
      <w:r>
        <w:t xml:space="preserve"> настоящего Административного регламента, то ответственными специалистами МКУ "ГЦГ" осуществляется подготовка мотивированного отказа в приеме документов.</w:t>
      </w:r>
    </w:p>
    <w:p w:rsidR="009433C0" w:rsidRDefault="009433C0">
      <w:pPr>
        <w:pStyle w:val="ConsPlusNormal"/>
        <w:jc w:val="both"/>
      </w:pPr>
      <w:r>
        <w:t xml:space="preserve">(п. 58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59. Время выполнения административной процедуры: в течение 1-го рабочего дня со дня получения ответственными специалистами МКУ "ГЦГ" заявления, прилагаемых заявителем документов и ответов на запросы, полученных в результате межведомственного информационного взаимодействия.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60. Результатом выполнения административной процедуры является принятие ответственными специалистами МКУ "ГЦГ" решения об отсутствии оснований для отказа в приеме документов.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Принятие решения о предоставлении муниципальной услуги</w:t>
      </w:r>
    </w:p>
    <w:p w:rsidR="009433C0" w:rsidRDefault="009433C0">
      <w:pPr>
        <w:pStyle w:val="ConsPlusTitle"/>
        <w:jc w:val="center"/>
      </w:pPr>
      <w:r>
        <w:t>(отказ в предоставлении муниципальной услуги)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61. Основанием для начала административной процедуры является принятие решения ответственными специалистами МКУ "ГЦГ" об отсутствии оснований для отказа в приеме документов.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62. Ответственные специалисты МКУ "ГЦГ" осуществляют проверку наличия установленных в </w:t>
      </w:r>
      <w:hyperlink w:anchor="P239">
        <w:r>
          <w:rPr>
            <w:color w:val="0000FF"/>
          </w:rPr>
          <w:t>пункте 29</w:t>
        </w:r>
      </w:hyperlink>
      <w:r>
        <w:t xml:space="preserve">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</w:t>
      </w:r>
      <w:r>
        <w:lastRenderedPageBreak/>
        <w:t>муниципальной услуги.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63. Ответственные специалисты МКУ "ГЦГ" подготавливают проект постановления о принятии решения о подготовке на основании документов территориального планирования документации по планировке территории и представляют его Главе города Оренбурга для подписания.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64. Проект постановления должен содержать: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границы соответствующей территории, в отношении которой предполагается подготовка документации по планировке;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порядок и сроки подготовки документации по планировке территории, ее содержание;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срок, в течение которого принимаются предложения физических и юридических лиц о порядке, сроках подготовки и содержании документации по планировке территории;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иные вопросы, относящиеся к документации по планировке.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65. Постановление о принятии решения о подготовке на основании документов территориального планирования документации по планировке территории подлежит опубликованию в течение трех дней со дня принятия такого решения и размещается на официальном Интернет-портале города Оренбурга и в газете "Вечерний Оренбург".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66. Результатом выполнения административной процедуры является подписание Главой города Оренбурга постановления о принятии решения о подготовке на основании документов территориального планирования документации по планировке территории (мотивированного отказа в принятии решения о подготовке на основании документов территориального планирования документации по планировке территории).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67. Время выполнения административной процедуры: в течение 3-х дней со дня получения Главой города Оренбурга заявления, прилагаемых заявителем документов и ответов на запросы, полученные в результате межведомственного информационного взаимодействия.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Уведомление заявителя о принятом решении</w:t>
      </w:r>
    </w:p>
    <w:p w:rsidR="009433C0" w:rsidRDefault="009433C0">
      <w:pPr>
        <w:pStyle w:val="ConsPlusTitle"/>
        <w:jc w:val="center"/>
      </w:pPr>
      <w:r>
        <w:t>и выдача постановления о принятии решения о подготовке</w:t>
      </w:r>
    </w:p>
    <w:p w:rsidR="009433C0" w:rsidRDefault="009433C0">
      <w:pPr>
        <w:pStyle w:val="ConsPlusTitle"/>
        <w:jc w:val="center"/>
      </w:pPr>
      <w:r>
        <w:t>на основании документов территориального планирования</w:t>
      </w:r>
    </w:p>
    <w:p w:rsidR="009433C0" w:rsidRDefault="009433C0">
      <w:pPr>
        <w:pStyle w:val="ConsPlusTitle"/>
        <w:jc w:val="center"/>
      </w:pPr>
      <w:r>
        <w:t>документации по планировке территории (мотивированного</w:t>
      </w:r>
    </w:p>
    <w:p w:rsidR="009433C0" w:rsidRDefault="009433C0">
      <w:pPr>
        <w:pStyle w:val="ConsPlusTitle"/>
        <w:jc w:val="center"/>
      </w:pPr>
      <w:r>
        <w:t>отказа в принятии решения о подготовке на основании</w:t>
      </w:r>
    </w:p>
    <w:p w:rsidR="009433C0" w:rsidRDefault="009433C0">
      <w:pPr>
        <w:pStyle w:val="ConsPlusTitle"/>
        <w:jc w:val="center"/>
      </w:pPr>
      <w:r>
        <w:t>документов территориального планирования документации</w:t>
      </w:r>
    </w:p>
    <w:p w:rsidR="009433C0" w:rsidRDefault="009433C0">
      <w:pPr>
        <w:pStyle w:val="ConsPlusTitle"/>
        <w:jc w:val="center"/>
      </w:pPr>
      <w:r>
        <w:t>по планировке территории)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68. Основанием для начала административной процедуры является издание постановления Администрации города Оренбурга или письма, подписанного начальником ДГиЗО.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69. Уведомление заявителя о принятом решении осуществляется ответственным специалистом МКУ "ГЦГ" по желанию заявителя: лично в ДГиЗО, по почте, по телефону, через МФЦ, в электронной форме в личный кабинет заявителя.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70. Время выполнения административной процедуры - осуществляется не позднее 3-х дней.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71. Результатом выполнения административной процедуры является выдача заявителю: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постановления о принятии решения о подготовке на основании документов территориального планирования документации по планировке территории;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>- мотивированного отказа в принятии решения о подготовке на основании документов территориального планирования документации по планировке территории.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 в ДГиЗО, МФЦ либо в электронной форме в личный кабинет заявителя (при направлении заявления через Портал).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zip направляются в личный кабинет заявителя.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ДГиЗО, МФЦ.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72. В любое время с момента приема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1"/>
      </w:pPr>
      <w:r>
        <w:t>4. Формы контроля за предоставлением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Порядок осуществления текущего контроля</w:t>
      </w:r>
    </w:p>
    <w:p w:rsidR="009433C0" w:rsidRDefault="009433C0">
      <w:pPr>
        <w:pStyle w:val="ConsPlusTitle"/>
        <w:jc w:val="center"/>
      </w:pPr>
      <w:r>
        <w:t>за соблюдением и исполнением уполномоченными должностными</w:t>
      </w:r>
    </w:p>
    <w:p w:rsidR="009433C0" w:rsidRDefault="009433C0">
      <w:pPr>
        <w:pStyle w:val="ConsPlusTitle"/>
        <w:jc w:val="center"/>
      </w:pPr>
      <w:r>
        <w:t>лицами органа местного самоуправления положений настоящего</w:t>
      </w:r>
    </w:p>
    <w:p w:rsidR="009433C0" w:rsidRDefault="009433C0">
      <w:pPr>
        <w:pStyle w:val="ConsPlusTitle"/>
        <w:jc w:val="center"/>
      </w:pPr>
      <w:r>
        <w:t>Административного регламента, а также принятием ими решений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73. Текущий контроль за соблюдением последовательности действий, определенных административными процедурами, и принятием решений осуществляет начальник ДГиЗО.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74. Текущий контроль осуществляется путем проведения начальником ДГиЗО проверок соблюдения и исполнения положений Административного регламента, нормативных правовых актов Российской Федерации уполномоченными должностными лицами, муниципальными служащими ДГиЗО и ответственными специалистами МКУ "ГЦГ".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9433C0" w:rsidRDefault="009433C0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9433C0" w:rsidRDefault="009433C0">
      <w:pPr>
        <w:pStyle w:val="ConsPlusTitle"/>
        <w:jc w:val="center"/>
      </w:pPr>
      <w:r>
        <w:t>муниципальной услуги, в том числе порядок и формы контроля</w:t>
      </w:r>
    </w:p>
    <w:p w:rsidR="009433C0" w:rsidRDefault="009433C0">
      <w:pPr>
        <w:pStyle w:val="ConsPlusTitle"/>
        <w:jc w:val="center"/>
      </w:pPr>
      <w:r>
        <w:t>за полнотой и качеством предоставления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75. Начальник ДГиЗО (должностное лицо, исполняющее его обязанности) организует и осуществляет контроль предоставления муниципальной услуги.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76.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77. Проверки могут быть плановыми или внеплановыми. Порядок и периодичность осуществления плановых проверок устанавливается ДГиЗО.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Ответственность уполномоченных должностных лиц</w:t>
      </w:r>
    </w:p>
    <w:p w:rsidR="009433C0" w:rsidRDefault="009433C0">
      <w:pPr>
        <w:pStyle w:val="ConsPlusTitle"/>
        <w:jc w:val="center"/>
      </w:pPr>
      <w:r>
        <w:t>органа местного самоуправления за решения и действия</w:t>
      </w:r>
    </w:p>
    <w:p w:rsidR="009433C0" w:rsidRDefault="009433C0">
      <w:pPr>
        <w:pStyle w:val="ConsPlusTitle"/>
        <w:jc w:val="center"/>
      </w:pPr>
      <w:r>
        <w:lastRenderedPageBreak/>
        <w:t>(бездействие), принимаемые (осуществляемые) ими в ходе</w:t>
      </w:r>
    </w:p>
    <w:p w:rsidR="009433C0" w:rsidRDefault="009433C0">
      <w:pPr>
        <w:pStyle w:val="ConsPlusTitle"/>
        <w:jc w:val="center"/>
      </w:pPr>
      <w:r>
        <w:t>предоставления муниципальной услуги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78. В случае выявления по результатам проверок нарушений осуществляется привлечение уполномоченных должностных лиц, муниципальных служащих ДГиЗО или ответственных специалистов МКУ "ГЦГ"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Требования к порядку и формам контроля</w:t>
      </w:r>
    </w:p>
    <w:p w:rsidR="009433C0" w:rsidRDefault="009433C0">
      <w:pPr>
        <w:pStyle w:val="ConsPlusTitle"/>
        <w:jc w:val="center"/>
      </w:pPr>
      <w:r>
        <w:t>за предоставлением муниципальной услуги, в том числе</w:t>
      </w:r>
    </w:p>
    <w:p w:rsidR="009433C0" w:rsidRDefault="009433C0">
      <w:pPr>
        <w:pStyle w:val="ConsPlusTitle"/>
        <w:jc w:val="center"/>
      </w:pPr>
      <w:r>
        <w:t>со стороны граждан, их объединений и организаций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79.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1"/>
      </w:pPr>
      <w:r>
        <w:t>5. Досудебный (внесудебный) порядок обжалования заявителем</w:t>
      </w:r>
    </w:p>
    <w:p w:rsidR="009433C0" w:rsidRDefault="009433C0">
      <w:pPr>
        <w:pStyle w:val="ConsPlusTitle"/>
        <w:jc w:val="center"/>
      </w:pPr>
      <w:r>
        <w:t>решений и действий (бездействия) органа, предоставляющего</w:t>
      </w:r>
    </w:p>
    <w:p w:rsidR="009433C0" w:rsidRDefault="009433C0">
      <w:pPr>
        <w:pStyle w:val="ConsPlusTitle"/>
        <w:jc w:val="center"/>
      </w:pPr>
      <w:r>
        <w:t>муниципальную услугу, должностного лица органа,</w:t>
      </w:r>
    </w:p>
    <w:p w:rsidR="009433C0" w:rsidRDefault="009433C0">
      <w:pPr>
        <w:pStyle w:val="ConsPlusTitle"/>
        <w:jc w:val="center"/>
      </w:pPr>
      <w:r>
        <w:t>предоставляющего муниципальную услугу, либо муниципального</w:t>
      </w:r>
    </w:p>
    <w:p w:rsidR="009433C0" w:rsidRDefault="009433C0">
      <w:pPr>
        <w:pStyle w:val="ConsPlusTitle"/>
        <w:jc w:val="center"/>
      </w:pPr>
      <w:r>
        <w:t>служащего, многофункционального центра, работника</w:t>
      </w:r>
    </w:p>
    <w:p w:rsidR="009433C0" w:rsidRDefault="009433C0">
      <w:pPr>
        <w:pStyle w:val="ConsPlusTitle"/>
        <w:jc w:val="center"/>
      </w:pPr>
      <w:r>
        <w:t>многофункционального центра, а также организаций,</w:t>
      </w:r>
    </w:p>
    <w:p w:rsidR="009433C0" w:rsidRDefault="009433C0">
      <w:pPr>
        <w:pStyle w:val="ConsPlusTitle"/>
        <w:jc w:val="center"/>
      </w:pPr>
      <w:r>
        <w:t>предусмотренных частью 1.1 статьи 16 Федерального закона</w:t>
      </w:r>
    </w:p>
    <w:p w:rsidR="009433C0" w:rsidRDefault="009433C0">
      <w:pPr>
        <w:pStyle w:val="ConsPlusTitle"/>
        <w:jc w:val="center"/>
      </w:pPr>
      <w:r>
        <w:t>от 27.07.2010 N 210-ФЗ "Об организации предоставления</w:t>
      </w:r>
    </w:p>
    <w:p w:rsidR="009433C0" w:rsidRDefault="009433C0">
      <w:pPr>
        <w:pStyle w:val="ConsPlusTitle"/>
        <w:jc w:val="center"/>
      </w:pPr>
      <w:r>
        <w:t>государственных и муниципальных услуг", или их работников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Информация для заявителя о его праве подать жалобу</w:t>
      </w:r>
    </w:p>
    <w:p w:rsidR="009433C0" w:rsidRDefault="009433C0">
      <w:pPr>
        <w:pStyle w:val="ConsPlusTitle"/>
        <w:jc w:val="center"/>
      </w:pPr>
      <w:r>
        <w:t>на решение и (или) действие (бездействие) органа местного</w:t>
      </w:r>
    </w:p>
    <w:p w:rsidR="009433C0" w:rsidRDefault="009433C0">
      <w:pPr>
        <w:pStyle w:val="ConsPlusTitle"/>
        <w:jc w:val="center"/>
      </w:pPr>
      <w:r>
        <w:t>самоуправления, его должностных лиц, муниципальных служащих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80. Заявители имеют право на обжалование в досудебном (внесудебном) порядке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</w:t>
      </w:r>
      <w:hyperlink r:id="rId59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или их работников.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80.1. Заявитель может обратиться с жалобой в том числе в следующих случаях: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нарушение срока регистрации запроса заявителя о предоставлении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bookmarkStart w:id="11" w:name="P463"/>
      <w:bookmarkEnd w:id="11"/>
      <w:r>
        <w:t>2) нарушение срока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требования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9433C0" w:rsidRDefault="009433C0">
      <w:pPr>
        <w:pStyle w:val="ConsPlusNormal"/>
        <w:jc w:val="both"/>
      </w:pPr>
      <w:r>
        <w:t xml:space="preserve">(пп. 3 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31.10.2018 N 3654-п)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Оренбургской </w:t>
      </w:r>
      <w:r>
        <w:lastRenderedPageBreak/>
        <w:t>области, муниципальными правовыми актами для предоставления муниципальной услуги, у заявителя;</w:t>
      </w:r>
    </w:p>
    <w:p w:rsidR="009433C0" w:rsidRDefault="009433C0">
      <w:pPr>
        <w:pStyle w:val="ConsPlusNormal"/>
        <w:spacing w:before="220"/>
        <w:ind w:firstLine="540"/>
        <w:jc w:val="both"/>
      </w:pPr>
      <w:bookmarkStart w:id="12" w:name="P467"/>
      <w:bookmarkEnd w:id="12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9433C0" w:rsidRDefault="009433C0">
      <w:pPr>
        <w:pStyle w:val="ConsPlusNormal"/>
        <w:spacing w:before="220"/>
        <w:ind w:firstLine="540"/>
        <w:jc w:val="both"/>
      </w:pPr>
      <w:bookmarkStart w:id="13" w:name="P469"/>
      <w:bookmarkEnd w:id="13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8) нарушение срока или порядка выдачи документов по результатам предоставления муниципальной услуги;</w:t>
      </w:r>
    </w:p>
    <w:p w:rsidR="009433C0" w:rsidRDefault="009433C0">
      <w:pPr>
        <w:pStyle w:val="ConsPlusNormal"/>
        <w:spacing w:before="220"/>
        <w:ind w:firstLine="540"/>
        <w:jc w:val="both"/>
      </w:pPr>
      <w:bookmarkStart w:id="14" w:name="P471"/>
      <w:bookmarkEnd w:id="14"/>
      <w: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Оренбургской области, муниципальными правовыми актами;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10) в случаях, указанных в </w:t>
      </w:r>
      <w:hyperlink w:anchor="P463">
        <w:r>
          <w:rPr>
            <w:color w:val="0000FF"/>
          </w:rPr>
          <w:t>подпунктах 2</w:t>
        </w:r>
      </w:hyperlink>
      <w:r>
        <w:t xml:space="preserve">, </w:t>
      </w:r>
      <w:hyperlink w:anchor="P467">
        <w:r>
          <w:rPr>
            <w:color w:val="0000FF"/>
          </w:rPr>
          <w:t>5</w:t>
        </w:r>
      </w:hyperlink>
      <w:r>
        <w:t xml:space="preserve">, </w:t>
      </w:r>
      <w:hyperlink w:anchor="P469">
        <w:r>
          <w:rPr>
            <w:color w:val="0000FF"/>
          </w:rPr>
          <w:t>7</w:t>
        </w:r>
      </w:hyperlink>
      <w:r>
        <w:t xml:space="preserve">, </w:t>
      </w:r>
      <w:hyperlink w:anchor="P471">
        <w:r>
          <w:rPr>
            <w:color w:val="0000FF"/>
          </w:rPr>
          <w:t>9</w:t>
        </w:r>
      </w:hyperlink>
      <w: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6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11)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2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63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9433C0" w:rsidRDefault="009433C0">
      <w:pPr>
        <w:pStyle w:val="ConsPlusNormal"/>
        <w:jc w:val="both"/>
      </w:pPr>
      <w:r>
        <w:t xml:space="preserve">(пп. 11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31.10.2018 N 3654-п)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Предмет жалобы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81. Предметом жалобы является нарушение порядка предоставления муниципальной услуги, выразившееся в неправомерных решениях и действиях (бездействии) ДГиЗО, его должностных лиц и муниципальных служащих, ответственных специалистов МКУ "ГЦГ".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82. Жалоба должна содержать: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1) наименование органа, предоставляющего муниципальную услугу, должностного лица </w:t>
      </w:r>
      <w:r>
        <w:lastRenderedPageBreak/>
        <w:t>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Органы государственной власти, органы местного</w:t>
      </w:r>
    </w:p>
    <w:p w:rsidR="009433C0" w:rsidRDefault="009433C0">
      <w:pPr>
        <w:pStyle w:val="ConsPlusTitle"/>
        <w:jc w:val="center"/>
      </w:pPr>
      <w:r>
        <w:t>самоуправления и уполномоченные на рассмотрение жалобы</w:t>
      </w:r>
    </w:p>
    <w:p w:rsidR="009433C0" w:rsidRDefault="009433C0">
      <w:pPr>
        <w:pStyle w:val="ConsPlusTitle"/>
        <w:jc w:val="center"/>
      </w:pPr>
      <w:r>
        <w:t>должностные лица, которым может быть направлена жалоба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bookmarkStart w:id="15" w:name="P489"/>
      <w:bookmarkEnd w:id="15"/>
      <w:r>
        <w:t>83. Жалоба рассматривается начальником ДГиЗО, заместителем Главы города Оренбурга по градостроительству, земельным вопросам и дорожному хозяйству (в отношении решений и действий (бездействия) начальника ДГиЗО). Жалобы на решения, принятые начальником ДГиЗО, подаются в Администрацию города Оренбурга.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Жалоба на решения и (или) действия (бездействие) ДГиЗО, его должностных лиц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66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Федерации, может быть также подана в соответствии с антимонопольным законодательством Российской Федерации в антимонопольный орган.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Порядок подачи и рассмотрения жалобы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84. Жалоба подается в письменной форме на бумажном носителе, в электронной форме ДГиЗО либо в многофункциональный центр, а также в организации, предусмотренные </w:t>
      </w:r>
      <w:hyperlink r:id="rId67">
        <w:r>
          <w:rPr>
            <w:color w:val="0000FF"/>
          </w:rPr>
          <w:t>частью 1.1 статьи 16</w:t>
        </w:r>
      </w:hyperlink>
      <w:r>
        <w:t xml:space="preserve"> ФЗ N 210-ФЗ. Жалоба на решения и действия (бездействие) начальника ДГиЗО подается в Администрацию города Оренбурга.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Оренбургской области. Жалобы на решения и действия (бездействие) работников организаций, предусмотренных </w:t>
      </w:r>
      <w:hyperlink r:id="rId68">
        <w:r>
          <w:rPr>
            <w:color w:val="0000FF"/>
          </w:rPr>
          <w:t>частью 1.1 статьи 16</w:t>
        </w:r>
      </w:hyperlink>
      <w:r>
        <w:t xml:space="preserve"> ФЗ N 210-ФЗ, подаются руководителям этих организаций.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Жалоба может быть направлена по почте, через МФЦ, с использованием информационно-</w:t>
      </w:r>
      <w:r>
        <w:lastRenderedPageBreak/>
        <w:t xml:space="preserve">телекоммуникационной сети "Интернет", официального Интернет-портала города Оренбурга, Портала, официальных сайтов организации, предусмотренных </w:t>
      </w:r>
      <w:hyperlink r:id="rId70">
        <w:r>
          <w:rPr>
            <w:color w:val="0000FF"/>
          </w:rPr>
          <w:t>частью 1.1 статьи 16</w:t>
        </w:r>
      </w:hyperlink>
      <w:r>
        <w:t xml:space="preserve"> ФЗ N 210-ФЗ, а также может быть принята при личном приеме у заявителя.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Почтовый адрес: 460000, г. Оренбург, ул. Советская, 47.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Адрес электронной почты ДГиЗО: DGZO@admin.orenburg.ru.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Официальный Интернет-портал: http://www.orenburg.ru.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Портал, электронный адрес: www.gosuslugi.ru.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оформленная в соответствии с законодательством Российской Федерации доверенность (для физических лиц);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86. Жалоба может быть направлена по почте, через МФЦ, с использованием официального интернет-портала города Оренбурга, Портала, а также может быть принята при личном приеме заявителя в ДГиЗО: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Время приема жалоб в ДГиЗО: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вторник, четверг: - с 9:30 до 12:30;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среда: с 14:00 до 17:00;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- неприемные и выходные дни: понедельник, пятница, суббота, воскресенье.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Жалоба в письменной форме может также быть направлена по почте.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88. В электронном виде жалоба может быть подана заявителем через Интернет-портал или Единый портал государственных и муниципальных услуг.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89.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lastRenderedPageBreak/>
        <w:t>Жалоба, поступившая в ДГиЗО, подлежит рассмотрению начальником ДГиЗО, а в Администрацию города Оренбурга - заместителем Главы города Оренбурга по градостроительству, земельным вопросам и дорожному хозяйству в течение пятнадцати рабочих дней со дня ее регистрации; в случае обжалования отказа ДГиЗО, начальника ДГиЗО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Жалобы на решения и действия (бездействие) работника МАУ "Оренбургский многофункциональный центр предоставления государственных и муниципальных услуг" подаются его руководителю. Жалобы на решения и действия (бездействие) МАУ "Оренбургский многофункциональный центр предоставления государственных и муниципальных услуг" подаются начальнику управления по общественным связям и организации деятельности Администрации города Оренбурга.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72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Сроки рассмотрения жалобы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90. Жалоба, поступившая в ДГиЗО, в Администрацию города Оренбурга, подлежит рассмотрению начальником ДГиЗО, заместителем Главы города Оренбурга по градостроительству, земельным вопросам и дорожному хозяйству в течение 15-ти рабочих дней со дня ее регистрации, а в случае обжалования отказа ДГиЗО, начальника ДГиЗО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Результат рассмотрения жалобы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bookmarkStart w:id="16" w:name="P529"/>
      <w:bookmarkEnd w:id="16"/>
      <w:r>
        <w:t>91. По результатам рассмотрения жалобы ДГиЗО, заместителем Главы города Оренбурга по градостроительству, земельным вопросам и дорожному хозяйству, руководителем МАУ "Оренбургский многофункциональный центр предоставления государственных и муниципальных услуг", начальником управления по общественным связям и организации деятельности администрации города Оренбурга принимается одно из следующих решений:</w:t>
      </w:r>
    </w:p>
    <w:p w:rsidR="009433C0" w:rsidRDefault="009433C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21.05.2019 N 1240-п)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в удовлетворении жалобы отказывается;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3)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75">
        <w:r>
          <w:rPr>
            <w:color w:val="0000FF"/>
          </w:rPr>
          <w:t>частью 1.1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В случае признания жалобы не подлежащей удовлетворению в ответе заявителю даются </w:t>
      </w:r>
      <w: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9433C0" w:rsidRDefault="009433C0">
      <w:pPr>
        <w:pStyle w:val="ConsPlusNormal"/>
        <w:jc w:val="both"/>
      </w:pPr>
      <w:r>
        <w:t xml:space="preserve">(п. 3 введен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31.10.2018 N 3654-п)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Порядок информирования заявителя</w:t>
      </w:r>
    </w:p>
    <w:p w:rsidR="009433C0" w:rsidRDefault="009433C0">
      <w:pPr>
        <w:pStyle w:val="ConsPlusTitle"/>
        <w:jc w:val="center"/>
      </w:pPr>
      <w:r>
        <w:t>о результатах рассмотрения жалобы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92. Не позднее дня, следующего за днем принятия решения, указанного в </w:t>
      </w:r>
      <w:hyperlink w:anchor="P529">
        <w:r>
          <w:rPr>
            <w:color w:val="0000FF"/>
          </w:rPr>
          <w:t>пункте 91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 xml:space="preserve">93.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</w:t>
      </w:r>
      <w:hyperlink w:anchor="P489">
        <w:r>
          <w:rPr>
            <w:color w:val="0000FF"/>
          </w:rPr>
          <w:t>пунктом 83</w:t>
        </w:r>
      </w:hyperlink>
      <w:r>
        <w:t xml:space="preserve"> настоящего Административного регламента, незамедлительно направляет имеющиеся материалы в органы прокуратуры.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Порядок обжалования решения по жалобе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 xml:space="preserve">94. Заявитель вправе обжаловать принятое по жалобе решение в порядке, установленном </w:t>
      </w:r>
      <w:hyperlink w:anchor="P489">
        <w:r>
          <w:rPr>
            <w:color w:val="0000FF"/>
          </w:rPr>
          <w:t>пунктом 83</w:t>
        </w:r>
      </w:hyperlink>
      <w:r>
        <w:t xml:space="preserve"> настоящего Административного регламента.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Право заявителя на получение информации и документов,</w:t>
      </w:r>
    </w:p>
    <w:p w:rsidR="009433C0" w:rsidRDefault="009433C0">
      <w:pPr>
        <w:pStyle w:val="ConsPlusTitle"/>
        <w:jc w:val="center"/>
      </w:pPr>
      <w:r>
        <w:t>необходимых для обоснования и рассмотрения жалобы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95.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  <w:outlineLvl w:val="2"/>
      </w:pPr>
      <w:r>
        <w:t>Способы информирования заявителя</w:t>
      </w:r>
    </w:p>
    <w:p w:rsidR="009433C0" w:rsidRDefault="009433C0">
      <w:pPr>
        <w:pStyle w:val="ConsPlusTitle"/>
        <w:jc w:val="center"/>
      </w:pPr>
      <w:r>
        <w:t>о порядке подачи и рассмотрения жалобы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ind w:firstLine="540"/>
        <w:jc w:val="both"/>
      </w:pPr>
      <w:r>
        <w:t>96. Информирование заявителей о порядке подачи и рассмотрения жалобы осуществляется следующими способами: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1) путем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2) путем взаимодействия специалистов, ответственных за рассмотрение жалобы, с заявителями по почте, по электронной почте;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3) посредством информационных материалов, которые размещаются на официальном сайте;</w:t>
      </w:r>
    </w:p>
    <w:p w:rsidR="009433C0" w:rsidRDefault="009433C0">
      <w:pPr>
        <w:pStyle w:val="ConsPlusNormal"/>
        <w:spacing w:before="220"/>
        <w:ind w:firstLine="540"/>
        <w:jc w:val="both"/>
      </w:pPr>
      <w: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right"/>
        <w:outlineLvl w:val="1"/>
      </w:pPr>
      <w:r>
        <w:t>Приложение 1</w:t>
      </w:r>
    </w:p>
    <w:p w:rsidR="009433C0" w:rsidRDefault="009433C0">
      <w:pPr>
        <w:pStyle w:val="ConsPlusNormal"/>
        <w:jc w:val="right"/>
      </w:pPr>
      <w:r>
        <w:t>к приложению</w:t>
      </w:r>
    </w:p>
    <w:p w:rsidR="009433C0" w:rsidRDefault="009433C0">
      <w:pPr>
        <w:pStyle w:val="ConsPlusNormal"/>
        <w:jc w:val="right"/>
      </w:pPr>
      <w:r>
        <w:t>к постановлению</w:t>
      </w:r>
    </w:p>
    <w:p w:rsidR="009433C0" w:rsidRDefault="009433C0">
      <w:pPr>
        <w:pStyle w:val="ConsPlusNormal"/>
        <w:jc w:val="right"/>
      </w:pPr>
      <w:r>
        <w:lastRenderedPageBreak/>
        <w:t>Администрации города Оренбурга</w:t>
      </w:r>
    </w:p>
    <w:p w:rsidR="009433C0" w:rsidRDefault="009433C0">
      <w:pPr>
        <w:pStyle w:val="ConsPlusNormal"/>
        <w:jc w:val="right"/>
      </w:pPr>
      <w:r>
        <w:t>от 13 декабря 2012 г. N 3258-п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nformat"/>
        <w:jc w:val="both"/>
      </w:pPr>
      <w:r>
        <w:t xml:space="preserve">                                 Начальнику департамента градостроительства</w:t>
      </w:r>
    </w:p>
    <w:p w:rsidR="009433C0" w:rsidRDefault="009433C0">
      <w:pPr>
        <w:pStyle w:val="ConsPlusNonformat"/>
        <w:jc w:val="both"/>
      </w:pPr>
      <w:r>
        <w:t xml:space="preserve">                                 и земельных отношений</w:t>
      </w:r>
    </w:p>
    <w:p w:rsidR="009433C0" w:rsidRDefault="009433C0">
      <w:pPr>
        <w:pStyle w:val="ConsPlusNonformat"/>
        <w:jc w:val="both"/>
      </w:pPr>
      <w:r>
        <w:t xml:space="preserve">                                 администрации города Оренбурга: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 xml:space="preserve">                                 Сведения о заявителе: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(Ф.И.О. физического лица (в том числе</w:t>
      </w:r>
    </w:p>
    <w:p w:rsidR="009433C0" w:rsidRDefault="009433C0">
      <w:pPr>
        <w:pStyle w:val="ConsPlusNonformat"/>
        <w:jc w:val="both"/>
      </w:pPr>
      <w:r>
        <w:t xml:space="preserve">                                физического лица, зарегистрированного</w:t>
      </w:r>
    </w:p>
    <w:p w:rsidR="009433C0" w:rsidRDefault="009433C0">
      <w:pPr>
        <w:pStyle w:val="ConsPlusNonformat"/>
        <w:jc w:val="both"/>
      </w:pPr>
      <w:r>
        <w:t xml:space="preserve">                                в качестве индивидуального предпринимателя)</w:t>
      </w:r>
    </w:p>
    <w:p w:rsidR="009433C0" w:rsidRDefault="009433C0">
      <w:pPr>
        <w:pStyle w:val="ConsPlusNonformat"/>
        <w:jc w:val="both"/>
      </w:pPr>
      <w:r>
        <w:t xml:space="preserve">                                полное наименование организации</w:t>
      </w:r>
    </w:p>
    <w:p w:rsidR="009433C0" w:rsidRDefault="009433C0">
      <w:pPr>
        <w:pStyle w:val="ConsPlusNonformat"/>
        <w:jc w:val="both"/>
      </w:pPr>
      <w:r>
        <w:t xml:space="preserve">                                и организационно-правовой формы</w:t>
      </w:r>
    </w:p>
    <w:p w:rsidR="009433C0" w:rsidRDefault="009433C0">
      <w:pPr>
        <w:pStyle w:val="ConsPlusNonformat"/>
        <w:jc w:val="both"/>
      </w:pPr>
      <w:r>
        <w:t xml:space="preserve">                                юридического лица) в лице:</w:t>
      </w:r>
    </w:p>
    <w:p w:rsidR="009433C0" w:rsidRDefault="009433C0">
      <w:pPr>
        <w:pStyle w:val="ConsPlusNonformat"/>
        <w:jc w:val="both"/>
      </w:pPr>
      <w:r>
        <w:t xml:space="preserve">                                (для юридических лиц)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 (Ф.И.О. руководителя или иного</w:t>
      </w:r>
    </w:p>
    <w:p w:rsidR="009433C0" w:rsidRDefault="009433C0">
      <w:pPr>
        <w:pStyle w:val="ConsPlusNonformat"/>
        <w:jc w:val="both"/>
      </w:pPr>
      <w:r>
        <w:t xml:space="preserve">                                   уполномоченного лица)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 xml:space="preserve">                                 Документ, удостоверяющий личность: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(вид документа, серия, номер,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кем, когда выдан - для физических лиц)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 xml:space="preserve">                                 Сведения о государственной регистрации</w:t>
      </w:r>
    </w:p>
    <w:p w:rsidR="009433C0" w:rsidRDefault="009433C0">
      <w:pPr>
        <w:pStyle w:val="ConsPlusNonformat"/>
        <w:jc w:val="both"/>
      </w:pPr>
      <w:r>
        <w:t xml:space="preserve">                                 юридического лица (индивидуального</w:t>
      </w:r>
    </w:p>
    <w:p w:rsidR="009433C0" w:rsidRDefault="009433C0">
      <w:pPr>
        <w:pStyle w:val="ConsPlusNonformat"/>
        <w:jc w:val="both"/>
      </w:pPr>
      <w:r>
        <w:t xml:space="preserve">                                 предпринимателя):</w:t>
      </w:r>
    </w:p>
    <w:p w:rsidR="009433C0" w:rsidRDefault="009433C0">
      <w:pPr>
        <w:pStyle w:val="ConsPlusNonformat"/>
        <w:jc w:val="both"/>
      </w:pPr>
      <w:r>
        <w:t xml:space="preserve">                                 ОГРН (ОГРНИП) 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ИНН 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Контактная информация:</w:t>
      </w:r>
    </w:p>
    <w:p w:rsidR="009433C0" w:rsidRDefault="009433C0">
      <w:pPr>
        <w:pStyle w:val="ConsPlusNonformat"/>
        <w:jc w:val="both"/>
      </w:pPr>
      <w:r>
        <w:t xml:space="preserve">                                 тел. 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эл. почта 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адрес места нахождения (регистрации):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bookmarkStart w:id="17" w:name="P609"/>
      <w:bookmarkEnd w:id="17"/>
      <w:r>
        <w:t xml:space="preserve">                                 ЗАЯВЛЕНИЕ</w:t>
      </w:r>
    </w:p>
    <w:p w:rsidR="009433C0" w:rsidRDefault="009433C0">
      <w:pPr>
        <w:pStyle w:val="ConsPlusNonformat"/>
        <w:jc w:val="both"/>
      </w:pPr>
      <w:r>
        <w:t xml:space="preserve">                   о предоставлении муниципальной услуги</w:t>
      </w:r>
    </w:p>
    <w:p w:rsidR="009433C0" w:rsidRDefault="009433C0">
      <w:pPr>
        <w:pStyle w:val="ConsPlusNonformat"/>
        <w:jc w:val="both"/>
      </w:pPr>
      <w:r>
        <w:t xml:space="preserve">                "Принятие решения о подготовке на основании</w:t>
      </w:r>
    </w:p>
    <w:p w:rsidR="009433C0" w:rsidRDefault="009433C0">
      <w:pPr>
        <w:pStyle w:val="ConsPlusNonformat"/>
        <w:jc w:val="both"/>
      </w:pPr>
      <w:r>
        <w:t xml:space="preserve">                 документов территориального планирования</w:t>
      </w:r>
    </w:p>
    <w:p w:rsidR="009433C0" w:rsidRDefault="009433C0">
      <w:pPr>
        <w:pStyle w:val="ConsPlusNonformat"/>
        <w:jc w:val="both"/>
      </w:pPr>
      <w:r>
        <w:t xml:space="preserve">                  документации по планировке территории"</w:t>
      </w:r>
    </w:p>
    <w:p w:rsidR="009433C0" w:rsidRDefault="009433C0">
      <w:pPr>
        <w:pStyle w:val="ConsPlusNonformat"/>
        <w:jc w:val="both"/>
      </w:pPr>
      <w:r>
        <w:t xml:space="preserve">                      от "____" ________________20__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 xml:space="preserve">    В   соответствии   со  </w:t>
      </w:r>
      <w:hyperlink r:id="rId77">
        <w:r>
          <w:rPr>
            <w:color w:val="0000FF"/>
          </w:rPr>
          <w:t>ст.  45</w:t>
        </w:r>
      </w:hyperlink>
      <w:r>
        <w:t xml:space="preserve">  Градостроительного  кодекса  Российской</w:t>
      </w:r>
    </w:p>
    <w:p w:rsidR="009433C0" w:rsidRDefault="009433C0">
      <w:pPr>
        <w:pStyle w:val="ConsPlusNonformat"/>
        <w:jc w:val="both"/>
      </w:pPr>
      <w:r>
        <w:t>Федерации  прошу  принять  решение  о  подготовке  на  основании документов</w:t>
      </w:r>
    </w:p>
    <w:p w:rsidR="009433C0" w:rsidRDefault="009433C0">
      <w:pPr>
        <w:pStyle w:val="ConsPlusNonformat"/>
        <w:jc w:val="both"/>
      </w:pPr>
      <w:r>
        <w:t>территориального планирования документации по планировке территории 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(указать функциональное назначение объекта, технико-экономические</w:t>
      </w:r>
    </w:p>
    <w:p w:rsidR="009433C0" w:rsidRDefault="009433C0">
      <w:pPr>
        <w:pStyle w:val="ConsPlusNonformat"/>
        <w:jc w:val="both"/>
      </w:pPr>
      <w:r>
        <w:t xml:space="preserve">                                показатели)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1.1. Место расположения земельного участка: 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lastRenderedPageBreak/>
        <w:t>__________________________________________________________________________.</w:t>
      </w:r>
    </w:p>
    <w:p w:rsidR="009433C0" w:rsidRDefault="009433C0">
      <w:pPr>
        <w:pStyle w:val="ConsPlusNonformat"/>
        <w:jc w:val="both"/>
      </w:pPr>
      <w:r>
        <w:t>1.2.  Кадастровый номер земельного участка, площадь земельного участка (при</w:t>
      </w:r>
    </w:p>
    <w:p w:rsidR="009433C0" w:rsidRDefault="009433C0">
      <w:pPr>
        <w:pStyle w:val="ConsPlusNonformat"/>
        <w:jc w:val="both"/>
      </w:pPr>
      <w:r>
        <w:t>наличии): ________________________________________________________________.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Предложения:</w:t>
      </w:r>
    </w:p>
    <w:p w:rsidR="009433C0" w:rsidRDefault="009433C0">
      <w:pPr>
        <w:pStyle w:val="ConsPlusNonformat"/>
        <w:jc w:val="both"/>
      </w:pPr>
      <w:r>
        <w:t>о порядке подготовки документации по планировке территории: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__________________________________________________________________________;</w:t>
      </w:r>
    </w:p>
    <w:p w:rsidR="009433C0" w:rsidRDefault="009433C0">
      <w:pPr>
        <w:pStyle w:val="ConsPlusNonformat"/>
        <w:jc w:val="both"/>
      </w:pPr>
      <w:r>
        <w:t>о сроках подготовки документации по планировке территории: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__________________________________________________________________________;</w:t>
      </w:r>
    </w:p>
    <w:p w:rsidR="009433C0" w:rsidRDefault="009433C0">
      <w:pPr>
        <w:pStyle w:val="ConsPlusNonformat"/>
        <w:jc w:val="both"/>
      </w:pPr>
      <w:r>
        <w:t>о содержании документации по планировке территории: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___________________________________________________________________________</w:t>
      </w:r>
    </w:p>
    <w:p w:rsidR="009433C0" w:rsidRDefault="009433C0">
      <w:pPr>
        <w:pStyle w:val="ConsPlusNonformat"/>
        <w:jc w:val="both"/>
      </w:pPr>
      <w:r>
        <w:t>__________________________________________________________________________.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Приложение: опись прилагаемых к заявлению документов на ____ листах.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 xml:space="preserve">    Готовые   документы   прошу   выдать   мне/представителю  (при  наличии</w:t>
      </w:r>
    </w:p>
    <w:p w:rsidR="009433C0" w:rsidRDefault="009433C0">
      <w:pPr>
        <w:pStyle w:val="ConsPlusNonformat"/>
        <w:jc w:val="both"/>
      </w:pPr>
      <w:r>
        <w:t>доверенности)   лично,   по   почте  заказным  письмом  с  уведомлением,  в</w:t>
      </w:r>
    </w:p>
    <w:p w:rsidR="009433C0" w:rsidRDefault="009433C0">
      <w:pPr>
        <w:pStyle w:val="ConsPlusNonformat"/>
        <w:jc w:val="both"/>
      </w:pPr>
      <w:r>
        <w:t>электронной  форме  (посредством  направления  в  личный кабинет заявителя)</w:t>
      </w:r>
    </w:p>
    <w:p w:rsidR="009433C0" w:rsidRDefault="009433C0">
      <w:pPr>
        <w:pStyle w:val="ConsPlusNonformat"/>
        <w:jc w:val="both"/>
      </w:pPr>
      <w:r>
        <w:t>(нужное подчеркнуть).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_________________________________  __________________  ____________________</w:t>
      </w:r>
    </w:p>
    <w:p w:rsidR="009433C0" w:rsidRDefault="009433C0">
      <w:pPr>
        <w:pStyle w:val="ConsPlusNonformat"/>
        <w:jc w:val="both"/>
      </w:pPr>
      <w:r>
        <w:t xml:space="preserve">    (наименование должности        (личная подпись)    (фамилия и инициалы)</w:t>
      </w:r>
    </w:p>
    <w:p w:rsidR="009433C0" w:rsidRDefault="009433C0">
      <w:pPr>
        <w:pStyle w:val="ConsPlusNonformat"/>
        <w:jc w:val="both"/>
      </w:pPr>
      <w:r>
        <w:t xml:space="preserve">       руководителя</w:t>
      </w:r>
    </w:p>
    <w:p w:rsidR="009433C0" w:rsidRDefault="009433C0">
      <w:pPr>
        <w:pStyle w:val="ConsPlusNonformat"/>
        <w:jc w:val="both"/>
      </w:pPr>
      <w:r>
        <w:t xml:space="preserve">    для юридического лица)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для юридического лица                           "____" ___________ 20___ г.</w:t>
      </w:r>
    </w:p>
    <w:p w:rsidR="009433C0" w:rsidRDefault="009433C0">
      <w:pPr>
        <w:pStyle w:val="ConsPlusNonformat"/>
        <w:jc w:val="both"/>
      </w:pPr>
      <w:r>
        <w:t xml:space="preserve">    М.П.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Документы приняты "_____" ______________ 20___ г. под N ______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Специалист ______________ 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(расшифровка фамилии)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Уведомление   о  приеме  заявления  к  рассмотрению  либо  о  необходимости</w:t>
      </w:r>
    </w:p>
    <w:p w:rsidR="009433C0" w:rsidRDefault="009433C0">
      <w:pPr>
        <w:pStyle w:val="ConsPlusNonformat"/>
        <w:jc w:val="both"/>
      </w:pPr>
      <w:r>
        <w:t>устранения   нарушений   в   оформлении  заявления  и  (или)  представления</w:t>
      </w:r>
    </w:p>
    <w:p w:rsidR="009433C0" w:rsidRDefault="009433C0">
      <w:pPr>
        <w:pStyle w:val="ConsPlusNonformat"/>
        <w:jc w:val="both"/>
      </w:pPr>
      <w:r>
        <w:t>отсутствующих   документов   прошу   направить  (указать  способ  получения</w:t>
      </w:r>
    </w:p>
    <w:p w:rsidR="009433C0" w:rsidRDefault="009433C0">
      <w:pPr>
        <w:pStyle w:val="ConsPlusNonformat"/>
        <w:jc w:val="both"/>
      </w:pPr>
      <w:r>
        <w:t>заявителем уведомления):</w:t>
      </w:r>
    </w:p>
    <w:p w:rsidR="009433C0" w:rsidRDefault="009433C0">
      <w:pPr>
        <w:pStyle w:val="ConsPlusNonformat"/>
        <w:jc w:val="both"/>
      </w:pPr>
      <w:r>
        <w:t xml:space="preserve">    ┌─┐</w:t>
      </w:r>
    </w:p>
    <w:p w:rsidR="009433C0" w:rsidRDefault="009433C0">
      <w:pPr>
        <w:pStyle w:val="ConsPlusNonformat"/>
        <w:jc w:val="both"/>
      </w:pPr>
      <w:r>
        <w:t xml:space="preserve">    │ │ выдать лично;</w:t>
      </w:r>
    </w:p>
    <w:p w:rsidR="009433C0" w:rsidRDefault="009433C0">
      <w:pPr>
        <w:pStyle w:val="ConsPlusNonformat"/>
        <w:jc w:val="both"/>
      </w:pPr>
      <w:r>
        <w:t xml:space="preserve">    └─┘</w:t>
      </w:r>
    </w:p>
    <w:p w:rsidR="009433C0" w:rsidRDefault="009433C0">
      <w:pPr>
        <w:pStyle w:val="ConsPlusNonformat"/>
        <w:jc w:val="both"/>
      </w:pPr>
      <w:r>
        <w:t xml:space="preserve">    ┌─┐</w:t>
      </w:r>
    </w:p>
    <w:p w:rsidR="009433C0" w:rsidRDefault="009433C0">
      <w:pPr>
        <w:pStyle w:val="ConsPlusNonformat"/>
        <w:jc w:val="both"/>
      </w:pPr>
      <w:r>
        <w:t xml:space="preserve">    │ │ по почте (указать почтовый адрес);</w:t>
      </w:r>
    </w:p>
    <w:p w:rsidR="009433C0" w:rsidRDefault="009433C0">
      <w:pPr>
        <w:pStyle w:val="ConsPlusNonformat"/>
        <w:jc w:val="both"/>
      </w:pPr>
      <w:r>
        <w:t xml:space="preserve">    └─┘</w:t>
      </w:r>
    </w:p>
    <w:p w:rsidR="009433C0" w:rsidRDefault="009433C0">
      <w:pPr>
        <w:pStyle w:val="ConsPlusNonformat"/>
        <w:jc w:val="both"/>
      </w:pPr>
      <w:r>
        <w:t xml:space="preserve">    ┌─┐</w:t>
      </w:r>
    </w:p>
    <w:p w:rsidR="009433C0" w:rsidRDefault="009433C0">
      <w:pPr>
        <w:pStyle w:val="ConsPlusNonformat"/>
        <w:jc w:val="both"/>
      </w:pPr>
      <w:r>
        <w:t xml:space="preserve">    │ │ по электронной почте (указать адрес электронной почты);</w:t>
      </w:r>
    </w:p>
    <w:p w:rsidR="009433C0" w:rsidRDefault="009433C0">
      <w:pPr>
        <w:pStyle w:val="ConsPlusNonformat"/>
        <w:jc w:val="both"/>
      </w:pPr>
      <w:r>
        <w:t xml:space="preserve">    └─┘</w:t>
      </w:r>
    </w:p>
    <w:p w:rsidR="009433C0" w:rsidRDefault="009433C0">
      <w:pPr>
        <w:pStyle w:val="ConsPlusNonformat"/>
        <w:jc w:val="both"/>
      </w:pPr>
      <w:r>
        <w:t xml:space="preserve">    ┌─┐</w:t>
      </w:r>
    </w:p>
    <w:p w:rsidR="009433C0" w:rsidRDefault="009433C0">
      <w:pPr>
        <w:pStyle w:val="ConsPlusNonformat"/>
        <w:jc w:val="both"/>
      </w:pPr>
      <w:r>
        <w:t xml:space="preserve">    │ │ прошу  информировать  меня  о ходе  исполнения  услуги через единый</w:t>
      </w:r>
    </w:p>
    <w:p w:rsidR="009433C0" w:rsidRDefault="009433C0">
      <w:pPr>
        <w:pStyle w:val="ConsPlusNonformat"/>
        <w:jc w:val="both"/>
      </w:pPr>
      <w:r>
        <w:t xml:space="preserve">    └─┘ личный   кабинет   Единого   портала   государственных  услуг  (для</w:t>
      </w:r>
    </w:p>
    <w:p w:rsidR="009433C0" w:rsidRDefault="009433C0">
      <w:pPr>
        <w:pStyle w:val="ConsPlusNonformat"/>
        <w:jc w:val="both"/>
      </w:pPr>
      <w:r>
        <w:t>заявителей, зарегистрированных в ЕСИА)</w:t>
      </w:r>
    </w:p>
    <w:p w:rsidR="009433C0" w:rsidRDefault="009433C0">
      <w:pPr>
        <w:pStyle w:val="ConsPlusNonformat"/>
        <w:jc w:val="both"/>
      </w:pPr>
      <w:r>
        <w:t xml:space="preserve">      ┌─┐┌─┐┌─┐ ┌─┐┌─┐┌─┐ ┌─┐┌─┐┌─┐ ┌─┐┌─┐</w:t>
      </w:r>
    </w:p>
    <w:p w:rsidR="009433C0" w:rsidRDefault="009433C0">
      <w:pPr>
        <w:pStyle w:val="ConsPlusNonformat"/>
        <w:jc w:val="both"/>
      </w:pPr>
      <w:r>
        <w:t>СНИЛС │ ││ ││ │-│ ││ ││ │-│ ││ ││ │-│ ││ │;</w:t>
      </w:r>
    </w:p>
    <w:p w:rsidR="009433C0" w:rsidRDefault="009433C0">
      <w:pPr>
        <w:pStyle w:val="ConsPlusNonformat"/>
        <w:jc w:val="both"/>
      </w:pPr>
      <w:r>
        <w:t xml:space="preserve">      └─┘└─┘└─┘ └─┘└─┘└─┘ └─┘└─┘└─┘ └─┘└─┘</w:t>
      </w:r>
    </w:p>
    <w:p w:rsidR="009433C0" w:rsidRDefault="009433C0">
      <w:pPr>
        <w:pStyle w:val="ConsPlusNonformat"/>
        <w:jc w:val="both"/>
      </w:pPr>
      <w:r>
        <w:t xml:space="preserve">    ┌─┐</w:t>
      </w:r>
    </w:p>
    <w:p w:rsidR="009433C0" w:rsidRDefault="009433C0">
      <w:pPr>
        <w:pStyle w:val="ConsPlusNonformat"/>
        <w:jc w:val="both"/>
      </w:pPr>
      <w:r>
        <w:t xml:space="preserve">    │ │ прошу подтвердить регистрацию учетной записи в ЕСИА.</w:t>
      </w:r>
    </w:p>
    <w:p w:rsidR="009433C0" w:rsidRDefault="009433C0">
      <w:pPr>
        <w:pStyle w:val="ConsPlusNonformat"/>
        <w:jc w:val="both"/>
      </w:pPr>
      <w:r>
        <w:t xml:space="preserve">    └─┘</w:t>
      </w:r>
    </w:p>
    <w:p w:rsidR="009433C0" w:rsidRDefault="009433C0">
      <w:pPr>
        <w:pStyle w:val="ConsPlusNonformat"/>
        <w:jc w:val="both"/>
      </w:pPr>
      <w:r>
        <w:t xml:space="preserve">    ┌─┐</w:t>
      </w:r>
    </w:p>
    <w:p w:rsidR="009433C0" w:rsidRDefault="009433C0">
      <w:pPr>
        <w:pStyle w:val="ConsPlusNonformat"/>
        <w:jc w:val="both"/>
      </w:pPr>
      <w:r>
        <w:t xml:space="preserve">    │ │ прошу   восстановить   доступ  в   ЕСИА  (для   заявителей,   ранее</w:t>
      </w:r>
    </w:p>
    <w:p w:rsidR="009433C0" w:rsidRDefault="009433C0">
      <w:pPr>
        <w:pStyle w:val="ConsPlusNonformat"/>
        <w:jc w:val="both"/>
      </w:pPr>
      <w:r>
        <w:t xml:space="preserve">    └─┘ зарегистрированных в ЕСИА);</w:t>
      </w:r>
    </w:p>
    <w:p w:rsidR="009433C0" w:rsidRDefault="009433C0">
      <w:pPr>
        <w:pStyle w:val="ConsPlusNonformat"/>
        <w:jc w:val="both"/>
      </w:pPr>
      <w:r>
        <w:t xml:space="preserve">    ┌─┐</w:t>
      </w:r>
    </w:p>
    <w:p w:rsidR="009433C0" w:rsidRDefault="009433C0">
      <w:pPr>
        <w:pStyle w:val="ConsPlusNonformat"/>
        <w:jc w:val="both"/>
      </w:pPr>
      <w:r>
        <w:t xml:space="preserve">    │ │ прошу   произвести   регистрацию   в   ЕСИА   на   интернет-портале</w:t>
      </w:r>
    </w:p>
    <w:p w:rsidR="009433C0" w:rsidRDefault="009433C0">
      <w:pPr>
        <w:pStyle w:val="ConsPlusNonformat"/>
        <w:jc w:val="both"/>
      </w:pPr>
      <w:r>
        <w:t xml:space="preserve">    └─┘ www.gosuslugi.ru (в ЕСИА) (только для  заявителей - физических лиц,</w:t>
      </w:r>
    </w:p>
    <w:p w:rsidR="009433C0" w:rsidRDefault="009433C0">
      <w:pPr>
        <w:pStyle w:val="ConsPlusNonformat"/>
        <w:jc w:val="both"/>
      </w:pPr>
      <w:r>
        <w:lastRenderedPageBreak/>
        <w:t>не зарегистрированных в ЕСИА).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В  целях  регистрации и дальнейшего информирования о ходе исполнения услуги</w:t>
      </w:r>
    </w:p>
    <w:p w:rsidR="009433C0" w:rsidRDefault="009433C0">
      <w:pPr>
        <w:pStyle w:val="ConsPlusNonformat"/>
        <w:jc w:val="both"/>
      </w:pPr>
      <w:r>
        <w:t>(получения результата услуги) указывается следующая информация:</w:t>
      </w:r>
    </w:p>
    <w:p w:rsidR="009433C0" w:rsidRDefault="009433C0">
      <w:pPr>
        <w:pStyle w:val="ConsPlusNonformat"/>
        <w:jc w:val="both"/>
      </w:pPr>
      <w:r>
        <w:t xml:space="preserve">      ┌─┐┌─┐┌─┐ ┌─┐┌─┐┌─┐ ┌─┐┌─┐┌─┐ ┌─┐┌─┐</w:t>
      </w:r>
    </w:p>
    <w:p w:rsidR="009433C0" w:rsidRDefault="009433C0">
      <w:pPr>
        <w:pStyle w:val="ConsPlusNonformat"/>
        <w:jc w:val="both"/>
      </w:pPr>
      <w:r>
        <w:t>СНИЛС │ ││ ││ │-│ ││ ││ │-│ ││ ││ │-│ ││ │</w:t>
      </w:r>
    </w:p>
    <w:p w:rsidR="009433C0" w:rsidRDefault="009433C0">
      <w:pPr>
        <w:pStyle w:val="ConsPlusNonformat"/>
        <w:jc w:val="both"/>
      </w:pPr>
      <w:r>
        <w:t xml:space="preserve">      └─┘└─┘└─┘ └─┘└─┘└─┘ └─┘└─┘└─┘ └─┘└─┘</w:t>
      </w:r>
    </w:p>
    <w:p w:rsidR="009433C0" w:rsidRDefault="009433C0">
      <w:pPr>
        <w:pStyle w:val="ConsPlusNonformat"/>
        <w:jc w:val="both"/>
      </w:pPr>
    </w:p>
    <w:p w:rsidR="009433C0" w:rsidRDefault="009433C0">
      <w:pPr>
        <w:pStyle w:val="ConsPlusNonformat"/>
        <w:jc w:val="both"/>
      </w:pPr>
      <w:r>
        <w:t>номер мобильного телефона в федеральном формате:</w:t>
      </w:r>
    </w:p>
    <w:p w:rsidR="009433C0" w:rsidRDefault="009433C0">
      <w:pPr>
        <w:pStyle w:val="ConsPlusNonformat"/>
        <w:jc w:val="both"/>
      </w:pPr>
      <w:r>
        <w:t>┌─┐┌─┐┌─┐┌─┐┌─┐┌─┐┌─┐┌─┐┌─┐┌─┐┌─┐</w:t>
      </w:r>
    </w:p>
    <w:p w:rsidR="009433C0" w:rsidRDefault="009433C0">
      <w:pPr>
        <w:pStyle w:val="ConsPlusNonformat"/>
        <w:jc w:val="both"/>
      </w:pPr>
      <w:r>
        <w:t>│ ││ ││ ││ ││ ││ ││ ││ ││ ││ ││ │</w:t>
      </w:r>
    </w:p>
    <w:p w:rsidR="009433C0" w:rsidRDefault="009433C0">
      <w:pPr>
        <w:pStyle w:val="ConsPlusNonformat"/>
        <w:jc w:val="both"/>
      </w:pPr>
      <w:r>
        <w:t>└─┘└─┘└─┘└─┘└─┘└─┘└─┘└─┘└─┘└─┘└─┘</w:t>
      </w:r>
    </w:p>
    <w:p w:rsidR="009433C0" w:rsidRDefault="009433C0">
      <w:pPr>
        <w:pStyle w:val="ConsPlusNonformat"/>
        <w:jc w:val="both"/>
      </w:pPr>
      <w:r>
        <w:t>e-mail _______________________________________ (если имеется)</w:t>
      </w:r>
    </w:p>
    <w:p w:rsidR="009433C0" w:rsidRDefault="009433C0">
      <w:pPr>
        <w:pStyle w:val="ConsPlusNonformat"/>
        <w:jc w:val="both"/>
      </w:pPr>
      <w:r>
        <w:t>гражданство - Российская Федерация/ 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                      (наименование иностранного государства)</w:t>
      </w:r>
    </w:p>
    <w:p w:rsidR="009433C0" w:rsidRDefault="009433C0">
      <w:pPr>
        <w:pStyle w:val="ConsPlusNonformat"/>
        <w:jc w:val="both"/>
      </w:pPr>
      <w:r>
        <w:t>В случае если документ, удостоверяющий личность, - паспорт гражданина РФ:</w:t>
      </w:r>
    </w:p>
    <w:p w:rsidR="009433C0" w:rsidRDefault="009433C0">
      <w:pPr>
        <w:pStyle w:val="ConsPlusNonformat"/>
        <w:jc w:val="both"/>
      </w:pPr>
      <w:r>
        <w:t xml:space="preserve">               ┌─┐┌─┐┌─┐┌─┐┌─┐┌─┐┌─┐┌─┐┌─┐┌─┐</w:t>
      </w:r>
    </w:p>
    <w:p w:rsidR="009433C0" w:rsidRDefault="009433C0">
      <w:pPr>
        <w:pStyle w:val="ConsPlusNonformat"/>
        <w:jc w:val="both"/>
      </w:pPr>
      <w:r>
        <w:t>серия, номер - │ ││ ││ ││ ││ ││ ││ ││ ││ ││ │</w:t>
      </w:r>
    </w:p>
    <w:p w:rsidR="009433C0" w:rsidRDefault="009433C0">
      <w:pPr>
        <w:pStyle w:val="ConsPlusNonformat"/>
        <w:jc w:val="both"/>
      </w:pPr>
      <w:r>
        <w:t xml:space="preserve">               └─┘└─┘└─┘└─┘└─┘└─┘└─┘└─┘└─┘└─┘</w:t>
      </w:r>
    </w:p>
    <w:p w:rsidR="009433C0" w:rsidRDefault="009433C0">
      <w:pPr>
        <w:pStyle w:val="ConsPlusNonformat"/>
        <w:jc w:val="both"/>
      </w:pPr>
      <w:r>
        <w:t>кем выдан - _______________________________________________________________</w:t>
      </w:r>
    </w:p>
    <w:p w:rsidR="009433C0" w:rsidRDefault="009433C0">
      <w:pPr>
        <w:pStyle w:val="ConsPlusNonformat"/>
        <w:jc w:val="both"/>
      </w:pPr>
      <w:r>
        <w:t xml:space="preserve">              ┌─┐┌─┐ ┌─┐┌─┐ ┌─┐┌─┐┌─┐┌─┐</w:t>
      </w:r>
    </w:p>
    <w:p w:rsidR="009433C0" w:rsidRDefault="009433C0">
      <w:pPr>
        <w:pStyle w:val="ConsPlusNonformat"/>
        <w:jc w:val="both"/>
      </w:pPr>
      <w:r>
        <w:t>дата выдачи - │ ││ │ │ ││ │ │ ││ ││ ││ │</w:t>
      </w:r>
    </w:p>
    <w:p w:rsidR="009433C0" w:rsidRDefault="009433C0">
      <w:pPr>
        <w:pStyle w:val="ConsPlusNonformat"/>
        <w:jc w:val="both"/>
      </w:pPr>
      <w:r>
        <w:t xml:space="preserve">              └─┘└─┘.└─┘└─┘.└─┘└─┘└─┘└─┘</w:t>
      </w:r>
    </w:p>
    <w:p w:rsidR="009433C0" w:rsidRDefault="009433C0">
      <w:pPr>
        <w:pStyle w:val="ConsPlusNonformat"/>
        <w:jc w:val="both"/>
      </w:pPr>
      <w:r>
        <w:t xml:space="preserve">                    ┌─┐┌─┐┌─┐┌─┐┌─┐┌─┐</w:t>
      </w:r>
    </w:p>
    <w:p w:rsidR="009433C0" w:rsidRDefault="009433C0">
      <w:pPr>
        <w:pStyle w:val="ConsPlusNonformat"/>
        <w:jc w:val="both"/>
      </w:pPr>
      <w:r>
        <w:t>код подразделения - │ ││ ││ ││ ││ ││ │</w:t>
      </w:r>
    </w:p>
    <w:p w:rsidR="009433C0" w:rsidRDefault="009433C0">
      <w:pPr>
        <w:pStyle w:val="ConsPlusNonformat"/>
        <w:jc w:val="both"/>
      </w:pPr>
      <w:r>
        <w:t xml:space="preserve">                    └─┘└─┘└─┘└─┘└─┘└─┘</w:t>
      </w:r>
    </w:p>
    <w:p w:rsidR="009433C0" w:rsidRDefault="009433C0">
      <w:pPr>
        <w:pStyle w:val="ConsPlusNonformat"/>
        <w:jc w:val="both"/>
      </w:pPr>
      <w:r>
        <w:t xml:space="preserve">                ┌─┐┌─┐ ┌─┐┌─┐ ┌─┐┌─┐┌─┐┌─┐</w:t>
      </w:r>
    </w:p>
    <w:p w:rsidR="009433C0" w:rsidRDefault="009433C0">
      <w:pPr>
        <w:pStyle w:val="ConsPlusNonformat"/>
        <w:jc w:val="both"/>
      </w:pPr>
      <w:r>
        <w:t>дата рождения - │ ││ │ │ ││ │ │ ││ ││ ││ │</w:t>
      </w:r>
    </w:p>
    <w:p w:rsidR="009433C0" w:rsidRDefault="009433C0">
      <w:pPr>
        <w:pStyle w:val="ConsPlusNonformat"/>
        <w:jc w:val="both"/>
      </w:pPr>
      <w:r>
        <w:t xml:space="preserve">                └─┘└─┘.└─┘└─┘.└─┘└─┘└─┘└─┘</w:t>
      </w:r>
    </w:p>
    <w:p w:rsidR="009433C0" w:rsidRDefault="009433C0">
      <w:pPr>
        <w:pStyle w:val="ConsPlusNonformat"/>
        <w:jc w:val="both"/>
      </w:pPr>
      <w:r>
        <w:t>место рождения - __________________________________________________________</w:t>
      </w:r>
    </w:p>
    <w:p w:rsidR="009433C0" w:rsidRDefault="009433C0">
      <w:pPr>
        <w:pStyle w:val="ConsPlusNonformat"/>
        <w:jc w:val="both"/>
      </w:pPr>
      <w:r>
        <w:t>В  случае  если  документ,  удостоверяющий  личность,  - паспорт гражданина</w:t>
      </w:r>
    </w:p>
    <w:p w:rsidR="009433C0" w:rsidRDefault="009433C0">
      <w:pPr>
        <w:pStyle w:val="ConsPlusNonformat"/>
        <w:jc w:val="both"/>
      </w:pPr>
      <w:r>
        <w:t>иностранного государства:</w:t>
      </w:r>
    </w:p>
    <w:p w:rsidR="009433C0" w:rsidRDefault="009433C0">
      <w:pPr>
        <w:pStyle w:val="ConsPlusNonformat"/>
        <w:jc w:val="both"/>
      </w:pPr>
      <w:r>
        <w:t xml:space="preserve">              ┌─┐┌─┐ ┌─┐┌─┐ ┌─┐┌─┐┌─┐┌─┐</w:t>
      </w:r>
    </w:p>
    <w:p w:rsidR="009433C0" w:rsidRDefault="009433C0">
      <w:pPr>
        <w:pStyle w:val="ConsPlusNonformat"/>
        <w:jc w:val="both"/>
      </w:pPr>
      <w:r>
        <w:t>дата выдачи - │ ││ │ │ ││ │ │ ││ ││ ││ │</w:t>
      </w:r>
    </w:p>
    <w:p w:rsidR="009433C0" w:rsidRDefault="009433C0">
      <w:pPr>
        <w:pStyle w:val="ConsPlusNonformat"/>
        <w:jc w:val="both"/>
      </w:pPr>
      <w:r>
        <w:t xml:space="preserve">              └─┘└─┘.└─┘└─┘.└─┘└─┘└─┘└─┘</w:t>
      </w:r>
    </w:p>
    <w:p w:rsidR="009433C0" w:rsidRDefault="009433C0">
      <w:pPr>
        <w:pStyle w:val="ConsPlusNonformat"/>
        <w:jc w:val="both"/>
      </w:pPr>
      <w:r>
        <w:t xml:space="preserve">                                ┌─┐┌─┐ ┌─┐┌─┐ ┌─┐┌─┐┌─┐┌─┐</w:t>
      </w:r>
    </w:p>
    <w:p w:rsidR="009433C0" w:rsidRDefault="009433C0">
      <w:pPr>
        <w:pStyle w:val="ConsPlusNonformat"/>
        <w:jc w:val="both"/>
      </w:pPr>
      <w:r>
        <w:t>дата окончания срока действия - │ ││ │ │ ││ │ │ ││ ││ ││ │</w:t>
      </w:r>
    </w:p>
    <w:p w:rsidR="009433C0" w:rsidRDefault="009433C0">
      <w:pPr>
        <w:pStyle w:val="ConsPlusNonformat"/>
        <w:jc w:val="both"/>
      </w:pPr>
      <w:r>
        <w:t xml:space="preserve">                                └─┘└─┘.└─┘└─┘.└─┘└─┘└─┘└─┘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right"/>
        <w:outlineLvl w:val="1"/>
      </w:pPr>
      <w:r>
        <w:t>Приложение 2</w:t>
      </w:r>
    </w:p>
    <w:p w:rsidR="009433C0" w:rsidRDefault="009433C0">
      <w:pPr>
        <w:pStyle w:val="ConsPlusNormal"/>
        <w:jc w:val="right"/>
      </w:pPr>
      <w:r>
        <w:t>к приложению</w:t>
      </w:r>
    </w:p>
    <w:p w:rsidR="009433C0" w:rsidRDefault="009433C0">
      <w:pPr>
        <w:pStyle w:val="ConsPlusNormal"/>
        <w:jc w:val="right"/>
      </w:pPr>
      <w:r>
        <w:t>к постановлению</w:t>
      </w:r>
    </w:p>
    <w:p w:rsidR="009433C0" w:rsidRDefault="009433C0">
      <w:pPr>
        <w:pStyle w:val="ConsPlusNormal"/>
        <w:jc w:val="right"/>
      </w:pPr>
      <w:r>
        <w:t>Администрации города Оренбурга</w:t>
      </w:r>
    </w:p>
    <w:p w:rsidR="009433C0" w:rsidRDefault="009433C0">
      <w:pPr>
        <w:pStyle w:val="ConsPlusNormal"/>
        <w:jc w:val="right"/>
      </w:pPr>
      <w:r>
        <w:t>от 13 декабря 2012 г. N 3258-п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Title"/>
        <w:jc w:val="center"/>
      </w:pPr>
      <w:bookmarkStart w:id="18" w:name="P744"/>
      <w:bookmarkEnd w:id="18"/>
      <w:r>
        <w:t>БЛОК-СХЕМА</w:t>
      </w:r>
    </w:p>
    <w:p w:rsidR="009433C0" w:rsidRDefault="009433C0">
      <w:pPr>
        <w:pStyle w:val="ConsPlusTitle"/>
        <w:jc w:val="center"/>
      </w:pPr>
      <w:r>
        <w:t>предоставления муниципальной услуги</w:t>
      </w:r>
    </w:p>
    <w:p w:rsidR="009433C0" w:rsidRDefault="009433C0">
      <w:pPr>
        <w:pStyle w:val="ConsPlusTitle"/>
        <w:jc w:val="center"/>
      </w:pPr>
      <w:r>
        <w:t>"Принятие решения о подготовке на основании документов</w:t>
      </w:r>
    </w:p>
    <w:p w:rsidR="009433C0" w:rsidRDefault="009433C0">
      <w:pPr>
        <w:pStyle w:val="ConsPlusTitle"/>
        <w:jc w:val="center"/>
      </w:pPr>
      <w:r>
        <w:t>территориального планирования документации</w:t>
      </w:r>
    </w:p>
    <w:p w:rsidR="009433C0" w:rsidRDefault="009433C0">
      <w:pPr>
        <w:pStyle w:val="ConsPlusTitle"/>
        <w:jc w:val="center"/>
      </w:pPr>
      <w:r>
        <w:t>по планировке территории"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9433C0" w:rsidRDefault="009433C0">
      <w:pPr>
        <w:pStyle w:val="ConsPlusNonformat"/>
        <w:jc w:val="both"/>
      </w:pPr>
      <w:r>
        <w:t>│                               Заявитель                                │</w:t>
      </w:r>
    </w:p>
    <w:p w:rsidR="009433C0" w:rsidRDefault="009433C0">
      <w:pPr>
        <w:pStyle w:val="ConsPlusNonformat"/>
        <w:jc w:val="both"/>
      </w:pPr>
      <w:r>
        <w:t>└─────────┬───────────────────────┬──────────────────────────┬───────────┘</w:t>
      </w:r>
    </w:p>
    <w:p w:rsidR="009433C0" w:rsidRDefault="009433C0">
      <w:pPr>
        <w:pStyle w:val="ConsPlusNonformat"/>
        <w:jc w:val="both"/>
      </w:pPr>
      <w:r>
        <w:t xml:space="preserve">         \/                      \/                         \/</w:t>
      </w:r>
    </w:p>
    <w:p w:rsidR="009433C0" w:rsidRDefault="009433C0">
      <w:pPr>
        <w:pStyle w:val="ConsPlusNonformat"/>
        <w:jc w:val="both"/>
      </w:pPr>
      <w:r>
        <w:t>┌──────────────────┐  ┌───────────────────────┐  ┌───────────────────────┐</w:t>
      </w:r>
    </w:p>
    <w:p w:rsidR="009433C0" w:rsidRDefault="009433C0">
      <w:pPr>
        <w:pStyle w:val="ConsPlusNonformat"/>
        <w:jc w:val="both"/>
      </w:pPr>
      <w:r>
        <w:t>│       МФЦ        ├─&gt;│         ДГиЗО         │&lt;─┤        Портал         │</w:t>
      </w:r>
    </w:p>
    <w:p w:rsidR="009433C0" w:rsidRDefault="009433C0">
      <w:pPr>
        <w:pStyle w:val="ConsPlusNonformat"/>
        <w:jc w:val="both"/>
      </w:pPr>
      <w:r>
        <w:lastRenderedPageBreak/>
        <w:t>└──────────────────┘  └────────────┬──────────┘  └───────────────────────┘</w:t>
      </w:r>
    </w:p>
    <w:p w:rsidR="009433C0" w:rsidRDefault="009433C0">
      <w:pPr>
        <w:pStyle w:val="ConsPlusNonformat"/>
        <w:jc w:val="both"/>
      </w:pPr>
      <w:r>
        <w:t xml:space="preserve">                                  \/</w:t>
      </w:r>
    </w:p>
    <w:p w:rsidR="009433C0" w:rsidRDefault="009433C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9433C0" w:rsidRDefault="009433C0">
      <w:pPr>
        <w:pStyle w:val="ConsPlusNonformat"/>
        <w:jc w:val="both"/>
      </w:pPr>
      <w:r>
        <w:t>│              Прием заявления и документов, их регистрация              │</w:t>
      </w:r>
    </w:p>
    <w:p w:rsidR="009433C0" w:rsidRDefault="009433C0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9433C0" w:rsidRDefault="009433C0">
      <w:pPr>
        <w:pStyle w:val="ConsPlusNonformat"/>
        <w:jc w:val="both"/>
      </w:pPr>
      <w:r>
        <w:t xml:space="preserve">                                   \/</w:t>
      </w:r>
    </w:p>
    <w:p w:rsidR="009433C0" w:rsidRDefault="009433C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9433C0" w:rsidRDefault="009433C0">
      <w:pPr>
        <w:pStyle w:val="ConsPlusNonformat"/>
        <w:jc w:val="both"/>
      </w:pPr>
      <w:r>
        <w:t>│ Направление в порядке межведомственного информационного взаимодействия │</w:t>
      </w:r>
    </w:p>
    <w:p w:rsidR="009433C0" w:rsidRDefault="009433C0">
      <w:pPr>
        <w:pStyle w:val="ConsPlusNonformat"/>
        <w:jc w:val="both"/>
      </w:pPr>
      <w:r>
        <w:t>│ запросов на предоставление документов, необходимых для предоставления  │</w:t>
      </w:r>
    </w:p>
    <w:p w:rsidR="009433C0" w:rsidRDefault="009433C0">
      <w:pPr>
        <w:pStyle w:val="ConsPlusNonformat"/>
        <w:jc w:val="both"/>
      </w:pPr>
      <w:r>
        <w:t>│ муниципальной услуги, которые находятся в распоряжении государственных │</w:t>
      </w:r>
    </w:p>
    <w:p w:rsidR="009433C0" w:rsidRDefault="009433C0">
      <w:pPr>
        <w:pStyle w:val="ConsPlusNonformat"/>
        <w:jc w:val="both"/>
      </w:pPr>
      <w:r>
        <w:t>│      органов, органов местного самоуправления и иных организаций       │</w:t>
      </w:r>
    </w:p>
    <w:p w:rsidR="009433C0" w:rsidRDefault="009433C0">
      <w:pPr>
        <w:pStyle w:val="ConsPlusNonformat"/>
        <w:jc w:val="both"/>
      </w:pPr>
      <w:r>
        <w:t>└───────────────────────────────────┬────────────────────────────────────┘</w:t>
      </w:r>
    </w:p>
    <w:p w:rsidR="009433C0" w:rsidRDefault="009433C0">
      <w:pPr>
        <w:pStyle w:val="ConsPlusNonformat"/>
        <w:jc w:val="both"/>
      </w:pPr>
      <w:r>
        <w:t xml:space="preserve">                                   \/</w:t>
      </w:r>
    </w:p>
    <w:p w:rsidR="009433C0" w:rsidRDefault="009433C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9433C0" w:rsidRDefault="009433C0">
      <w:pPr>
        <w:pStyle w:val="ConsPlusNonformat"/>
        <w:jc w:val="both"/>
      </w:pPr>
      <w:r>
        <w:t>│Рассмотрение документов, представленных заявителем, и ответов на        │</w:t>
      </w:r>
    </w:p>
    <w:p w:rsidR="009433C0" w:rsidRDefault="009433C0">
      <w:pPr>
        <w:pStyle w:val="ConsPlusNonformat"/>
        <w:jc w:val="both"/>
      </w:pPr>
      <w:r>
        <w:t>│    запросы, полученных в результате межведомственного взаимодействия   │</w:t>
      </w:r>
    </w:p>
    <w:p w:rsidR="009433C0" w:rsidRDefault="009433C0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└───────────────┬───────────────────────────────────────┬────────────────┘</w:t>
      </w:r>
    </w:p>
    <w:p w:rsidR="009433C0" w:rsidRDefault="009433C0">
      <w:pPr>
        <w:pStyle w:val="ConsPlusNonformat"/>
        <w:jc w:val="both"/>
      </w:pPr>
      <w:r>
        <w:t xml:space="preserve">               \/                                      \/</w:t>
      </w:r>
    </w:p>
    <w:p w:rsidR="009433C0" w:rsidRDefault="009433C0">
      <w:pPr>
        <w:pStyle w:val="ConsPlusNonformat"/>
        <w:jc w:val="both"/>
      </w:pPr>
      <w:r>
        <w:t>┌───────────────────────────────┐    ┌───────────────────────────────────┐</w:t>
      </w:r>
    </w:p>
    <w:p w:rsidR="009433C0" w:rsidRDefault="009433C0">
      <w:pPr>
        <w:pStyle w:val="ConsPlusNonformat"/>
        <w:jc w:val="both"/>
      </w:pPr>
      <w:r>
        <w:t>│      Принятие решения о       │    │   Принятие решения об отказе в    │</w:t>
      </w:r>
    </w:p>
    <w:p w:rsidR="009433C0" w:rsidRDefault="009433C0">
      <w:pPr>
        <w:pStyle w:val="ConsPlusNonformat"/>
        <w:jc w:val="both"/>
      </w:pPr>
      <w:r>
        <w:t>│ предоставлении муниципальной  │    │   предоставлении муниципальной    │</w:t>
      </w:r>
    </w:p>
    <w:p w:rsidR="009433C0" w:rsidRDefault="009433C0">
      <w:pPr>
        <w:pStyle w:val="ConsPlusNonformat"/>
        <w:jc w:val="both"/>
      </w:pPr>
      <w:r>
        <w:t>│            услуги             │    │              услуги               │</w:t>
      </w:r>
    </w:p>
    <w:p w:rsidR="009433C0" w:rsidRDefault="009433C0">
      <w:pPr>
        <w:pStyle w:val="ConsPlusNonformat"/>
        <w:jc w:val="both"/>
      </w:pPr>
      <w:r>
        <w:t>└───────────────┬───────────────┘    └───────────────────┬───────────────┘</w:t>
      </w:r>
    </w:p>
    <w:p w:rsidR="009433C0" w:rsidRDefault="009433C0">
      <w:pPr>
        <w:pStyle w:val="ConsPlusNonformat"/>
        <w:jc w:val="both"/>
      </w:pPr>
      <w:r>
        <w:t xml:space="preserve">               \/                                       \/</w:t>
      </w:r>
    </w:p>
    <w:p w:rsidR="009433C0" w:rsidRDefault="009433C0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┌────────────────────────────────────────────────────────────────────────┐</w:t>
      </w:r>
    </w:p>
    <w:p w:rsidR="009433C0" w:rsidRDefault="009433C0">
      <w:pPr>
        <w:pStyle w:val="ConsPlusNonformat"/>
        <w:jc w:val="both"/>
      </w:pPr>
      <w:r>
        <w:t>│   Уведомление заявителя о принятом решении и выдача постановления о    │</w:t>
      </w:r>
    </w:p>
    <w:p w:rsidR="009433C0" w:rsidRDefault="009433C0">
      <w:pPr>
        <w:pStyle w:val="ConsPlusNonformat"/>
        <w:jc w:val="both"/>
      </w:pPr>
      <w:r>
        <w:t>│ принятии решения о подготовке на основании документов территориального │</w:t>
      </w:r>
    </w:p>
    <w:p w:rsidR="009433C0" w:rsidRDefault="009433C0">
      <w:pPr>
        <w:pStyle w:val="ConsPlusNonformat"/>
        <w:jc w:val="both"/>
      </w:pPr>
      <w:r>
        <w:t>│  планирования документации по планировке территории (мотивированного   │</w:t>
      </w:r>
    </w:p>
    <w:p w:rsidR="009433C0" w:rsidRDefault="009433C0">
      <w:pPr>
        <w:pStyle w:val="ConsPlusNonformat"/>
        <w:jc w:val="both"/>
      </w:pPr>
      <w:r>
        <w:t>│     отказа в принятии решения о подготовке на основании документов     │</w:t>
      </w:r>
    </w:p>
    <w:p w:rsidR="009433C0" w:rsidRDefault="009433C0">
      <w:pPr>
        <w:pStyle w:val="ConsPlusNonformat"/>
        <w:jc w:val="both"/>
      </w:pPr>
      <w:r>
        <w:t>│  территориального планирования документации по планировке территории)  │</w:t>
      </w:r>
    </w:p>
    <w:p w:rsidR="009433C0" w:rsidRDefault="009433C0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└────────────────────────────────────────────────────────────────────────┘</w:t>
      </w: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jc w:val="both"/>
      </w:pPr>
    </w:p>
    <w:p w:rsidR="009433C0" w:rsidRDefault="009433C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35C6" w:rsidRDefault="005735C6"/>
    <w:sectPr w:rsidR="005735C6" w:rsidSect="0046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C0"/>
    <w:rsid w:val="003D192E"/>
    <w:rsid w:val="005735C6"/>
    <w:rsid w:val="009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3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3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3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3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3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3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3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3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3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433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433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433C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433C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433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433C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433C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DAAF13F7C0D795A93C0D5691A4E545C7B42F4709A062D7082AA6B3AFA83F380A67E04D005E12625165A58830B40E33F804CD814BEE04469Z0s3J" TargetMode="External"/><Relationship Id="rId18" Type="http://schemas.openxmlformats.org/officeDocument/2006/relationships/hyperlink" Target="consultantplus://offline/ref=4DAAF13F7C0D795A93C0CB640C2209587841A37E9E042126DFF53067AD8AF9D7E1315D9241EC2126115809D74441BF79D25FDA1ABEE24D7502F9DCZ0s3J" TargetMode="External"/><Relationship Id="rId26" Type="http://schemas.openxmlformats.org/officeDocument/2006/relationships/hyperlink" Target="consultantplus://offline/ref=4DAAF13F7C0D795A93C0CB640C2209587841A37E91002E26D9F53067AD8AF9D7E1315D9241EC212611510CD74441BF79D25FDA1ABEE24D7502F9DCZ0s3J" TargetMode="External"/><Relationship Id="rId39" Type="http://schemas.openxmlformats.org/officeDocument/2006/relationships/hyperlink" Target="consultantplus://offline/ref=4DAAF13F7C0D795A93C0D5691A4E545C7B4CFC7391042D7082AA6B3AFA83F380B47E5CDC07E63E26184F0ED24DZ1s6J" TargetMode="External"/><Relationship Id="rId21" Type="http://schemas.openxmlformats.org/officeDocument/2006/relationships/hyperlink" Target="consultantplus://offline/ref=4DAAF13F7C0D795A93C0CB640C2209587841A37E99012F26DAF86D6DA5D3F5D5E63E028554A5752B135612D2460BEC3D85Z5s1J" TargetMode="External"/><Relationship Id="rId34" Type="http://schemas.openxmlformats.org/officeDocument/2006/relationships/hyperlink" Target="consultantplus://offline/ref=4DAAF13F7C0D795A93C0D5691A4E545C7B42F4749C002D7082AA6B3AFA83F380A67E04D005E1202F155A58830B40E33F804CD814BEE04469Z0s3J" TargetMode="External"/><Relationship Id="rId42" Type="http://schemas.openxmlformats.org/officeDocument/2006/relationships/hyperlink" Target="consultantplus://offline/ref=4DAAF13F7C0D795A93C0CB640C2209587841A37E99012121DFF86D6DA5D3F5D5E63E028554A5752B135612D2460BEC3D85Z5s1J" TargetMode="External"/><Relationship Id="rId47" Type="http://schemas.openxmlformats.org/officeDocument/2006/relationships/hyperlink" Target="consultantplus://offline/ref=4DAAF13F7C0D795A93C0CB640C2209587841A37E9E002520DAF53067AD8AF9D7E1315D8041B42D24164F0CDB5117EE3FZ8s4J" TargetMode="External"/><Relationship Id="rId50" Type="http://schemas.openxmlformats.org/officeDocument/2006/relationships/hyperlink" Target="consultantplus://offline/ref=4DAAF13F7C0D795A93C0D5691A4E545C7B42F4709A062D7082AA6B3AFA83F380A67E04D001E3252D450048874217E923875BC61FA0E0Z4s7J" TargetMode="External"/><Relationship Id="rId55" Type="http://schemas.openxmlformats.org/officeDocument/2006/relationships/hyperlink" Target="consultantplus://offline/ref=4DAAF13F7C0D795A93C0D5691A4E545C7B42F4709A062D7082AA6B3AFA83F380A67E04D305E3202D450048874217E923875BC61FA0E0Z4s7J" TargetMode="External"/><Relationship Id="rId63" Type="http://schemas.openxmlformats.org/officeDocument/2006/relationships/hyperlink" Target="consultantplus://offline/ref=4DAAF13F7C0D795A93C0D5691A4E545C7B42F4749C002D7082AA6B3AFA83F380A67E04D005E12323155A58830B40E33F804CD814BEE04469Z0s3J" TargetMode="External"/><Relationship Id="rId68" Type="http://schemas.openxmlformats.org/officeDocument/2006/relationships/hyperlink" Target="consultantplus://offline/ref=4DAAF13F7C0D795A93C0D5691A4E545C7B42F4749C002D7082AA6B3AFA83F380A67E04D005E12323135A58830B40E33F804CD814BEE04469Z0s3J" TargetMode="External"/><Relationship Id="rId76" Type="http://schemas.openxmlformats.org/officeDocument/2006/relationships/hyperlink" Target="consultantplus://offline/ref=4DAAF13F7C0D795A93C0CB640C2209587841A37E90062127DBF53067AD8AF9D7E1315D9241EC212611510DD24441BF79D25FDA1ABEE24D7502F9DCZ0s3J" TargetMode="External"/><Relationship Id="rId7" Type="http://schemas.openxmlformats.org/officeDocument/2006/relationships/hyperlink" Target="consultantplus://offline/ref=4DAAF13F7C0D795A93C0CB640C2209587841A37E9F09242FDAF53067AD8AF9D7E1315D9241EC212611510CD74441BF79D25FDA1ABEE24D7502F9DCZ0s3J" TargetMode="External"/><Relationship Id="rId71" Type="http://schemas.openxmlformats.org/officeDocument/2006/relationships/hyperlink" Target="consultantplus://offline/ref=4DAAF13F7C0D795A93C0CB640C2209587841A37E91002E26D9F53067AD8AF9D7E1315D9241EC212611510CD44441BF79D25FDA1ABEE24D7502F9DCZ0s3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DAAF13F7C0D795A93C0CB640C2209587841A37E9E002525DEF53067AD8AF9D7E1315D9241EC212611530BD04441BF79D25FDA1ABEE24D7502F9DCZ0s3J" TargetMode="External"/><Relationship Id="rId29" Type="http://schemas.openxmlformats.org/officeDocument/2006/relationships/hyperlink" Target="consultantplus://offline/ref=4DAAF13F7C0D795A93C0D5691A4E545C7A42FA7693577A72D3FF653FF2D3A990B0370BD61BE1293813510EZDs1J" TargetMode="External"/><Relationship Id="rId11" Type="http://schemas.openxmlformats.org/officeDocument/2006/relationships/hyperlink" Target="consultantplus://offline/ref=4DAAF13F7C0D795A93C0CB640C2209587841A37E99002627DEFF6D6DA5D3F5D5E63E028546A52D2711510CD2481EBA6CC307D51FA7FC44621EFBDE02Z9sEJ" TargetMode="External"/><Relationship Id="rId24" Type="http://schemas.openxmlformats.org/officeDocument/2006/relationships/hyperlink" Target="consultantplus://offline/ref=4DAAF13F7C0D795A93C0CB640C2209587841A37E90042226DEF53067AD8AF9D7E1315D9241EC212611510CD74441BF79D25FDA1ABEE24D7502F9DCZ0s3J" TargetMode="External"/><Relationship Id="rId32" Type="http://schemas.openxmlformats.org/officeDocument/2006/relationships/hyperlink" Target="consultantplus://offline/ref=4DAAF13F7C0D795A93C0D5691A4E545C7B42F4709B012D7082AA6B3AFA83F380A67E04D007E4232D450048874217E923875BC61FA0E0Z4s7J" TargetMode="External"/><Relationship Id="rId37" Type="http://schemas.openxmlformats.org/officeDocument/2006/relationships/hyperlink" Target="consultantplus://offline/ref=4DAAF13F7C0D795A93C0D5691A4E545C7B42FA729A062D7082AA6B3AFA83F380B47E5CDC07E63E26184F0ED24DZ1s6J" TargetMode="External"/><Relationship Id="rId40" Type="http://schemas.openxmlformats.org/officeDocument/2006/relationships/hyperlink" Target="consultantplus://offline/ref=4DAAF13F7C0D795A93C0D5691A4E545C7B4CFD759D082D7082AA6B3AFA83F380A67E04D005E12024195A58830B40E33F804CD814BEE04469Z0s3J" TargetMode="External"/><Relationship Id="rId45" Type="http://schemas.openxmlformats.org/officeDocument/2006/relationships/hyperlink" Target="consultantplus://offline/ref=4DAAF13F7C0D795A93C0CB640C2209587841A37E9F062525DCF53067AD8AF9D7E1315D8041B42D24164F0CDB5117EE3FZ8s4J" TargetMode="External"/><Relationship Id="rId53" Type="http://schemas.openxmlformats.org/officeDocument/2006/relationships/hyperlink" Target="consultantplus://offline/ref=4DAAF13F7C0D795A93C0D5691A4E545C7B42F4709A062D7082AA6B3AFA83F380A67E04D001E2212D450048874217E923875BC61FA0E0Z4s7J" TargetMode="External"/><Relationship Id="rId58" Type="http://schemas.openxmlformats.org/officeDocument/2006/relationships/hyperlink" Target="consultantplus://offline/ref=4DAAF13F7C0D795A93C0CB640C2209587841A37E91002E26D9F53067AD8AF9D7E1315D9241EC212611510CD44441BF79D25FDA1ABEE24D7502F9DCZ0s3J" TargetMode="External"/><Relationship Id="rId66" Type="http://schemas.openxmlformats.org/officeDocument/2006/relationships/hyperlink" Target="consultantplus://offline/ref=4DAAF13F7C0D795A93C0D5691A4E545C7B42F4709A062D7082AA6B3AFA83F380A67E04D005E02827175A58830B40E33F804CD814BEE04469Z0s3J" TargetMode="External"/><Relationship Id="rId74" Type="http://schemas.openxmlformats.org/officeDocument/2006/relationships/hyperlink" Target="consultantplus://offline/ref=4DAAF13F7C0D795A93C0CB640C2209587841A37E91002E26D9F53067AD8AF9D7E1315D9241EC212611510DD24441BF79D25FDA1ABEE24D7502F9DCZ0s3J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4DAAF13F7C0D795A93C0CB640C2209587841A37E90062622DAF53067AD8AF9D7E1315D9241EC212611510CD54441BF79D25FDA1ABEE24D7502F9DCZ0s3J" TargetMode="External"/><Relationship Id="rId61" Type="http://schemas.openxmlformats.org/officeDocument/2006/relationships/hyperlink" Target="consultantplus://offline/ref=4DAAF13F7C0D795A93C0D5691A4E545C7B42F4749C002D7082AA6B3AFA83F380A67E04D005E12323155A58830B40E33F804CD814BEE04469Z0s3J" TargetMode="External"/><Relationship Id="rId10" Type="http://schemas.openxmlformats.org/officeDocument/2006/relationships/hyperlink" Target="consultantplus://offline/ref=4DAAF13F7C0D795A93C0CB640C2209587841A37E91002E26D9F53067AD8AF9D7E1315D9241EC212611510CD74441BF79D25FDA1ABEE24D7502F9DCZ0s3J" TargetMode="External"/><Relationship Id="rId19" Type="http://schemas.openxmlformats.org/officeDocument/2006/relationships/hyperlink" Target="consultantplus://offline/ref=4DAAF13F7C0D795A93C0CB640C2209587841A37E9E042126DFF53067AD8AF9D7E1315D9241EC212611580AD24441BF79D25FDA1ABEE24D7502F9DCZ0s3J" TargetMode="External"/><Relationship Id="rId31" Type="http://schemas.openxmlformats.org/officeDocument/2006/relationships/hyperlink" Target="consultantplus://offline/ref=4DAAF13F7C0D795A93C0D5691A4E545C7B42F4749B042D7082AA6B3AFA83F380B47E5CDC07E63E26184F0ED24DZ1s6J" TargetMode="External"/><Relationship Id="rId44" Type="http://schemas.openxmlformats.org/officeDocument/2006/relationships/hyperlink" Target="consultantplus://offline/ref=4DAAF13F7C0D795A93C0CB640C2209587841A37E9F062520DFF53067AD8AF9D7E1315D8041B42D24164F0CDB5117EE3FZ8s4J" TargetMode="External"/><Relationship Id="rId52" Type="http://schemas.openxmlformats.org/officeDocument/2006/relationships/hyperlink" Target="consultantplus://offline/ref=4DAAF13F7C0D795A93C0D5691A4E545C7B42F4709A062D7082AA6B3AFA83F380A67E04D306E0232D450048874217E923875BC61FA0E0Z4s7J" TargetMode="External"/><Relationship Id="rId60" Type="http://schemas.openxmlformats.org/officeDocument/2006/relationships/hyperlink" Target="consultantplus://offline/ref=4DAAF13F7C0D795A93C0CB640C2209587841A37E90062127DBF53067AD8AF9D7E1315D9241EC212611510CD44441BF79D25FDA1ABEE24D7502F9DCZ0s3J" TargetMode="External"/><Relationship Id="rId65" Type="http://schemas.openxmlformats.org/officeDocument/2006/relationships/hyperlink" Target="consultantplus://offline/ref=4DAAF13F7C0D795A93C0CB640C2209587841A37E91002E26D9F53067AD8AF9D7E1315D9241EC212611510CD44441BF79D25FDA1ABEE24D7502F9DCZ0s3J" TargetMode="External"/><Relationship Id="rId73" Type="http://schemas.openxmlformats.org/officeDocument/2006/relationships/hyperlink" Target="consultantplus://offline/ref=4DAAF13F7C0D795A93C0CB640C2209587841A37E91002E26D9F53067AD8AF9D7E1315D9241EC212611510CD44441BF79D25FDA1ABEE24D7502F9DCZ0s3J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DAAF13F7C0D795A93C0CB640C2209587841A37E90062127DBF53067AD8AF9D7E1315D9241EC212611510CD74441BF79D25FDA1ABEE24D7502F9DCZ0s3J" TargetMode="External"/><Relationship Id="rId14" Type="http://schemas.openxmlformats.org/officeDocument/2006/relationships/hyperlink" Target="consultantplus://offline/ref=4DAAF13F7C0D795A93C0D5691A4E545C7B42F4709A062D7082AA6B3AFA83F380A67E04D005E02427185A58830B40E33F804CD814BEE04469Z0s3J" TargetMode="External"/><Relationship Id="rId22" Type="http://schemas.openxmlformats.org/officeDocument/2006/relationships/hyperlink" Target="consultantplus://offline/ref=4DAAF13F7C0D795A93C0CB640C2209587841A37E99012F26DAF86D6DA5D3F5D5E63E028554A5752B135612D2460BEC3D85Z5s1J" TargetMode="External"/><Relationship Id="rId27" Type="http://schemas.openxmlformats.org/officeDocument/2006/relationships/hyperlink" Target="consultantplus://offline/ref=4DAAF13F7C0D795A93C0CB640C2209587841A37E91002E26D9F53067AD8AF9D7E1315D9241EC212611510CD44441BF79D25FDA1ABEE24D7502F9DCZ0s3J" TargetMode="External"/><Relationship Id="rId30" Type="http://schemas.openxmlformats.org/officeDocument/2006/relationships/hyperlink" Target="consultantplus://offline/ref=4DAAF13F7C0D795A93C0D5691A4E545C7B42F4709A062D7082AA6B3AFA83F380A67E04D001E7212D450048874217E923875BC61FA0E0Z4s7J" TargetMode="External"/><Relationship Id="rId35" Type="http://schemas.openxmlformats.org/officeDocument/2006/relationships/hyperlink" Target="consultantplus://offline/ref=4DAAF13F7C0D795A93C0D5691A4E545C7A42FB749D092D7082AA6B3AFA83F380B47E5CDC07E63E26184F0ED24DZ1s6J" TargetMode="External"/><Relationship Id="rId43" Type="http://schemas.openxmlformats.org/officeDocument/2006/relationships/hyperlink" Target="consultantplus://offline/ref=4DAAF13F7C0D795A93C0CB640C2209587841A37E9E07202ED9F53067AD8AF9D7E1315D8041B42D24164F0CDB5117EE3FZ8s4J" TargetMode="External"/><Relationship Id="rId48" Type="http://schemas.openxmlformats.org/officeDocument/2006/relationships/hyperlink" Target="consultantplus://offline/ref=4DAAF13F7C0D795A93C0CB640C2209587841A37E9B062323D8F53067AD8AF9D7E1315D8041B42D24164F0CDB5117EE3FZ8s4J" TargetMode="External"/><Relationship Id="rId56" Type="http://schemas.openxmlformats.org/officeDocument/2006/relationships/hyperlink" Target="consultantplus://offline/ref=4DAAF13F7C0D795A93C0D5691A4E545C7B42F4749C002D7082AA6B3AFA83F380A67E04D005E12323135A58830B40E33F804CD814BEE04469Z0s3J" TargetMode="External"/><Relationship Id="rId64" Type="http://schemas.openxmlformats.org/officeDocument/2006/relationships/hyperlink" Target="consultantplus://offline/ref=4DAAF13F7C0D795A93C0CB640C2209587841A37E90062127DBF53067AD8AF9D7E1315D9241EC212611510CDA4441BF79D25FDA1ABEE24D7502F9DCZ0s3J" TargetMode="External"/><Relationship Id="rId69" Type="http://schemas.openxmlformats.org/officeDocument/2006/relationships/hyperlink" Target="consultantplus://offline/ref=4DAAF13F7C0D795A93C0CB640C2209587841A37E91002E26D9F53067AD8AF9D7E1315D9241EC212611510CD44441BF79D25FDA1ABEE24D7502F9DCZ0s3J" TargetMode="External"/><Relationship Id="rId77" Type="http://schemas.openxmlformats.org/officeDocument/2006/relationships/hyperlink" Target="consultantplus://offline/ref=4DAAF13F7C0D795A93C0D5691A4E545C7B42F4709A062D7082AA6B3AFA83F380A67E04D005E1262F165A58830B40E33F804CD814BEE04469Z0s3J" TargetMode="External"/><Relationship Id="rId8" Type="http://schemas.openxmlformats.org/officeDocument/2006/relationships/hyperlink" Target="consultantplus://offline/ref=4DAAF13F7C0D795A93C0CB640C2209587841A37E90042226DEF53067AD8AF9D7E1315D9241EC212611510CD74441BF79D25FDA1ABEE24D7502F9DCZ0s3J" TargetMode="External"/><Relationship Id="rId51" Type="http://schemas.openxmlformats.org/officeDocument/2006/relationships/hyperlink" Target="consultantplus://offline/ref=4DAAF13F7C0D795A93C0CB640C2209587841A37E99012F26DFF66D6DA5D3F5D5E63E028546A52D2711510ADA4F1EBA6CC307D51FA7FC44621EFBDE02Z9sEJ" TargetMode="External"/><Relationship Id="rId72" Type="http://schemas.openxmlformats.org/officeDocument/2006/relationships/hyperlink" Target="consultantplus://offline/ref=4DAAF13F7C0D795A93C0CB640C2209587841A37E91002E26D9F53067AD8AF9D7E1315D9241EC212611510CD44441BF79D25FDA1ABEE24D7502F9DCZ0s3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4DAAF13F7C0D795A93C0D5691A4E545C7B42F4749C002D7082AA6B3AFA83F380A67E04D005E1202F155A58830B40E33F804CD814BEE04469Z0s3J" TargetMode="External"/><Relationship Id="rId17" Type="http://schemas.openxmlformats.org/officeDocument/2006/relationships/hyperlink" Target="consultantplus://offline/ref=4DAAF13F7C0D795A93C0CB640C2209587841A37E9E042126DFF53067AD8AF9D7E1315D9241EC2126115108D04441BF79D25FDA1ABEE24D7502F9DCZ0s3J" TargetMode="External"/><Relationship Id="rId25" Type="http://schemas.openxmlformats.org/officeDocument/2006/relationships/hyperlink" Target="consultantplus://offline/ref=4DAAF13F7C0D795A93C0CB640C2209587841A37E90062127DBF53067AD8AF9D7E1315D9241EC212611510CD74441BF79D25FDA1ABEE24D7502F9DCZ0s3J" TargetMode="External"/><Relationship Id="rId33" Type="http://schemas.openxmlformats.org/officeDocument/2006/relationships/hyperlink" Target="consultantplus://offline/ref=4DAAF13F7C0D795A93C0D5691A4E545C7B42F4729B062D7082AA6B3AFA83F380A67E04D704E72B72401559DF4D12F03D8E4CDA1DA2ZEs1J" TargetMode="External"/><Relationship Id="rId38" Type="http://schemas.openxmlformats.org/officeDocument/2006/relationships/hyperlink" Target="consultantplus://offline/ref=4DAAF13F7C0D795A93C0D5691A4E545C7B43FD7599002D7082AA6B3AFA83F380B47E5CDC07E63E26184F0ED24DZ1s6J" TargetMode="External"/><Relationship Id="rId46" Type="http://schemas.openxmlformats.org/officeDocument/2006/relationships/hyperlink" Target="consultantplus://offline/ref=4DAAF13F7C0D795A93C0CB640C2209587841A37E99012F26DAF86D6DA5D3F5D5E63E028546A52D2711510DD14C1EBA6CC307D51FA7FC44621EFBDE02Z9sEJ" TargetMode="External"/><Relationship Id="rId59" Type="http://schemas.openxmlformats.org/officeDocument/2006/relationships/hyperlink" Target="consultantplus://offline/ref=4DAAF13F7C0D795A93C0D5691A4E545C7B42F4749C002D7082AA6B3AFA83F380A67E04D005E12323135A58830B40E33F804CD814BEE04469Z0s3J" TargetMode="External"/><Relationship Id="rId67" Type="http://schemas.openxmlformats.org/officeDocument/2006/relationships/hyperlink" Target="consultantplus://offline/ref=4DAAF13F7C0D795A93C0D5691A4E545C7B42F4749C002D7082AA6B3AFA83F380A67E04D005E12323135A58830B40E33F804CD814BEE04469Z0s3J" TargetMode="External"/><Relationship Id="rId20" Type="http://schemas.openxmlformats.org/officeDocument/2006/relationships/hyperlink" Target="consultantplus://offline/ref=4DAAF13F7C0D795A93C0CB640C2209587841A37E9F09242FDAF53067AD8AF9D7E1315D9241EC212611510CD54441BF79D25FDA1ABEE24D7502F9DCZ0s3J" TargetMode="External"/><Relationship Id="rId41" Type="http://schemas.openxmlformats.org/officeDocument/2006/relationships/hyperlink" Target="consultantplus://offline/ref=4DAAF13F7C0D795A93C0CB640C2209587841A37E99012F26DFF66D6DA5D3F5D5E63E028546A52D2711510FD54A1EBA6CC307D51FA7FC44621EFBDE02Z9sEJ" TargetMode="External"/><Relationship Id="rId54" Type="http://schemas.openxmlformats.org/officeDocument/2006/relationships/hyperlink" Target="consultantplus://offline/ref=4DAAF13F7C0D795A93C0D5691A4E545C7B42F4709A062D7082AA6B3AFA83F380A67E04D305E0292D450048874217E923875BC61FA0E0Z4s7J" TargetMode="External"/><Relationship Id="rId62" Type="http://schemas.openxmlformats.org/officeDocument/2006/relationships/hyperlink" Target="consultantplus://offline/ref=4DAAF13F7C0D795A93C0D5691A4E545C7B42F4749C002D7082AA6B3AFA83F380A67E04D30CE12B72401559DF4D12F03D8E4CDA1DA2ZEs1J" TargetMode="External"/><Relationship Id="rId70" Type="http://schemas.openxmlformats.org/officeDocument/2006/relationships/hyperlink" Target="consultantplus://offline/ref=4DAAF13F7C0D795A93C0D5691A4E545C7B42F4749C002D7082AA6B3AFA83F380A67E04D005E12323135A58830B40E33F804CD814BEE04469Z0s3J" TargetMode="External"/><Relationship Id="rId75" Type="http://schemas.openxmlformats.org/officeDocument/2006/relationships/hyperlink" Target="consultantplus://offline/ref=4DAAF13F7C0D795A93C0D5691A4E545C7B42F4749C002D7082AA6B3AFA83F380A67E04D005E12323135A58830B40E33F804CD814BEE04469Z0s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AAF13F7C0D795A93C0CB640C2209587841A37E9F012E23DDF53067AD8AF9D7E1315D9241EC212611510CD74441BF79D25FDA1ABEE24D7502F9DCZ0s3J" TargetMode="External"/><Relationship Id="rId15" Type="http://schemas.openxmlformats.org/officeDocument/2006/relationships/hyperlink" Target="consultantplus://offline/ref=4DAAF13F7C0D795A93C0CB640C2209587841A37E99012F26DCFE6D6DA5D3F5D5E63E028546A52D2711500DDA461EBA6CC307D51FA7FC44621EFBDE02Z9sEJ" TargetMode="External"/><Relationship Id="rId23" Type="http://schemas.openxmlformats.org/officeDocument/2006/relationships/hyperlink" Target="consultantplus://offline/ref=4DAAF13F7C0D795A93C0CB640C2209587841A37E90042226DEF53067AD8AF9D7E1315D9241EC212611510CD44441BF79D25FDA1ABEE24D7502F9DCZ0s3J" TargetMode="External"/><Relationship Id="rId28" Type="http://schemas.openxmlformats.org/officeDocument/2006/relationships/hyperlink" Target="consultantplus://offline/ref=4DAAF13F7C0D795A93C0CB640C2209587841A37E91002E26D9F53067AD8AF9D7E1315D9241EC212611510CD44441BF79D25FDA1ABEE24D7502F9DCZ0s3J" TargetMode="External"/><Relationship Id="rId36" Type="http://schemas.openxmlformats.org/officeDocument/2006/relationships/hyperlink" Target="consultantplus://offline/ref=4DAAF13F7C0D795A93C0D5691A4E545C7B42F47291022D7082AA6B3AFA83F380B47E5CDC07E63E26184F0ED24DZ1s6J" TargetMode="External"/><Relationship Id="rId49" Type="http://schemas.openxmlformats.org/officeDocument/2006/relationships/hyperlink" Target="consultantplus://offline/ref=4DAAF13F7C0D795A93C0CB640C2209587841A37E91002E26D9F53067AD8AF9D7E1315D9241EC212611510CD54441BF79D25FDA1ABEE24D7502F9DCZ0s3J" TargetMode="External"/><Relationship Id="rId57" Type="http://schemas.openxmlformats.org/officeDocument/2006/relationships/hyperlink" Target="consultantplus://offline/ref=4DAAF13F7C0D795A93C0CB640C2209587841A37E91002E26D9F53067AD8AF9D7E1315D9241EC212611510CDA4441BF79D25FDA1ABEE24D7502F9DCZ0s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13317</Words>
  <Characters>75910</Characters>
  <Application>Microsoft Office Word</Application>
  <DocSecurity>0</DocSecurity>
  <Lines>632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Ларионова Марина Александровна</dc:creator>
  <cp:lastModifiedBy>Ларионова Марина Александровна</cp:lastModifiedBy>
  <cp:revision>2</cp:revision>
  <dcterms:created xsi:type="dcterms:W3CDTF">2023-09-27T09:44:00Z</dcterms:created>
  <dcterms:modified xsi:type="dcterms:W3CDTF">2023-09-27T10:02:00Z</dcterms:modified>
</cp:coreProperties>
</file>