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62" w:rsidRDefault="00767362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767362" w:rsidRDefault="00767362">
      <w:pPr>
        <w:spacing w:after="1" w:line="240" w:lineRule="atLeast"/>
        <w:jc w:val="both"/>
        <w:outlineLvl w:val="0"/>
      </w:pPr>
    </w:p>
    <w:p w:rsidR="00767362" w:rsidRDefault="00767362">
      <w:pPr>
        <w:spacing w:after="1" w:line="240" w:lineRule="atLeast"/>
        <w:outlineLvl w:val="0"/>
      </w:pPr>
      <w:r>
        <w:rPr>
          <w:rFonts w:ascii="Times New Roman" w:hAnsi="Times New Roman" w:cs="Times New Roman"/>
          <w:sz w:val="24"/>
        </w:rPr>
        <w:t>Зарегистрировано в Минюсте России 26 ноября 2008 г. N 12740</w:t>
      </w:r>
    </w:p>
    <w:p w:rsidR="00767362" w:rsidRDefault="0076736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362" w:rsidRDefault="00767362">
      <w:pPr>
        <w:spacing w:after="1" w:line="240" w:lineRule="atLeast"/>
        <w:jc w:val="center"/>
      </w:pP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МИНИСТЕРСТВО РОССИЙСКОЙ ФЕДЕРАЦИИ ПО ДЕЛАМ ГРАЖДАНСКОЙ</w:t>
      </w: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ОБОРОНЫ, ЧРЕЗВЫЧАЙНЫМ СИТУАЦИЯМ И ЛИКВИДАЦИИ</w:t>
      </w: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ПОСЛЕДСТВИЙ СТИХИЙНЫХ БЕДСТВИЙ</w:t>
      </w:r>
    </w:p>
    <w:p w:rsidR="00767362" w:rsidRDefault="00767362">
      <w:pPr>
        <w:spacing w:after="1" w:line="240" w:lineRule="atLeast"/>
        <w:jc w:val="center"/>
      </w:pP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14 ноября 2008 г. N 687</w:t>
      </w:r>
    </w:p>
    <w:p w:rsidR="00767362" w:rsidRDefault="00767362">
      <w:pPr>
        <w:spacing w:after="1" w:line="240" w:lineRule="atLeast"/>
        <w:jc w:val="center"/>
      </w:pP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УТВЕРЖДЕНИИ ПОЛОЖЕНИЯ</w:t>
      </w: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ОРГАНИЗАЦИИ И ВЕДЕНИИ ГРАЖДАНСКОЙ ОБОРОНЫ</w:t>
      </w: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 МУНИЦИПАЛЬНЫХ ОБРАЗОВАНИЯХ И ОРГАНИЗАЦИЯХ</w:t>
      </w:r>
    </w:p>
    <w:p w:rsidR="00767362" w:rsidRDefault="0076736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73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362" w:rsidRDefault="0076736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362" w:rsidRDefault="0076736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362" w:rsidRDefault="00767362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767362" w:rsidRDefault="00767362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Приказов МЧС России от 18.11.2015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601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767362" w:rsidRDefault="00767362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01.08.2016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415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24.12.2019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776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362" w:rsidRDefault="00767362">
            <w:pPr>
              <w:spacing w:after="1" w:line="0" w:lineRule="atLeast"/>
            </w:pPr>
          </w:p>
        </w:tc>
      </w:tr>
    </w:tbl>
    <w:p w:rsidR="00767362" w:rsidRDefault="00767362">
      <w:pPr>
        <w:spacing w:after="1" w:line="240" w:lineRule="atLeast"/>
        <w:jc w:val="center"/>
      </w:pPr>
    </w:p>
    <w:p w:rsidR="00767362" w:rsidRDefault="00767362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Положением</w:t>
        </w:r>
      </w:hyperlink>
      <w:r>
        <w:rPr>
          <w:rFonts w:ascii="Times New Roman" w:hAnsi="Times New Roman" w:cs="Times New Roman"/>
          <w:sz w:val="24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  <w:proofErr w:type="gramEnd"/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Утвердить прилагаемое </w:t>
      </w:r>
      <w:hyperlink w:anchor="P30" w:history="1">
        <w:r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>
        <w:rPr>
          <w:rFonts w:ascii="Times New Roman" w:hAnsi="Times New Roman" w:cs="Times New Roman"/>
          <w:sz w:val="24"/>
        </w:rPr>
        <w:t xml:space="preserve"> об организации и ведении гражданской обороны в муниципальных образованиях и организациях.</w:t>
      </w: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Министр</w:t>
      </w:r>
    </w:p>
    <w:p w:rsidR="00767362" w:rsidRDefault="00767362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С.К.ШОЙГУ</w:t>
      </w: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</w:t>
      </w:r>
    </w:p>
    <w:p w:rsidR="00767362" w:rsidRDefault="00767362">
      <w:pPr>
        <w:spacing w:after="1" w:line="240" w:lineRule="atLeast"/>
        <w:jc w:val="center"/>
      </w:pPr>
    </w:p>
    <w:p w:rsidR="00767362" w:rsidRDefault="00767362">
      <w:pPr>
        <w:spacing w:after="1" w:line="240" w:lineRule="atLeast"/>
        <w:jc w:val="center"/>
      </w:pPr>
      <w:bookmarkStart w:id="0" w:name="P30"/>
      <w:bookmarkEnd w:id="0"/>
      <w:r>
        <w:rPr>
          <w:rFonts w:ascii="Times New Roman" w:hAnsi="Times New Roman" w:cs="Times New Roman"/>
          <w:b/>
          <w:sz w:val="24"/>
        </w:rPr>
        <w:t>ПОЛОЖЕНИЕ</w:t>
      </w: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ОРГАНИЗАЦИИ И ВЕДЕНИИ ГРАЖДАНСКОЙ ОБОРОНЫ</w:t>
      </w:r>
    </w:p>
    <w:p w:rsidR="00767362" w:rsidRDefault="00767362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 МУНИЦИПАЛЬНЫХ ОБРАЗОВАНИЯХ И ОРГАНИЗАЦИЯХ</w:t>
      </w:r>
    </w:p>
    <w:p w:rsidR="00767362" w:rsidRDefault="0076736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73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362" w:rsidRDefault="0076736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362" w:rsidRDefault="0076736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362" w:rsidRDefault="00767362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767362" w:rsidRDefault="00767362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Приказов МЧС России от 18.11.2015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601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767362" w:rsidRDefault="00767362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01.08.2016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415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24.12.2019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776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362" w:rsidRDefault="00767362">
            <w:pPr>
              <w:spacing w:after="1" w:line="0" w:lineRule="atLeast"/>
            </w:pPr>
          </w:p>
        </w:tc>
      </w:tr>
    </w:tbl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 xml:space="preserve">Настоящее Положение разработано в соответствии с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</w:t>
      </w:r>
      <w:r>
        <w:rPr>
          <w:rFonts w:ascii="Times New Roman" w:hAnsi="Times New Roman" w:cs="Times New Roman"/>
          <w:sz w:val="24"/>
        </w:rPr>
        <w:lastRenderedPageBreak/>
        <w:t>N 26, ст. 3076, 2009, N 48, ст. 5717; 2010, N 31, ст. 4192, N 52 (ч. 1), ст. 6992;</w:t>
      </w:r>
      <w:proofErr w:type="gramEnd"/>
      <w:r>
        <w:rPr>
          <w:rFonts w:ascii="Times New Roman" w:hAnsi="Times New Roman" w:cs="Times New Roman"/>
          <w:sz w:val="24"/>
        </w:rPr>
        <w:t xml:space="preserve"> 2013, N 27, ст. 3450, N 52 (часть I), ст. 6969; 2015, N 27, ст. 3962; </w:t>
      </w:r>
      <w:proofErr w:type="gramStart"/>
      <w:r>
        <w:rPr>
          <w:rFonts w:ascii="Times New Roman" w:hAnsi="Times New Roman" w:cs="Times New Roman"/>
          <w:sz w:val="24"/>
        </w:rPr>
        <w:t xml:space="preserve">2016, N 1 (часть I), ст. 68),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Положением</w:t>
        </w:r>
      </w:hyperlink>
      <w:r>
        <w:rPr>
          <w:rFonts w:ascii="Times New Roman" w:hAnsi="Times New Roman" w:cs="Times New Roman"/>
          <w:sz w:val="24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2005, N 43, ст. 4376; 2008, N 17, ст. 1814, N 43, ст. 4921, N 47, ст. 5431; 2009, N 22, ст. 2697, N 51, ст. 6285; 2010, N 19, ст. 2301, N 51 (3 ч.), ст. 6903; 2011, N 1, ст. 193, N 1, ст. 194, N 2, ст. 267, N 40, ст. 5532;</w:t>
      </w:r>
      <w:proofErr w:type="gramEnd"/>
      <w:r>
        <w:rPr>
          <w:rFonts w:ascii="Times New Roman" w:hAnsi="Times New Roman" w:cs="Times New Roman"/>
          <w:sz w:val="24"/>
        </w:rPr>
        <w:t xml:space="preserve">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r:id="rId15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</w:t>
      </w:r>
      <w:proofErr w:type="gramStart"/>
      <w:r>
        <w:rPr>
          <w:rFonts w:ascii="Times New Roman" w:hAnsi="Times New Roman" w:cs="Times New Roman"/>
          <w:sz w:val="24"/>
        </w:rPr>
        <w:t>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  <w:proofErr w:type="gramEnd"/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1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01.08.2016 N 415)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>
        <w:rPr>
          <w:rFonts w:ascii="Times New Roman" w:hAnsi="Times New Roman" w:cs="Times New Roman"/>
          <w:sz w:val="24"/>
        </w:rPr>
        <w:t xml:space="preserve"> мероприятий) муниципального образования (организации).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МЧС России от 18.11.2015 </w:t>
      </w:r>
      <w:hyperlink r:id="rId17" w:history="1">
        <w:r>
          <w:rPr>
            <w:rFonts w:ascii="Times New Roman" w:hAnsi="Times New Roman" w:cs="Times New Roman"/>
            <w:color w:val="0000FF"/>
            <w:sz w:val="24"/>
          </w:rPr>
          <w:t>N 601</w:t>
        </w:r>
      </w:hyperlink>
      <w:r>
        <w:rPr>
          <w:rFonts w:ascii="Times New Roman" w:hAnsi="Times New Roman" w:cs="Times New Roman"/>
          <w:sz w:val="24"/>
        </w:rPr>
        <w:t xml:space="preserve">, от 01.08.2016 </w:t>
      </w:r>
      <w:hyperlink r:id="rId18" w:history="1">
        <w:r>
          <w:rPr>
            <w:rFonts w:ascii="Times New Roman" w:hAnsi="Times New Roman" w:cs="Times New Roman"/>
            <w:color w:val="0000FF"/>
            <w:sz w:val="24"/>
          </w:rPr>
          <w:t>N 415</w:t>
        </w:r>
      </w:hyperlink>
      <w:r>
        <w:rPr>
          <w:rFonts w:ascii="Times New Roman" w:hAnsi="Times New Roman" w:cs="Times New Roman"/>
          <w:sz w:val="24"/>
        </w:rPr>
        <w:t>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19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</w:t>
      </w:r>
      <w:r>
        <w:rPr>
          <w:rFonts w:ascii="Times New Roman" w:hAnsi="Times New Roman" w:cs="Times New Roman"/>
          <w:sz w:val="24"/>
        </w:rPr>
        <w:lastRenderedPageBreak/>
        <w:t>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МЧС России от 18.11.2015 </w:t>
      </w:r>
      <w:hyperlink r:id="rId20" w:history="1">
        <w:r>
          <w:rPr>
            <w:rFonts w:ascii="Times New Roman" w:hAnsi="Times New Roman" w:cs="Times New Roman"/>
            <w:color w:val="0000FF"/>
            <w:sz w:val="24"/>
          </w:rPr>
          <w:t>N 601</w:t>
        </w:r>
      </w:hyperlink>
      <w:r>
        <w:rPr>
          <w:rFonts w:ascii="Times New Roman" w:hAnsi="Times New Roman" w:cs="Times New Roman"/>
          <w:sz w:val="24"/>
        </w:rPr>
        <w:t xml:space="preserve">, от 24.12.2019 </w:t>
      </w:r>
      <w:hyperlink r:id="rId21" w:history="1">
        <w:r>
          <w:rPr>
            <w:rFonts w:ascii="Times New Roman" w:hAnsi="Times New Roman" w:cs="Times New Roman"/>
            <w:color w:val="0000FF"/>
            <w:sz w:val="24"/>
          </w:rPr>
          <w:t>N 776</w:t>
        </w:r>
      </w:hyperlink>
      <w:r>
        <w:rPr>
          <w:rFonts w:ascii="Times New Roman" w:hAnsi="Times New Roman" w:cs="Times New Roman"/>
          <w:sz w:val="24"/>
        </w:rPr>
        <w:t>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>
        <w:rPr>
          <w:rFonts w:ascii="Times New Roman" w:hAnsi="Times New Roman" w:cs="Times New Roman"/>
          <w:sz w:val="24"/>
        </w:rPr>
        <w:t xml:space="preserve"> характера.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>
        <w:rPr>
          <w:rFonts w:ascii="Times New Roman" w:hAnsi="Times New Roman" w:cs="Times New Roman"/>
          <w:sz w:val="24"/>
        </w:rPr>
        <w:t xml:space="preserve"> природного и техногенного характера.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5 в ред. </w:t>
      </w:r>
      <w:hyperlink r:id="rId22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2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24" w:history="1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(пп. 6.1 </w:t>
      </w:r>
      <w:proofErr w:type="gramStart"/>
      <w:r>
        <w:rPr>
          <w:rFonts w:ascii="Times New Roman" w:hAnsi="Times New Roman" w:cs="Times New Roman"/>
          <w:sz w:val="24"/>
        </w:rPr>
        <w:t>введен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hyperlink r:id="rId25" w:history="1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6 в ред. </w:t>
      </w:r>
      <w:hyperlink r:id="rId2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01.08.2016 N 415)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7. Органы местного самоуправления и организации </w:t>
      </w:r>
      <w:proofErr w:type="gramStart"/>
      <w:r>
        <w:rPr>
          <w:rFonts w:ascii="Times New Roman" w:hAnsi="Times New Roman" w:cs="Times New Roman"/>
          <w:sz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rFonts w:ascii="Times New Roman" w:hAnsi="Times New Roman" w:cs="Times New Roman"/>
          <w:sz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</w:t>
      </w:r>
      <w:r>
        <w:rPr>
          <w:rFonts w:ascii="Times New Roman" w:hAnsi="Times New Roman" w:cs="Times New Roman"/>
          <w:sz w:val="24"/>
        </w:rPr>
        <w:lastRenderedPageBreak/>
        <w:t>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2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01.08.2016 N 415)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8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>
        <w:rPr>
          <w:rFonts w:ascii="Times New Roman" w:hAnsi="Times New Roman" w:cs="Times New Roman"/>
          <w:sz w:val="24"/>
        </w:rPr>
        <w:t>характера</w:t>
      </w:r>
      <w:proofErr w:type="gramEnd"/>
      <w:r>
        <w:rPr>
          <w:rFonts w:ascii="Times New Roman" w:hAnsi="Times New Roman" w:cs="Times New Roman"/>
          <w:sz w:val="24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Методическое руководство созданием и обеспечением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9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Решение о привлечении в мирное время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30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31" w:history="1">
        <w:r>
          <w:rPr>
            <w:rFonts w:ascii="Times New Roman" w:hAnsi="Times New Roman" w:cs="Times New Roman"/>
            <w:color w:val="0000FF"/>
            <w:sz w:val="24"/>
          </w:rPr>
          <w:t>статья 11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12 февраля 1998 г. N 28-ФЗ).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2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3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МЧС России от 18.11.2015 </w:t>
      </w:r>
      <w:hyperlink r:id="rId34" w:history="1">
        <w:r>
          <w:rPr>
            <w:rFonts w:ascii="Times New Roman" w:hAnsi="Times New Roman" w:cs="Times New Roman"/>
            <w:color w:val="0000FF"/>
            <w:sz w:val="24"/>
          </w:rPr>
          <w:t>N 601</w:t>
        </w:r>
      </w:hyperlink>
      <w:r>
        <w:rPr>
          <w:rFonts w:ascii="Times New Roman" w:hAnsi="Times New Roman" w:cs="Times New Roman"/>
          <w:sz w:val="24"/>
        </w:rPr>
        <w:t xml:space="preserve">, от 01.08.2016 </w:t>
      </w:r>
      <w:hyperlink r:id="rId35" w:history="1">
        <w:r>
          <w:rPr>
            <w:rFonts w:ascii="Times New Roman" w:hAnsi="Times New Roman" w:cs="Times New Roman"/>
            <w:color w:val="0000FF"/>
            <w:sz w:val="24"/>
          </w:rPr>
          <w:t>N 415</w:t>
        </w:r>
      </w:hyperlink>
      <w:r>
        <w:rPr>
          <w:rFonts w:ascii="Times New Roman" w:hAnsi="Times New Roman" w:cs="Times New Roman"/>
          <w:sz w:val="24"/>
        </w:rPr>
        <w:t>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36" w:history="1">
        <w:r>
          <w:rPr>
            <w:rFonts w:ascii="Times New Roman" w:hAnsi="Times New Roman" w:cs="Times New Roman"/>
            <w:color w:val="0000FF"/>
            <w:sz w:val="24"/>
          </w:rPr>
          <w:t>Конституцией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15.1. По подготовке населения в области гражданской обороны: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8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личного состава формирований и служб муниципальных образований;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0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учений и тренировок по гражданской обороне;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организационно-методическое руководство и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1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пропаганда знаний в области гражданской обороны.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2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сбор информации в области гражданской обороны и обмен ею.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15.3. По эвакуации населения, материальных и культурных ценностей в безопасные районы: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01.08.2016 N 415)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4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организация деятельности эвакуационных органов, а также подготовка их личного состава.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15.4. По предоставлению населению средств индивидуальной и коллективной защиты: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5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15.5. </w:t>
      </w:r>
      <w:proofErr w:type="gramStart"/>
      <w:r>
        <w:rPr>
          <w:rFonts w:ascii="Times New Roman" w:hAnsi="Times New Roman" w:cs="Times New Roman"/>
          <w:sz w:val="24"/>
        </w:rPr>
        <w:t>По световой и другим видам маскировки:</w:t>
      </w:r>
      <w:proofErr w:type="gramEnd"/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определение перечня объектов, подлежащих маскировке;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8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оснащение и подготовка необходимых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МЧС России от 18.11.2015 </w:t>
      </w:r>
      <w:hyperlink r:id="rId49" w:history="1">
        <w:r>
          <w:rPr>
            <w:rFonts w:ascii="Times New Roman" w:hAnsi="Times New Roman" w:cs="Times New Roman"/>
            <w:color w:val="0000FF"/>
            <w:sz w:val="24"/>
          </w:rPr>
          <w:t>N 601</w:t>
        </w:r>
      </w:hyperlink>
      <w:r>
        <w:rPr>
          <w:rFonts w:ascii="Times New Roman" w:hAnsi="Times New Roman" w:cs="Times New Roman"/>
          <w:sz w:val="24"/>
        </w:rPr>
        <w:t xml:space="preserve">, от 24.12.2019 </w:t>
      </w:r>
      <w:hyperlink r:id="rId50" w:history="1">
        <w:r>
          <w:rPr>
            <w:rFonts w:ascii="Times New Roman" w:hAnsi="Times New Roman" w:cs="Times New Roman"/>
            <w:color w:val="0000FF"/>
            <w:sz w:val="24"/>
          </w:rPr>
          <w:t>N 776</w:t>
        </w:r>
      </w:hyperlink>
      <w:r>
        <w:rPr>
          <w:rFonts w:ascii="Times New Roman" w:hAnsi="Times New Roman" w:cs="Times New Roman"/>
          <w:sz w:val="24"/>
        </w:rPr>
        <w:t>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всестороннего обеспечения аварийно-спасательных и других неотложных работ.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1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 и организация основных видов первоочередного жизнеобеспечения населения;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2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нормированное снабжение населения продовольственными и непродовольственными товарами;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предоставление населению коммунально-бытовых услуг;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лечебно-эвакуационных мероприятий;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развертывание необходимой лечебной базы в безопасном районе, организация ее энерго- и водоснабжения;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4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оказание населению первой помощи;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5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определение численности населения, оставшегося без жилья;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предоставление населению информационно-психологической поддержки.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15.8. По борьбе с пожарами, возникшими при военных конфликтах или вследствие этих конфликтов: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 создание запасов химических реагентов для тушения пожаров.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58" w:history="1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абзац исключен. - </w:t>
      </w:r>
      <w:hyperlink r:id="rId59" w:history="1">
        <w:r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введение режимов радиационной защиты на территориях, подвергшихся радиоактивному загрязнению;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0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1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оснащение сил охраны общественного порядка, подготовка их в области гражданской обороны;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пропускного режима и поддержание общественного порядка в очагах поражения;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2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>, энерго-, водоснабжения, водоотведения и канализации;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подготовка резерва мобильных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очистки, опреснения и транспортировки воды;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организации коммунального снабжения населения.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15.13. По срочному захоронению трупов в военное время: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заблаговременное, в мирное время, определение мест возможных захоронений;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подготовка и обеспечение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оборудование мест погребения (захоронения) тел (останков) погибших;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санитарно-эпидемиологического надзора.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4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создание и организация работы в мирное и военное время комиссий по вопросам </w:t>
      </w:r>
      <w:proofErr w:type="gramStart"/>
      <w:r>
        <w:rPr>
          <w:rFonts w:ascii="Times New Roman" w:hAnsi="Times New Roman" w:cs="Times New Roman"/>
          <w:sz w:val="24"/>
        </w:rPr>
        <w:t>повышения устойчивости функционирования объектов экономики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5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рациональное размещение объектов экономики и инфраструктуры, а также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страхового фонда документации;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15.15. По вопросам обеспечения постоянной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создание и оснащение сил гражданской обороны </w:t>
      </w:r>
      <w:proofErr w:type="gramStart"/>
      <w:r>
        <w:rPr>
          <w:rFonts w:ascii="Times New Roman" w:hAnsi="Times New Roman" w:cs="Times New Roman"/>
          <w:sz w:val="24"/>
        </w:rPr>
        <w:t>современными</w:t>
      </w:r>
      <w:proofErr w:type="gramEnd"/>
      <w:r>
        <w:rPr>
          <w:rFonts w:ascii="Times New Roman" w:hAnsi="Times New Roman" w:cs="Times New Roman"/>
          <w:sz w:val="24"/>
        </w:rPr>
        <w:t xml:space="preserve"> техникой и оборудованием;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 действий сил гражданской обороны;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определение порядка взаимодействия и привлечения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обороны, а также всестороннее обеспечение их действий.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16.1. По подготовке населения в области гражданской обороны: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МЧС России от 18.11.2015 </w:t>
      </w:r>
      <w:hyperlink r:id="rId68" w:history="1">
        <w:r>
          <w:rPr>
            <w:rFonts w:ascii="Times New Roman" w:hAnsi="Times New Roman" w:cs="Times New Roman"/>
            <w:color w:val="0000FF"/>
            <w:sz w:val="24"/>
          </w:rPr>
          <w:t>N 601</w:t>
        </w:r>
      </w:hyperlink>
      <w:r>
        <w:rPr>
          <w:rFonts w:ascii="Times New Roman" w:hAnsi="Times New Roman" w:cs="Times New Roman"/>
          <w:sz w:val="24"/>
        </w:rPr>
        <w:t xml:space="preserve">, от 24.12.2019 </w:t>
      </w:r>
      <w:hyperlink r:id="rId69" w:history="1">
        <w:r>
          <w:rPr>
            <w:rFonts w:ascii="Times New Roman" w:hAnsi="Times New Roman" w:cs="Times New Roman"/>
            <w:color w:val="0000FF"/>
            <w:sz w:val="24"/>
          </w:rPr>
          <w:t>N 776</w:t>
        </w:r>
      </w:hyperlink>
      <w:r>
        <w:rPr>
          <w:rFonts w:ascii="Times New Roman" w:hAnsi="Times New Roman" w:cs="Times New Roman"/>
          <w:sz w:val="24"/>
        </w:rPr>
        <w:t>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0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пропаганда знаний в области гражданской обороны.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1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совершенствование системы оповещения работников;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>
        <w:rPr>
          <w:rFonts w:ascii="Times New Roman" w:hAnsi="Times New Roman" w:cs="Times New Roman"/>
          <w:sz w:val="24"/>
        </w:rPr>
        <w:t xml:space="preserve"> сооружения высокой опасности;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2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сбор информации в области гражданской обороны и обмен ею.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16.3. По эвакуации населения, материальных и культурных ценностей в безопасные районы: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proofErr w:type="gramEnd"/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01.08.2016 N 415)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(в ред. </w:t>
      </w:r>
      <w:hyperlink r:id="rId74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5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16.4. По предоставлению населению средств индивидуальной и коллективной защиты: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8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79" w:history="1">
        <w:r>
          <w:rPr>
            <w:rFonts w:ascii="Times New Roman" w:hAnsi="Times New Roman" w:cs="Times New Roman"/>
            <w:color w:val="0000FF"/>
            <w:sz w:val="24"/>
          </w:rPr>
          <w:t>Порядком</w:t>
        </w:r>
      </w:hyperlink>
      <w:r>
        <w:rPr>
          <w:rFonts w:ascii="Times New Roman" w:hAnsi="Times New Roman" w:cs="Times New Roman"/>
          <w:sz w:val="24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  <w:proofErr w:type="gramEnd"/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80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16.5. </w:t>
      </w:r>
      <w:proofErr w:type="gramStart"/>
      <w:r>
        <w:rPr>
          <w:rFonts w:ascii="Times New Roman" w:hAnsi="Times New Roman" w:cs="Times New Roman"/>
          <w:sz w:val="24"/>
        </w:rPr>
        <w:t>По световой и другим видам маскировки:</w:t>
      </w:r>
      <w:proofErr w:type="gramEnd"/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определение перечня зданий и сооружений, подлежащих маскировке;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81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>
        <w:rPr>
          <w:rFonts w:ascii="Times New Roman" w:hAnsi="Times New Roman" w:cs="Times New Roman"/>
          <w:sz w:val="24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МЧС России от 18.11.2015 </w:t>
      </w:r>
      <w:hyperlink r:id="rId82" w:history="1">
        <w:r>
          <w:rPr>
            <w:rFonts w:ascii="Times New Roman" w:hAnsi="Times New Roman" w:cs="Times New Roman"/>
            <w:color w:val="0000FF"/>
            <w:sz w:val="24"/>
          </w:rPr>
          <w:t>N 601</w:t>
        </w:r>
      </w:hyperlink>
      <w:r>
        <w:rPr>
          <w:rFonts w:ascii="Times New Roman" w:hAnsi="Times New Roman" w:cs="Times New Roman"/>
          <w:sz w:val="24"/>
        </w:rPr>
        <w:t xml:space="preserve">, от 24.12.2019 </w:t>
      </w:r>
      <w:hyperlink r:id="rId83" w:history="1">
        <w:r>
          <w:rPr>
            <w:rFonts w:ascii="Times New Roman" w:hAnsi="Times New Roman" w:cs="Times New Roman"/>
            <w:color w:val="0000FF"/>
            <w:sz w:val="24"/>
          </w:rPr>
          <w:t>N 776</w:t>
        </w:r>
      </w:hyperlink>
      <w:r>
        <w:rPr>
          <w:rFonts w:ascii="Times New Roman" w:hAnsi="Times New Roman" w:cs="Times New Roman"/>
          <w:sz w:val="24"/>
        </w:rPr>
        <w:t>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84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всестороннего обеспечения действий сил гражданской обороны;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85" w:history="1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16.7. По борьбе с пожарами, возникшими при военных конфликтах или вследствие этих конфликтов: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8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>
        <w:rPr>
          <w:rFonts w:ascii="Times New Roman" w:hAnsi="Times New Roman" w:cs="Times New Roman"/>
          <w:sz w:val="24"/>
        </w:rPr>
        <w:t xml:space="preserve"> и организация взаимодействия с другими видами пожарной охраны.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8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88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введение режимов радиационной защиты организаций;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МЧС России от 18.11.2015 </w:t>
      </w:r>
      <w:hyperlink r:id="rId89" w:history="1">
        <w:r>
          <w:rPr>
            <w:rFonts w:ascii="Times New Roman" w:hAnsi="Times New Roman" w:cs="Times New Roman"/>
            <w:color w:val="0000FF"/>
            <w:sz w:val="24"/>
          </w:rPr>
          <w:t>N 601</w:t>
        </w:r>
      </w:hyperlink>
      <w:r>
        <w:rPr>
          <w:rFonts w:ascii="Times New Roman" w:hAnsi="Times New Roman" w:cs="Times New Roman"/>
          <w:sz w:val="24"/>
        </w:rPr>
        <w:t xml:space="preserve">, от 01.08.2016 </w:t>
      </w:r>
      <w:hyperlink r:id="rId90" w:history="1">
        <w:r>
          <w:rPr>
            <w:rFonts w:ascii="Times New Roman" w:hAnsi="Times New Roman" w:cs="Times New Roman"/>
            <w:color w:val="0000FF"/>
            <w:sz w:val="24"/>
          </w:rPr>
          <w:t>N 415</w:t>
        </w:r>
      </w:hyperlink>
      <w:r>
        <w:rPr>
          <w:rFonts w:ascii="Times New Roman" w:hAnsi="Times New Roman" w:cs="Times New Roman"/>
          <w:sz w:val="24"/>
        </w:rPr>
        <w:t>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91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  <w:proofErr w:type="gramEnd"/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92" w:history="1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 создание запасов дезактивирующих, дегазирующих веществ и растворов.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9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оснащение сил охраны общественного порядка, подготовка их в области гражданской обороны;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(в ред. </w:t>
      </w:r>
      <w:hyperlink r:id="rId94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95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24.12.2019 N 776)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>, энерго- и водоснабжения и канализации;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9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01.08.2016 N 415)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подготовка резерва мобильных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очистки, опреснения и транспортировки воды;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16.12. По срочному захоронению трупов в военное время: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подготовка и обеспечение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97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страхового фонда документации;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повышение эффективности защиты производственных фондов при воздействии на них современных средств поражения.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16.14. По вопросам обеспечения постоянной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обороны: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создание и оснащение сил гражданской обороны </w:t>
      </w:r>
      <w:proofErr w:type="gramStart"/>
      <w:r>
        <w:rPr>
          <w:rFonts w:ascii="Times New Roman" w:hAnsi="Times New Roman" w:cs="Times New Roman"/>
          <w:sz w:val="24"/>
        </w:rPr>
        <w:t>современными</w:t>
      </w:r>
      <w:proofErr w:type="gramEnd"/>
      <w:r>
        <w:rPr>
          <w:rFonts w:ascii="Times New Roman" w:hAnsi="Times New Roman" w:cs="Times New Roman"/>
          <w:sz w:val="24"/>
        </w:rPr>
        <w:t xml:space="preserve"> техникой и оборудованием;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767362" w:rsidRDefault="00767362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98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МЧС России от 18.11.2015 N 601)</w:t>
      </w:r>
    </w:p>
    <w:p w:rsidR="00767362" w:rsidRDefault="00767362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определение порядка взаимодействия и привлечения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spacing w:after="1" w:line="240" w:lineRule="atLeast"/>
        <w:ind w:firstLine="540"/>
        <w:jc w:val="both"/>
      </w:pPr>
    </w:p>
    <w:p w:rsidR="00767362" w:rsidRDefault="0076736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459" w:rsidRPr="00767362" w:rsidRDefault="00046459" w:rsidP="00767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46459" w:rsidRPr="00767362" w:rsidSect="004C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F"/>
    <w:rsid w:val="00046459"/>
    <w:rsid w:val="0014729F"/>
    <w:rsid w:val="0076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F14EB7DF755D96926AAF51C3EBF00FF25603BC0B2052CB19EC7FEDE2A6E833C848534821B1DBDDC825450D749131BCB40E9510BF40CA04gEVAH" TargetMode="External"/><Relationship Id="rId21" Type="http://schemas.openxmlformats.org/officeDocument/2006/relationships/hyperlink" Target="consultantplus://offline/ref=C6F14EB7DF755D96926AAF51C3EBF00FF35204B10A2B52CB19EC7FEDE2A6E833C848534821B1DBDDC925450D749131BCB40E9510BF40CA04gEVAH" TargetMode="External"/><Relationship Id="rId34" Type="http://schemas.openxmlformats.org/officeDocument/2006/relationships/hyperlink" Target="consultantplus://offline/ref=C6F14EB7DF755D96926AAF51C3EBF00FF15F00B70B2D52CB19EC7FEDE2A6E833C848534821B1DBDECC25450D749131BCB40E9510BF40CA04gEVAH" TargetMode="External"/><Relationship Id="rId42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47" Type="http://schemas.openxmlformats.org/officeDocument/2006/relationships/hyperlink" Target="consultantplus://offline/ref=C6F14EB7DF755D96926AAF51C3EBF00FF35204B10A2B52CB19EC7FEDE2A6E833C848534821B1DBDEC525450D749131BCB40E9510BF40CA04gEVAH" TargetMode="External"/><Relationship Id="rId50" Type="http://schemas.openxmlformats.org/officeDocument/2006/relationships/hyperlink" Target="consultantplus://offline/ref=C6F14EB7DF755D96926AAF51C3EBF00FF35204B10A2B52CB19EC7FEDE2A6E833C848534821B1DBDEC425450D749131BCB40E9510BF40CA04gEVAH" TargetMode="External"/><Relationship Id="rId55" Type="http://schemas.openxmlformats.org/officeDocument/2006/relationships/hyperlink" Target="consultantplus://offline/ref=C6F14EB7DF755D96926AAF51C3EBF00FF15F00B70B2D52CB19EC7FEDE2A6E833C848534821B1DBD8CD25450D749131BCB40E9510BF40CA04gEVAH" TargetMode="External"/><Relationship Id="rId63" Type="http://schemas.openxmlformats.org/officeDocument/2006/relationships/hyperlink" Target="consultantplus://offline/ref=C6F14EB7DF755D96926AAF51C3EBF00FF15F00B70B2D52CB19EC7FEDE2A6E833C848534821B1DBD8CB25450D749131BCB40E9510BF40CA04gEVAH" TargetMode="External"/><Relationship Id="rId68" Type="http://schemas.openxmlformats.org/officeDocument/2006/relationships/hyperlink" Target="consultantplus://offline/ref=C6F14EB7DF755D96926AAF51C3EBF00FF15F00B70B2D52CB19EC7FEDE2A6E833C848534821B1DBD9CD25450D749131BCB40E9510BF40CA04gEVAH" TargetMode="External"/><Relationship Id="rId76" Type="http://schemas.openxmlformats.org/officeDocument/2006/relationships/hyperlink" Target="consultantplus://offline/ref=C6F14EB7DF755D96926AAF51C3EBF00FF15F00B70B2D52CB19EC7FEDE2A6E833C848534821B1DBD9CB25450D749131BCB40E9510BF40CA04gEVAH" TargetMode="External"/><Relationship Id="rId84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89" Type="http://schemas.openxmlformats.org/officeDocument/2006/relationships/hyperlink" Target="consultantplus://offline/ref=C6F14EB7DF755D96926AAF51C3EBF00FF15F00B70B2D52CB19EC7FEDE2A6E833C848534821B1DBDBCF25450D749131BCB40E9510BF40CA04gEVAH" TargetMode="External"/><Relationship Id="rId97" Type="http://schemas.openxmlformats.org/officeDocument/2006/relationships/hyperlink" Target="consultantplus://offline/ref=C6F14EB7DF755D96926AAF51C3EBF00FF15F00B70B2D52CB19EC7FEDE2A6E833C848534821B1DBDBC425450D749131BCB40E9510BF40CA04gEVAH" TargetMode="External"/><Relationship Id="rId7" Type="http://schemas.openxmlformats.org/officeDocument/2006/relationships/hyperlink" Target="consultantplus://offline/ref=C6F14EB7DF755D96926AAF51C3EBF00FF25603BC0B2052CB19EC7FEDE2A6E833C848534821B1DBDCC825450D749131BCB40E9510BF40CA04gEVAH" TargetMode="External"/><Relationship Id="rId71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92" Type="http://schemas.openxmlformats.org/officeDocument/2006/relationships/hyperlink" Target="consultantplus://offline/ref=C6F14EB7DF755D96926AAF51C3EBF00FF15F00B70B2D52CB19EC7FEDE2A6E833C848534821B1DBDBC825450D749131BCB40E9510BF40CA04gEV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F14EB7DF755D96926AAF51C3EBF00FF25603BC0B2052CB19EC7FEDE2A6E833C848534821B1DBDDCD25450D749131BCB40E9510BF40CA04gEVAH" TargetMode="External"/><Relationship Id="rId29" Type="http://schemas.openxmlformats.org/officeDocument/2006/relationships/hyperlink" Target="consultantplus://offline/ref=C6F14EB7DF755D96926AAF51C3EBF00FF15F00B70B2D52CB19EC7FEDE2A6E833C848534821B1DBDDC525450D749131BCB40E9510BF40CA04gEVAH" TargetMode="External"/><Relationship Id="rId11" Type="http://schemas.openxmlformats.org/officeDocument/2006/relationships/hyperlink" Target="consultantplus://offline/ref=C6F14EB7DF755D96926AAF51C3EBF00FF25603BC0B2052CB19EC7FEDE2A6E833C848534821B1DBDCC825450D749131BCB40E9510BF40CA04gEVAH" TargetMode="External"/><Relationship Id="rId24" Type="http://schemas.openxmlformats.org/officeDocument/2006/relationships/hyperlink" Target="consultantplus://offline/ref=C6F14EB7DF755D96926AAF51C3EBF00FF35204B10A2B52CB19EC7FEDE2A6E833C848534821B1DBDDCA25450D749131BCB40E9510BF40CA04gEVAH" TargetMode="External"/><Relationship Id="rId32" Type="http://schemas.openxmlformats.org/officeDocument/2006/relationships/hyperlink" Target="consultantplus://offline/ref=C6F14EB7DF755D96926AAF51C3EBF00FF35204B10A2B52CB19EC7FEDE2A6E833C848534821B1DBDEC925450D749131BCB40E9510BF40CA04gEVAH" TargetMode="External"/><Relationship Id="rId37" Type="http://schemas.openxmlformats.org/officeDocument/2006/relationships/hyperlink" Target="consultantplus://offline/ref=C6F14EB7DF755D96926AAF51C3EBF00FF15F00B70B2D52CB19EC7FEDE2A6E833C848534821B1DBDEC925450D749131BCB40E9510BF40CA04gEVAH" TargetMode="External"/><Relationship Id="rId40" Type="http://schemas.openxmlformats.org/officeDocument/2006/relationships/hyperlink" Target="consultantplus://offline/ref=C6F14EB7DF755D96926AAF51C3EBF00FF15F00B70B2D52CB19EC7FEDE2A6E833C848534821B1DBDEC925450D749131BCB40E9510BF40CA04gEVAH" TargetMode="External"/><Relationship Id="rId45" Type="http://schemas.openxmlformats.org/officeDocument/2006/relationships/hyperlink" Target="consultantplus://offline/ref=C6F14EB7DF755D96926AAF51C3EBF00FF15F00B70B2D52CB19EC7FEDE2A6E833C848534821B1DBDEC525450D749131BCB40E9510BF40CA04gEVAH" TargetMode="External"/><Relationship Id="rId53" Type="http://schemas.openxmlformats.org/officeDocument/2006/relationships/hyperlink" Target="consultantplus://offline/ref=C6F14EB7DF755D96926AAF51C3EBF00FF15F00B70B2D52CB19EC7FEDE2A6E833C848534821B1DBDFC525450D749131BCB40E9510BF40CA04gEVAH" TargetMode="External"/><Relationship Id="rId58" Type="http://schemas.openxmlformats.org/officeDocument/2006/relationships/hyperlink" Target="consultantplus://offline/ref=C6F14EB7DF755D96926AAF51C3EBF00FF15F00B70B2D52CB19EC7FEDE2A6E833C848534821B1DBD8CE25450D749131BCB40E9510BF40CA04gEVAH" TargetMode="External"/><Relationship Id="rId66" Type="http://schemas.openxmlformats.org/officeDocument/2006/relationships/hyperlink" Target="consultantplus://offline/ref=C6F14EB7DF755D96926AAF51C3EBF00FF35204B10A2B52CB19EC7FEDE2A6E833C848534821B1DBDFCE25450D749131BCB40E9510BF40CA04gEVAH" TargetMode="External"/><Relationship Id="rId74" Type="http://schemas.openxmlformats.org/officeDocument/2006/relationships/hyperlink" Target="consultantplus://offline/ref=C6F14EB7DF755D96926AAF51C3EBF00FF15F00B70B2D52CB19EC7FEDE2A6E833C848534821B1DBD9C925450D749131BCB40E9510BF40CA04gEVAH" TargetMode="External"/><Relationship Id="rId79" Type="http://schemas.openxmlformats.org/officeDocument/2006/relationships/hyperlink" Target="consultantplus://offline/ref=C6F14EB7DF755D96926AAF51C3EBF00FF35506B30E2E52CB19EC7FEDE2A6E833C848534821B1DBDCC425450D749131BCB40E9510BF40CA04gEVAH" TargetMode="External"/><Relationship Id="rId87" Type="http://schemas.openxmlformats.org/officeDocument/2006/relationships/hyperlink" Target="consultantplus://offline/ref=C6F14EB7DF755D96926AAF51C3EBF00FF35204B10A2B52CB19EC7FEDE2A6E833C848534821B1DBD8CD25450D749131BCB40E9510BF40CA04gEVA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82" Type="http://schemas.openxmlformats.org/officeDocument/2006/relationships/hyperlink" Target="consultantplus://offline/ref=C6F14EB7DF755D96926AAF51C3EBF00FF15F00B70B2D52CB19EC7FEDE2A6E833C848534821B1DBDACE25450D749131BCB40E9510BF40CA04gEVAH" TargetMode="External"/><Relationship Id="rId90" Type="http://schemas.openxmlformats.org/officeDocument/2006/relationships/hyperlink" Target="consultantplus://offline/ref=C6F14EB7DF755D96926AAF51C3EBF00FF25603BC0B2052CB19EC7FEDE2A6E833C848534821B1DBDEC825450D749131BCB40E9510BF40CA04gEVAH" TargetMode="External"/><Relationship Id="rId95" Type="http://schemas.openxmlformats.org/officeDocument/2006/relationships/hyperlink" Target="consultantplus://offline/ref=C6F14EB7DF755D96926AAF51C3EBF00FF35204B10A2B52CB19EC7FEDE2A6E833C848534821B1DBD8C925450D749131BCB40E9510BF40CA04gEVAH" TargetMode="External"/><Relationship Id="rId19" Type="http://schemas.openxmlformats.org/officeDocument/2006/relationships/hyperlink" Target="consultantplus://offline/ref=C6F14EB7DF755D96926AAF51C3EBF00FF35204B10A2B52CB19EC7FEDE2A6E833C848534821B1DBDDCE25450D749131BCB40E9510BF40CA04gEVAH" TargetMode="External"/><Relationship Id="rId14" Type="http://schemas.openxmlformats.org/officeDocument/2006/relationships/hyperlink" Target="consultantplus://offline/ref=C6F14EB7DF755D96926AAF51C3EBF00FF45605B20F2C52CB19EC7FEDE2A6E833C848534821B1DBD4CE25450D749131BCB40E9510BF40CA04gEVAH" TargetMode="External"/><Relationship Id="rId22" Type="http://schemas.openxmlformats.org/officeDocument/2006/relationships/hyperlink" Target="consultantplus://offline/ref=C6F14EB7DF755D96926AAF51C3EBF00FF15F00B70B2D52CB19EC7FEDE2A6E833C848534821B1DBDDC825450D749131BCB40E9510BF40CA04gEVAH" TargetMode="External"/><Relationship Id="rId27" Type="http://schemas.openxmlformats.org/officeDocument/2006/relationships/hyperlink" Target="consultantplus://offline/ref=C6F14EB7DF755D96926AAF51C3EBF00FF25603BC0B2052CB19EC7FEDE2A6E833C848534821B1DBDDCA25450D749131BCB40E9510BF40CA04gEVAH" TargetMode="External"/><Relationship Id="rId30" Type="http://schemas.openxmlformats.org/officeDocument/2006/relationships/hyperlink" Target="consultantplus://offline/ref=C6F14EB7DF755D96926AAF51C3EBF00FF35204B10A2B52CB19EC7FEDE2A6E833C848534821B1DBDECE25450D749131BCB40E9510BF40CA04gEVAH" TargetMode="External"/><Relationship Id="rId35" Type="http://schemas.openxmlformats.org/officeDocument/2006/relationships/hyperlink" Target="consultantplus://offline/ref=C6F14EB7DF755D96926AAF51C3EBF00FF25603BC0B2052CB19EC7FEDE2A6E833C848534821B1DBDDC525450D749131BCB40E9510BF40CA04gEVAH" TargetMode="External"/><Relationship Id="rId43" Type="http://schemas.openxmlformats.org/officeDocument/2006/relationships/hyperlink" Target="consultantplus://offline/ref=C6F14EB7DF755D96926AAF51C3EBF00FF25603BC0B2052CB19EC7FEDE2A6E833C848534821B1DBDDC425450D749131BCB40E9510BF40CA04gEVAH" TargetMode="External"/><Relationship Id="rId48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56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64" Type="http://schemas.openxmlformats.org/officeDocument/2006/relationships/hyperlink" Target="consultantplus://offline/ref=C6F14EB7DF755D96926AAF51C3EBF00FF15F00B70B2D52CB19EC7FEDE2A6E833C848534821B1DBD8CA25450D749131BCB40E9510BF40CA04gEVAH" TargetMode="External"/><Relationship Id="rId69" Type="http://schemas.openxmlformats.org/officeDocument/2006/relationships/hyperlink" Target="consultantplus://offline/ref=C6F14EB7DF755D96926AAF51C3EBF00FF35204B10A2B52CB19EC7FEDE2A6E833C848534821B1DBDFC825450D749131BCB40E9510BF40CA04gEVAH" TargetMode="External"/><Relationship Id="rId77" Type="http://schemas.openxmlformats.org/officeDocument/2006/relationships/hyperlink" Target="consultantplus://offline/ref=C6F14EB7DF755D96926AAF51C3EBF00FF35204B10A2B52CB19EC7FEDE2A6E833C848534821B1DBDFC525450D749131BCB40E9510BF40CA04gEVAH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C6F14EB7DF755D96926AAF51C3EBF00FF35204B10A2B52CB19EC7FEDE2A6E833C848534821B1DBDCC525450D749131BCB40E9510BF40CA04gEVAH" TargetMode="External"/><Relationship Id="rId51" Type="http://schemas.openxmlformats.org/officeDocument/2006/relationships/hyperlink" Target="consultantplus://offline/ref=C6F14EB7DF755D96926AAF51C3EBF00FF15F00B70B2D52CB19EC7FEDE2A6E833C848534821B1DBDFC825450D749131BCB40E9510BF40CA04gEVAH" TargetMode="External"/><Relationship Id="rId72" Type="http://schemas.openxmlformats.org/officeDocument/2006/relationships/hyperlink" Target="consultantplus://offline/ref=C6F14EB7DF755D96926AAF51C3EBF00FF35204B10A2B52CB19EC7FEDE2A6E833C848534821B1DBDFCB25450D749131BCB40E9510BF40CA04gEVAH" TargetMode="External"/><Relationship Id="rId80" Type="http://schemas.openxmlformats.org/officeDocument/2006/relationships/hyperlink" Target="consultantplus://offline/ref=C6F14EB7DF755D96926AAF51C3EBF00FF15F00B70B2D52CB19EC7FEDE2A6E833C848534821B1DBD9C425450D749131BCB40E9510BF40CA04gEVAH" TargetMode="External"/><Relationship Id="rId85" Type="http://schemas.openxmlformats.org/officeDocument/2006/relationships/hyperlink" Target="consultantplus://offline/ref=C6F14EB7DF755D96926AAF51C3EBF00FF15F00B70B2D52CB19EC7FEDE2A6E833C848534821B1DBDAC825450D749131BCB40E9510BF40CA04gEVAH" TargetMode="External"/><Relationship Id="rId93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98" Type="http://schemas.openxmlformats.org/officeDocument/2006/relationships/hyperlink" Target="consultantplus://offline/ref=C6F14EB7DF755D96926AAF51C3EBF00FF15F00B70B2D52CB19EC7FEDE2A6E833C848534821B1DBD4CC25450D749131BCB40E9510BF40CA04gEV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F14EB7DF755D96926AAF51C3EBF00FF35204B10A2B52CB19EC7FEDE2A6E833C848534821B1DBDCC525450D749131BCB40E9510BF40CA04gEVAH" TargetMode="External"/><Relationship Id="rId17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25" Type="http://schemas.openxmlformats.org/officeDocument/2006/relationships/hyperlink" Target="consultantplus://offline/ref=C6F14EB7DF755D96926AAF51C3EBF00FF35204B10A2B52CB19EC7FEDE2A6E833C848534821B1DBDDC425450D749131BCB40E9510BF40CA04gEVAH" TargetMode="External"/><Relationship Id="rId33" Type="http://schemas.openxmlformats.org/officeDocument/2006/relationships/hyperlink" Target="consultantplus://offline/ref=C6F14EB7DF755D96926AAF51C3EBF00FF15F00B70B2D52CB19EC7FEDE2A6E833C848534821B1DBDECD25450D749131BCB40E9510BF40CA04gEVAH" TargetMode="External"/><Relationship Id="rId38" Type="http://schemas.openxmlformats.org/officeDocument/2006/relationships/hyperlink" Target="consultantplus://offline/ref=C6F14EB7DF755D96926AAF51C3EBF00FF15F00B70B2D52CB19EC7FEDE2A6E833C848534821B1DBDEC925450D749131BCB40E9510BF40CA04gEVAH" TargetMode="External"/><Relationship Id="rId46" Type="http://schemas.openxmlformats.org/officeDocument/2006/relationships/hyperlink" Target="consultantplus://offline/ref=C6F14EB7DF755D96926AAF51C3EBF00FF35204B10A2B52CB19EC7FEDE2A6E833C848534821B1DBDECA25450D749131BCB40E9510BF40CA04gEVAH" TargetMode="External"/><Relationship Id="rId59" Type="http://schemas.openxmlformats.org/officeDocument/2006/relationships/hyperlink" Target="consultantplus://offline/ref=C6F14EB7DF755D96926AAF51C3EBF00FF35204B10A2B52CB19EC7FEDE2A6E833C848534821B1DBDFCD25450D749131BCB40E9510BF40CA04gEVAH" TargetMode="External"/><Relationship Id="rId67" Type="http://schemas.openxmlformats.org/officeDocument/2006/relationships/hyperlink" Target="consultantplus://offline/ref=C6F14EB7DF755D96926AAF51C3EBF00FF15F00B70B2D52CB19EC7FEDE2A6E833C848534821B1DBD9CD25450D749131BCB40E9510BF40CA04gEVAH" TargetMode="External"/><Relationship Id="rId20" Type="http://schemas.openxmlformats.org/officeDocument/2006/relationships/hyperlink" Target="consultantplus://offline/ref=C6F14EB7DF755D96926AAF51C3EBF00FF15F00B70B2D52CB19EC7FEDE2A6E833C848534821B1DBDDCE25450D749131BCB40E9510BF40CA04gEVAH" TargetMode="External"/><Relationship Id="rId41" Type="http://schemas.openxmlformats.org/officeDocument/2006/relationships/hyperlink" Target="consultantplus://offline/ref=C6F14EB7DF755D96926AAF51C3EBF00FF15F00B70B2D52CB19EC7FEDE2A6E833C848534821B1DBDEC925450D749131BCB40E9510BF40CA04gEVAH" TargetMode="External"/><Relationship Id="rId54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62" Type="http://schemas.openxmlformats.org/officeDocument/2006/relationships/hyperlink" Target="consultantplus://offline/ref=C6F14EB7DF755D96926AAF51C3EBF00FF35204B10A2B52CB19EC7FEDE2A6E833C848534821B1DBDFCC25450D749131BCB40E9510BF40CA04gEVAH" TargetMode="External"/><Relationship Id="rId70" Type="http://schemas.openxmlformats.org/officeDocument/2006/relationships/hyperlink" Target="consultantplus://offline/ref=C6F14EB7DF755D96926AAF51C3EBF00FF15F00B70B2D52CB19EC7FEDE2A6E833C848534821B1DBD9CD25450D749131BCB40E9510BF40CA04gEVAH" TargetMode="External"/><Relationship Id="rId75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83" Type="http://schemas.openxmlformats.org/officeDocument/2006/relationships/hyperlink" Target="consultantplus://offline/ref=C6F14EB7DF755D96926AAF51C3EBF00FF35204B10A2B52CB19EC7FEDE2A6E833C848534821B1DBDFC425450D749131BCB40E9510BF40CA04gEVAH" TargetMode="External"/><Relationship Id="rId88" Type="http://schemas.openxmlformats.org/officeDocument/2006/relationships/hyperlink" Target="consultantplus://offline/ref=C6F14EB7DF755D96926AAF51C3EBF00FF35204B10A2B52CB19EC7FEDE2A6E833C848534821B1DBD8CF25450D749131BCB40E9510BF40CA04gEVAH" TargetMode="External"/><Relationship Id="rId91" Type="http://schemas.openxmlformats.org/officeDocument/2006/relationships/hyperlink" Target="consultantplus://offline/ref=C6F14EB7DF755D96926AAF51C3EBF00FF15F00B70B2D52CB19EC7FEDE2A6E833C848534821B1DBDBC925450D749131BCB40E9510BF40CA04gEVAH" TargetMode="External"/><Relationship Id="rId96" Type="http://schemas.openxmlformats.org/officeDocument/2006/relationships/hyperlink" Target="consultantplus://offline/ref=C6F14EB7DF755D96926AAF51C3EBF00FF25603BC0B2052CB19EC7FEDE2A6E833C848534821B1DBDECB25450D749131BCB40E9510BF40CA04gEV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14EB7DF755D96926AAF51C3EBF00FF15F00B70B2D52CB19EC7FEDE2A6E833C848534821B1DBDCC825450D749131BCB40E9510BF40CA04gEVAH" TargetMode="External"/><Relationship Id="rId15" Type="http://schemas.openxmlformats.org/officeDocument/2006/relationships/hyperlink" Target="consultantplus://offline/ref=C6F14EB7DF755D96926AAF51C3EBF00FF35504B30A2A52CB19EC7FEDE2A6E833C848534821B1DBDECC25450D749131BCB40E9510BF40CA04gEVAH" TargetMode="External"/><Relationship Id="rId23" Type="http://schemas.openxmlformats.org/officeDocument/2006/relationships/hyperlink" Target="consultantplus://offline/ref=C6F14EB7DF755D96926AAF51C3EBF00FF35204B10A2B52CB19EC7FEDE2A6E833C848534821B1DBDDCB25450D749131BCB40E9510BF40CA04gEVAH" TargetMode="External"/><Relationship Id="rId28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36" Type="http://schemas.openxmlformats.org/officeDocument/2006/relationships/hyperlink" Target="consultantplus://offline/ref=C6F14EB7DF755D96926AAF51C3EBF00FF25E07B1007F05C948B971E8EAF6B223DE015C4C3FB1DAC2CF2E13g5VEH" TargetMode="External"/><Relationship Id="rId49" Type="http://schemas.openxmlformats.org/officeDocument/2006/relationships/hyperlink" Target="consultantplus://offline/ref=C6F14EB7DF755D96926AAF51C3EBF00FF15F00B70B2D52CB19EC7FEDE2A6E833C848534821B1DBDFCF25450D749131BCB40E9510BF40CA04gEVAH" TargetMode="External"/><Relationship Id="rId57" Type="http://schemas.openxmlformats.org/officeDocument/2006/relationships/hyperlink" Target="consultantplus://offline/ref=C6F14EB7DF755D96926AAF51C3EBF00FF15F00B70B2D52CB19EC7FEDE2A6E833C848534821B1DBD8CF25450D749131BCB40E9510BF40CA04gEVAH" TargetMode="External"/><Relationship Id="rId10" Type="http://schemas.openxmlformats.org/officeDocument/2006/relationships/hyperlink" Target="consultantplus://offline/ref=C6F14EB7DF755D96926AAF51C3EBF00FF15F00B70B2D52CB19EC7FEDE2A6E833C848534821B1DBDCC825450D749131BCB40E9510BF40CA04gEVAH" TargetMode="External"/><Relationship Id="rId31" Type="http://schemas.openxmlformats.org/officeDocument/2006/relationships/hyperlink" Target="consultantplus://offline/ref=C6F14EB7DF755D96926AAF51C3EBF00FF35E06BD0C2F52CB19EC7FEDE2A6E833C848534821B1DBD4CA25450D749131BCB40E9510BF40CA04gEVAH" TargetMode="External"/><Relationship Id="rId44" Type="http://schemas.openxmlformats.org/officeDocument/2006/relationships/hyperlink" Target="consultantplus://offline/ref=C6F14EB7DF755D96926AAF51C3EBF00FF15F00B70B2D52CB19EC7FEDE2A6E833C848534821B1DBDECA25450D749131BCB40E9510BF40CA04gEVAH" TargetMode="External"/><Relationship Id="rId52" Type="http://schemas.openxmlformats.org/officeDocument/2006/relationships/hyperlink" Target="consultantplus://offline/ref=C6F14EB7DF755D96926AAF51C3EBF00FF15F00B70B2D52CB19EC7FEDE2A6E833C848534821B1DBDFCA25450D749131BCB40E9510BF40CA04gEVAH" TargetMode="External"/><Relationship Id="rId60" Type="http://schemas.openxmlformats.org/officeDocument/2006/relationships/hyperlink" Target="consultantplus://offline/ref=C6F14EB7DF755D96926AAF51C3EBF00FF15F00B70B2D52CB19EC7FEDE2A6E833C848534821B1DBD8C825450D749131BCB40E9510BF40CA04gEVAH" TargetMode="External"/><Relationship Id="rId65" Type="http://schemas.openxmlformats.org/officeDocument/2006/relationships/hyperlink" Target="consultantplus://offline/ref=C6F14EB7DF755D96926AAF51C3EBF00FF35204B10A2B52CB19EC7FEDE2A6E833C848534821B1DBDFCF25450D749131BCB40E9510BF40CA04gEVAH" TargetMode="External"/><Relationship Id="rId73" Type="http://schemas.openxmlformats.org/officeDocument/2006/relationships/hyperlink" Target="consultantplus://offline/ref=C6F14EB7DF755D96926AAF51C3EBF00FF25603BC0B2052CB19EC7FEDE2A6E833C848534821B1DBDECF25450D749131BCB40E9510BF40CA04gEVAH" TargetMode="External"/><Relationship Id="rId78" Type="http://schemas.openxmlformats.org/officeDocument/2006/relationships/hyperlink" Target="consultantplus://offline/ref=C6F14EB7DF755D96926AAF51C3EBF00FF15F00B70B2D52CB19EC7FEDE2A6E833C848534821B1DBD9C525450D749131BCB40E9510BF40CA04gEVAH" TargetMode="External"/><Relationship Id="rId81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86" Type="http://schemas.openxmlformats.org/officeDocument/2006/relationships/hyperlink" Target="consultantplus://offline/ref=C6F14EB7DF755D96926AAF51C3EBF00FF15F00B70B2D52CB19EC7FEDE2A6E833C848534821B1DBDDCD25450D749131BCB40E9510BF40CA04gEVAH" TargetMode="External"/><Relationship Id="rId94" Type="http://schemas.openxmlformats.org/officeDocument/2006/relationships/hyperlink" Target="consultantplus://offline/ref=C6F14EB7DF755D96926AAF51C3EBF00FF15F00B70B2D52CB19EC7FEDE2A6E833C848534821B1DBDBCA25450D749131BCB40E9510BF40CA04gEVAH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14EB7DF755D96926AAF51C3EBF00FF45605B20F2C52CB19EC7FEDE2A6E833C848534821B1DBD4CE25450D749131BCB40E9510BF40CA04gEVAH" TargetMode="External"/><Relationship Id="rId13" Type="http://schemas.openxmlformats.org/officeDocument/2006/relationships/hyperlink" Target="consultantplus://offline/ref=C6F14EB7DF755D96926AAF51C3EBF00FF35E06BD0C2F52CB19EC7FEDE2A6E833C848534821B1DAD9C525450D749131BCB40E9510BF40CA04gEVAH" TargetMode="External"/><Relationship Id="rId18" Type="http://schemas.openxmlformats.org/officeDocument/2006/relationships/hyperlink" Target="consultantplus://offline/ref=C6F14EB7DF755D96926AAF51C3EBF00FF25603BC0B2052CB19EC7FEDE2A6E833C848534821B1DBDDC925450D749131BCB40E9510BF40CA04gEVAH" TargetMode="External"/><Relationship Id="rId39" Type="http://schemas.openxmlformats.org/officeDocument/2006/relationships/hyperlink" Target="consultantplus://offline/ref=C6F14EB7DF755D96926AAF51C3EBF00FF15F00B70B2D52CB19EC7FEDE2A6E833C848534821B1DBDDCD25450D749131BCB40E9510BF40CA04gE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8556</Words>
  <Characters>48770</Characters>
  <Application>Microsoft Office Word</Application>
  <DocSecurity>0</DocSecurity>
  <Lines>406</Lines>
  <Paragraphs>114</Paragraphs>
  <ScaleCrop>false</ScaleCrop>
  <Company/>
  <LinksUpToDate>false</LinksUpToDate>
  <CharactersWithSpaces>57212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3</cp:revision>
  <dcterms:created xsi:type="dcterms:W3CDTF">2022-01-25T07:20:00Z</dcterms:created>
  <dcterms:modified xsi:type="dcterms:W3CDTF">2022-01-25T07:21:00Z</dcterms:modified>
</cp:coreProperties>
</file>